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348F2" w14:textId="77777777" w:rsidR="004C19C2" w:rsidRPr="005B7FBA" w:rsidRDefault="004C19C2" w:rsidP="00F315EE">
      <w:pPr>
        <w:pStyle w:val="af8"/>
        <w:widowControl w:val="0"/>
        <w:spacing w:line="288" w:lineRule="auto"/>
        <w:jc w:val="center"/>
        <w:rPr>
          <w:rFonts w:ascii="Arial" w:hAnsi="Arial" w:cs="Arial"/>
          <w:b/>
          <w:bCs/>
          <w:sz w:val="40"/>
          <w:szCs w:val="40"/>
        </w:rPr>
      </w:pPr>
      <w:r w:rsidRPr="005B7FBA">
        <w:rPr>
          <w:rFonts w:ascii="Arial" w:hAnsi="Arial" w:cs="Arial"/>
          <w:b/>
          <w:bCs/>
          <w:sz w:val="40"/>
          <w:szCs w:val="40"/>
        </w:rPr>
        <w:t xml:space="preserve">МІНІСТЕРСТВО ОСВІТИ І НАУКИ УКРАЇНИ </w:t>
      </w:r>
    </w:p>
    <w:p w14:paraId="52625C61" w14:textId="77777777" w:rsidR="004C19C2" w:rsidRPr="005B7FBA" w:rsidRDefault="004C19C2" w:rsidP="00683EA7">
      <w:pPr>
        <w:jc w:val="center"/>
        <w:rPr>
          <w:rFonts w:ascii="Arial" w:hAnsi="Arial" w:cs="Arial"/>
          <w:b/>
          <w:lang w:val="uk-UA"/>
        </w:rPr>
      </w:pPr>
    </w:p>
    <w:p w14:paraId="227EE7BB" w14:textId="77777777" w:rsidR="004C19C2" w:rsidRPr="005B7FBA" w:rsidRDefault="004C19C2" w:rsidP="00683EA7">
      <w:pPr>
        <w:pStyle w:val="af8"/>
        <w:spacing w:line="288" w:lineRule="auto"/>
        <w:jc w:val="center"/>
        <w:rPr>
          <w:rFonts w:ascii="Arial" w:hAnsi="Arial" w:cs="Arial"/>
          <w:b/>
          <w:bCs/>
          <w:sz w:val="31"/>
          <w:szCs w:val="31"/>
        </w:rPr>
      </w:pPr>
      <w:r w:rsidRPr="005B7FBA">
        <w:rPr>
          <w:rFonts w:ascii="Arial" w:hAnsi="Arial" w:cs="Arial"/>
          <w:b/>
          <w:bCs/>
          <w:sz w:val="31"/>
          <w:szCs w:val="31"/>
        </w:rPr>
        <w:t xml:space="preserve">ХАРКІВСЬКИЙ НАЦІОНАЛЬНИЙ ЕКОНОМІЧНИЙ УНІВЕРСИТЕТ ІМЕНІ СЕМЕНА КУЗНЕЦЯ </w:t>
      </w:r>
    </w:p>
    <w:p w14:paraId="798CB963" w14:textId="77777777" w:rsidR="004C19C2" w:rsidRPr="005B7FBA" w:rsidRDefault="004C19C2" w:rsidP="00683EA7">
      <w:pPr>
        <w:spacing w:line="288" w:lineRule="auto"/>
        <w:jc w:val="center"/>
        <w:rPr>
          <w:rFonts w:ascii="Arial" w:hAnsi="Arial" w:cs="Arial"/>
          <w:b/>
          <w:sz w:val="48"/>
          <w:szCs w:val="48"/>
          <w:lang w:val="uk-UA"/>
        </w:rPr>
      </w:pPr>
    </w:p>
    <w:p w14:paraId="26B0FD9B" w14:textId="3A9F3983" w:rsidR="004C19C2" w:rsidRPr="005B7FBA" w:rsidRDefault="00725C1B" w:rsidP="00683EA7">
      <w:pPr>
        <w:spacing w:line="288" w:lineRule="auto"/>
        <w:jc w:val="center"/>
        <w:rPr>
          <w:rFonts w:ascii="Arial" w:hAnsi="Arial" w:cs="Arial"/>
          <w:b/>
          <w:sz w:val="48"/>
          <w:szCs w:val="48"/>
          <w:lang w:val="uk-UA"/>
        </w:rPr>
      </w:pPr>
      <w:r>
        <w:rPr>
          <w:rFonts w:ascii="Arial" w:hAnsi="Arial" w:cs="Arial"/>
          <w:b/>
          <w:sz w:val="48"/>
          <w:szCs w:val="48"/>
          <w:lang w:val="uk-UA"/>
        </w:rPr>
        <w:t>МИТНО-ТАРИФНЕ АДМІНІСТРУВАННЯ ТА КОНТРОЛЬ</w:t>
      </w:r>
    </w:p>
    <w:p w14:paraId="6EFDF9D9" w14:textId="77777777" w:rsidR="004C19C2" w:rsidRPr="005B7FBA" w:rsidRDefault="004C19C2" w:rsidP="00683EA7">
      <w:pPr>
        <w:spacing w:line="288" w:lineRule="auto"/>
        <w:jc w:val="center"/>
        <w:rPr>
          <w:rFonts w:ascii="Arial" w:hAnsi="Arial" w:cs="Arial"/>
          <w:b/>
          <w:szCs w:val="28"/>
          <w:lang w:val="uk-UA"/>
        </w:rPr>
      </w:pPr>
    </w:p>
    <w:p w14:paraId="2066F22B" w14:textId="77777777" w:rsidR="00FE291C" w:rsidRPr="005B7FBA" w:rsidRDefault="00FE291C" w:rsidP="00683EA7">
      <w:pPr>
        <w:spacing w:line="288" w:lineRule="auto"/>
        <w:jc w:val="center"/>
        <w:rPr>
          <w:rFonts w:ascii="Arial" w:hAnsi="Arial" w:cs="Arial"/>
          <w:b/>
          <w:szCs w:val="28"/>
          <w:lang w:val="uk-UA"/>
        </w:rPr>
      </w:pPr>
    </w:p>
    <w:p w14:paraId="28652AAC" w14:textId="77777777" w:rsidR="004C19C2" w:rsidRPr="005B7FBA" w:rsidRDefault="004C19C2" w:rsidP="00683EA7">
      <w:pPr>
        <w:spacing w:line="288" w:lineRule="auto"/>
        <w:jc w:val="center"/>
        <w:rPr>
          <w:rFonts w:ascii="Arial" w:hAnsi="Arial" w:cs="Arial"/>
          <w:b/>
          <w:sz w:val="24"/>
          <w:szCs w:val="28"/>
          <w:lang w:val="uk-UA"/>
        </w:rPr>
      </w:pPr>
    </w:p>
    <w:p w14:paraId="6F321444" w14:textId="687CE147" w:rsidR="00FE291C" w:rsidRPr="005B7FBA" w:rsidRDefault="00725C1B" w:rsidP="00683EA7">
      <w:pPr>
        <w:spacing w:line="288" w:lineRule="auto"/>
        <w:jc w:val="center"/>
        <w:rPr>
          <w:rFonts w:ascii="Arial" w:hAnsi="Arial" w:cs="Arial"/>
          <w:szCs w:val="28"/>
          <w:lang w:val="uk-UA"/>
        </w:rPr>
      </w:pPr>
      <w:r>
        <w:rPr>
          <w:rFonts w:ascii="Arial" w:hAnsi="Arial" w:cs="Arial"/>
          <w:b/>
          <w:sz w:val="36"/>
          <w:szCs w:val="28"/>
          <w:lang w:val="uk-UA"/>
        </w:rPr>
        <w:t>М</w:t>
      </w:r>
      <w:r w:rsidRPr="00725C1B">
        <w:rPr>
          <w:rFonts w:ascii="Arial" w:hAnsi="Arial" w:cs="Arial"/>
          <w:b/>
          <w:sz w:val="36"/>
          <w:szCs w:val="28"/>
          <w:lang w:val="uk-UA"/>
        </w:rPr>
        <w:t>етодичні рекомендації до виконання практичних завдань, лабораторних і самостійних робіт здобувачів вищої освіти спеціальності 072 "Фінанси, банківська справа, страхування та фондовий ринок" освітньої програми "Митний контроль" другого (магістерського) рівня</w:t>
      </w:r>
    </w:p>
    <w:p w14:paraId="6F4059B4" w14:textId="77777777" w:rsidR="00FE291C" w:rsidRPr="005B7FBA" w:rsidRDefault="00FE291C" w:rsidP="00683EA7">
      <w:pPr>
        <w:spacing w:line="288" w:lineRule="auto"/>
        <w:jc w:val="center"/>
        <w:rPr>
          <w:rFonts w:ascii="Arial" w:hAnsi="Arial" w:cs="Arial"/>
          <w:szCs w:val="28"/>
          <w:lang w:val="uk-UA"/>
        </w:rPr>
      </w:pPr>
    </w:p>
    <w:p w14:paraId="12BE48E7" w14:textId="05E6A36A" w:rsidR="004C19C2" w:rsidRPr="005B7FBA" w:rsidRDefault="004C19C2" w:rsidP="00683EA7">
      <w:pPr>
        <w:spacing w:line="288" w:lineRule="auto"/>
        <w:rPr>
          <w:rFonts w:ascii="Arial" w:hAnsi="Arial" w:cs="Arial"/>
          <w:sz w:val="28"/>
          <w:szCs w:val="28"/>
          <w:lang w:val="uk-UA"/>
        </w:rPr>
      </w:pPr>
      <w:r w:rsidRPr="005B7FBA">
        <w:rPr>
          <w:rFonts w:ascii="Arial" w:hAnsi="Arial" w:cs="Arial"/>
          <w:sz w:val="28"/>
          <w:szCs w:val="28"/>
          <w:lang w:val="uk-UA"/>
        </w:rPr>
        <w:t xml:space="preserve">Укладач  </w:t>
      </w:r>
      <w:r w:rsidR="00725C1B">
        <w:rPr>
          <w:rFonts w:ascii="Arial" w:hAnsi="Arial" w:cs="Arial"/>
          <w:sz w:val="28"/>
          <w:szCs w:val="28"/>
          <w:lang w:val="uk-UA"/>
        </w:rPr>
        <w:t xml:space="preserve">Остапенко </w:t>
      </w:r>
      <w:r w:rsidR="00934BA8" w:rsidRPr="005B7FBA">
        <w:rPr>
          <w:rFonts w:ascii="Arial" w:hAnsi="Arial" w:cs="Arial"/>
          <w:sz w:val="28"/>
          <w:szCs w:val="28"/>
          <w:lang w:val="uk-UA"/>
        </w:rPr>
        <w:t>В</w:t>
      </w:r>
      <w:r w:rsidRPr="005B7FBA">
        <w:rPr>
          <w:rFonts w:ascii="Arial" w:hAnsi="Arial" w:cs="Arial"/>
          <w:sz w:val="28"/>
          <w:szCs w:val="28"/>
          <w:lang w:val="uk-UA"/>
        </w:rPr>
        <w:t xml:space="preserve">. </w:t>
      </w:r>
      <w:r w:rsidR="00725C1B">
        <w:rPr>
          <w:rFonts w:ascii="Arial" w:hAnsi="Arial" w:cs="Arial"/>
          <w:sz w:val="28"/>
          <w:szCs w:val="28"/>
          <w:lang w:val="uk-UA"/>
        </w:rPr>
        <w:t>М</w:t>
      </w:r>
      <w:r w:rsidRPr="005B7FBA">
        <w:rPr>
          <w:rFonts w:ascii="Arial" w:hAnsi="Arial" w:cs="Arial"/>
          <w:sz w:val="28"/>
          <w:szCs w:val="28"/>
          <w:lang w:val="uk-UA"/>
        </w:rPr>
        <w:t>. _______________</w:t>
      </w:r>
    </w:p>
    <w:p w14:paraId="28FF78CC" w14:textId="295A7423" w:rsidR="004C19C2" w:rsidRPr="005B7FBA" w:rsidRDefault="004C19C2" w:rsidP="00683EA7">
      <w:pPr>
        <w:spacing w:line="288" w:lineRule="auto"/>
        <w:rPr>
          <w:rFonts w:ascii="Arial" w:hAnsi="Arial" w:cs="Arial"/>
          <w:sz w:val="28"/>
          <w:szCs w:val="28"/>
          <w:lang w:val="uk-UA"/>
        </w:rPr>
      </w:pPr>
    </w:p>
    <w:p w14:paraId="6BC9EA65" w14:textId="77777777" w:rsidR="00934BA8" w:rsidRPr="005B7FBA" w:rsidRDefault="004C19C2" w:rsidP="00683EA7">
      <w:pPr>
        <w:spacing w:line="288" w:lineRule="auto"/>
        <w:rPr>
          <w:rFonts w:ascii="Arial" w:hAnsi="Arial" w:cs="Arial"/>
          <w:sz w:val="28"/>
          <w:szCs w:val="28"/>
          <w:lang w:val="uk-UA"/>
        </w:rPr>
      </w:pPr>
      <w:r w:rsidRPr="005B7FBA">
        <w:rPr>
          <w:rFonts w:ascii="Arial" w:hAnsi="Arial" w:cs="Arial"/>
          <w:sz w:val="28"/>
          <w:szCs w:val="28"/>
          <w:lang w:val="uk-UA"/>
        </w:rPr>
        <w:tab/>
      </w:r>
      <w:r w:rsidRPr="005B7FBA">
        <w:rPr>
          <w:rFonts w:ascii="Arial" w:hAnsi="Arial" w:cs="Arial"/>
          <w:sz w:val="28"/>
          <w:szCs w:val="28"/>
          <w:lang w:val="uk-UA"/>
        </w:rPr>
        <w:tab/>
      </w:r>
    </w:p>
    <w:p w14:paraId="3C321F0D" w14:textId="77777777" w:rsidR="004C19C2" w:rsidRPr="005B7FBA" w:rsidRDefault="004C19C2" w:rsidP="00683EA7">
      <w:pPr>
        <w:spacing w:line="288" w:lineRule="auto"/>
        <w:rPr>
          <w:rFonts w:ascii="Arial" w:hAnsi="Arial" w:cs="Arial"/>
          <w:sz w:val="28"/>
          <w:szCs w:val="28"/>
          <w:lang w:val="uk-UA"/>
        </w:rPr>
      </w:pPr>
      <w:r w:rsidRPr="005B7FBA">
        <w:rPr>
          <w:rFonts w:ascii="Arial" w:hAnsi="Arial" w:cs="Arial"/>
          <w:sz w:val="28"/>
          <w:szCs w:val="28"/>
          <w:lang w:val="uk-UA"/>
        </w:rPr>
        <w:t>Відповідальний за видання  Тищенко В. Ф. _______________</w:t>
      </w:r>
    </w:p>
    <w:p w14:paraId="69DE0106" w14:textId="77777777" w:rsidR="004C19C2" w:rsidRPr="005B7FBA" w:rsidRDefault="004C19C2" w:rsidP="00683EA7">
      <w:pPr>
        <w:spacing w:line="288" w:lineRule="auto"/>
        <w:jc w:val="center"/>
        <w:rPr>
          <w:rFonts w:ascii="Arial" w:hAnsi="Arial" w:cs="Arial"/>
          <w:sz w:val="28"/>
          <w:szCs w:val="28"/>
          <w:lang w:val="uk-UA"/>
        </w:rPr>
      </w:pPr>
    </w:p>
    <w:p w14:paraId="04DA3214" w14:textId="77777777" w:rsidR="004C19C2" w:rsidRPr="005B7FBA" w:rsidRDefault="004C19C2" w:rsidP="00683EA7">
      <w:pPr>
        <w:spacing w:line="288" w:lineRule="auto"/>
        <w:jc w:val="center"/>
        <w:rPr>
          <w:rFonts w:ascii="Arial" w:hAnsi="Arial" w:cs="Arial"/>
          <w:b/>
          <w:sz w:val="28"/>
          <w:szCs w:val="28"/>
          <w:lang w:val="uk-UA"/>
        </w:rPr>
      </w:pPr>
    </w:p>
    <w:p w14:paraId="41BFD626" w14:textId="77777777" w:rsidR="004C19C2" w:rsidRPr="005B7FBA" w:rsidRDefault="004C19C2" w:rsidP="00683EA7">
      <w:pPr>
        <w:spacing w:line="288" w:lineRule="auto"/>
        <w:jc w:val="center"/>
        <w:rPr>
          <w:rFonts w:ascii="Arial" w:hAnsi="Arial" w:cs="Arial"/>
          <w:b/>
          <w:sz w:val="28"/>
          <w:szCs w:val="28"/>
          <w:lang w:val="uk-UA"/>
        </w:rPr>
      </w:pPr>
    </w:p>
    <w:p w14:paraId="77874213" w14:textId="77777777" w:rsidR="004C19C2" w:rsidRPr="005B7FBA" w:rsidRDefault="004C19C2" w:rsidP="00683EA7">
      <w:pPr>
        <w:spacing w:line="288" w:lineRule="auto"/>
        <w:jc w:val="center"/>
        <w:rPr>
          <w:rFonts w:ascii="Arial" w:hAnsi="Arial" w:cs="Arial"/>
          <w:b/>
          <w:sz w:val="28"/>
          <w:szCs w:val="28"/>
          <w:lang w:val="uk-UA"/>
        </w:rPr>
      </w:pPr>
      <w:r w:rsidRPr="005B7FBA">
        <w:rPr>
          <w:rFonts w:ascii="Arial" w:hAnsi="Arial" w:cs="Arial"/>
          <w:b/>
          <w:sz w:val="28"/>
          <w:szCs w:val="28"/>
          <w:lang w:val="uk-UA"/>
        </w:rPr>
        <w:t xml:space="preserve">Харків </w:t>
      </w:r>
    </w:p>
    <w:p w14:paraId="1AFEBDAE" w14:textId="77777777" w:rsidR="004C19C2" w:rsidRPr="005B7FBA" w:rsidRDefault="004C19C2" w:rsidP="00683EA7">
      <w:pPr>
        <w:spacing w:line="288" w:lineRule="auto"/>
        <w:jc w:val="center"/>
        <w:rPr>
          <w:rFonts w:ascii="Arial" w:hAnsi="Arial" w:cs="Arial"/>
          <w:b/>
          <w:sz w:val="28"/>
          <w:szCs w:val="28"/>
          <w:lang w:val="uk-UA"/>
        </w:rPr>
      </w:pPr>
      <w:r w:rsidRPr="005B7FBA">
        <w:rPr>
          <w:rFonts w:ascii="Arial" w:hAnsi="Arial" w:cs="Arial"/>
          <w:b/>
          <w:sz w:val="28"/>
          <w:szCs w:val="28"/>
          <w:lang w:val="uk-UA"/>
        </w:rPr>
        <w:t xml:space="preserve">ХНЕУ ім. С. </w:t>
      </w:r>
      <w:proofErr w:type="spellStart"/>
      <w:r w:rsidRPr="005B7FBA">
        <w:rPr>
          <w:rFonts w:ascii="Arial" w:hAnsi="Arial" w:cs="Arial"/>
          <w:b/>
          <w:sz w:val="28"/>
          <w:szCs w:val="28"/>
          <w:lang w:val="uk-UA"/>
        </w:rPr>
        <w:t>Кузнеця</w:t>
      </w:r>
      <w:proofErr w:type="spellEnd"/>
    </w:p>
    <w:p w14:paraId="39BF698B" w14:textId="67563A26" w:rsidR="004C19C2" w:rsidRPr="005B7FBA" w:rsidRDefault="004C19C2" w:rsidP="00683EA7">
      <w:pPr>
        <w:spacing w:line="288" w:lineRule="auto"/>
        <w:jc w:val="center"/>
        <w:rPr>
          <w:rFonts w:ascii="Arial" w:hAnsi="Arial" w:cs="Arial"/>
          <w:b/>
          <w:sz w:val="28"/>
          <w:szCs w:val="28"/>
          <w:lang w:val="uk-UA"/>
        </w:rPr>
      </w:pPr>
      <w:r w:rsidRPr="005B7FBA">
        <w:rPr>
          <w:rFonts w:ascii="Arial" w:hAnsi="Arial" w:cs="Arial"/>
          <w:b/>
          <w:sz w:val="28"/>
          <w:szCs w:val="28"/>
          <w:lang w:val="uk-UA"/>
        </w:rPr>
        <w:t>202</w:t>
      </w:r>
      <w:r w:rsidR="00725C1B">
        <w:rPr>
          <w:rFonts w:ascii="Arial" w:hAnsi="Arial" w:cs="Arial"/>
          <w:b/>
          <w:sz w:val="28"/>
          <w:szCs w:val="28"/>
          <w:lang w:val="uk-UA"/>
        </w:rPr>
        <w:t>5</w:t>
      </w:r>
    </w:p>
    <w:p w14:paraId="7F40CF36" w14:textId="77777777" w:rsidR="00965B2F" w:rsidRPr="00725C1B" w:rsidRDefault="00965B2F" w:rsidP="00683EA7">
      <w:pPr>
        <w:tabs>
          <w:tab w:val="left" w:pos="0"/>
          <w:tab w:val="left" w:pos="851"/>
          <w:tab w:val="left" w:pos="1361"/>
          <w:tab w:val="left" w:pos="1418"/>
          <w:tab w:val="left" w:pos="8647"/>
        </w:tabs>
        <w:spacing w:line="288" w:lineRule="auto"/>
        <w:contextualSpacing/>
        <w:jc w:val="both"/>
        <w:rPr>
          <w:rFonts w:ascii="Arial" w:hAnsi="Arial" w:cs="Arial"/>
          <w:sz w:val="28"/>
          <w:szCs w:val="28"/>
          <w:highlight w:val="yellow"/>
          <w:lang w:val="uk-UA"/>
        </w:rPr>
      </w:pPr>
      <w:r w:rsidRPr="00725C1B">
        <w:rPr>
          <w:rFonts w:ascii="Arial" w:hAnsi="Arial" w:cs="Arial"/>
          <w:sz w:val="28"/>
          <w:szCs w:val="28"/>
          <w:highlight w:val="yellow"/>
          <w:lang w:val="uk-UA"/>
        </w:rPr>
        <w:lastRenderedPageBreak/>
        <w:t>УДК 339.9+336.24(07.034)</w:t>
      </w:r>
    </w:p>
    <w:p w14:paraId="745A4306" w14:textId="77777777" w:rsidR="004C19C2" w:rsidRPr="005B7FBA" w:rsidRDefault="00965B2F" w:rsidP="00683EA7">
      <w:pPr>
        <w:tabs>
          <w:tab w:val="left" w:pos="0"/>
          <w:tab w:val="left" w:pos="851"/>
          <w:tab w:val="left" w:pos="1361"/>
          <w:tab w:val="left" w:pos="1418"/>
          <w:tab w:val="left" w:pos="8647"/>
        </w:tabs>
        <w:spacing w:line="288" w:lineRule="auto"/>
        <w:contextualSpacing/>
        <w:jc w:val="both"/>
        <w:rPr>
          <w:rFonts w:ascii="Arial" w:hAnsi="Arial" w:cs="Arial"/>
          <w:sz w:val="28"/>
          <w:szCs w:val="28"/>
          <w:lang w:val="uk-UA"/>
        </w:rPr>
      </w:pPr>
      <w:r w:rsidRPr="00725C1B">
        <w:rPr>
          <w:rFonts w:ascii="Arial" w:hAnsi="Arial" w:cs="Arial"/>
          <w:sz w:val="28"/>
          <w:szCs w:val="28"/>
          <w:highlight w:val="yellow"/>
          <w:lang w:val="uk-UA"/>
        </w:rPr>
        <w:t>О-75</w:t>
      </w:r>
    </w:p>
    <w:p w14:paraId="45CA397C" w14:textId="77777777" w:rsidR="00965B2F" w:rsidRPr="005B7FBA" w:rsidRDefault="00965B2F" w:rsidP="00683EA7">
      <w:pPr>
        <w:tabs>
          <w:tab w:val="left" w:pos="0"/>
          <w:tab w:val="left" w:pos="851"/>
          <w:tab w:val="left" w:pos="1361"/>
          <w:tab w:val="left" w:pos="1418"/>
          <w:tab w:val="left" w:pos="8647"/>
        </w:tabs>
        <w:spacing w:line="288" w:lineRule="auto"/>
        <w:ind w:firstLine="720"/>
        <w:contextualSpacing/>
        <w:jc w:val="both"/>
        <w:rPr>
          <w:rFonts w:ascii="Arial" w:hAnsi="Arial" w:cs="Arial"/>
          <w:sz w:val="28"/>
          <w:szCs w:val="28"/>
          <w:lang w:val="uk-UA"/>
        </w:rPr>
      </w:pPr>
    </w:p>
    <w:p w14:paraId="5C1F6AF7" w14:textId="0D36AF10" w:rsidR="001A631C" w:rsidRPr="005B7FBA" w:rsidRDefault="001A631C" w:rsidP="00683EA7">
      <w:pPr>
        <w:pStyle w:val="afa"/>
        <w:spacing w:line="312" w:lineRule="auto"/>
        <w:jc w:val="both"/>
        <w:rPr>
          <w:sz w:val="28"/>
          <w:szCs w:val="28"/>
        </w:rPr>
      </w:pPr>
      <w:r w:rsidRPr="005B7FBA">
        <w:rPr>
          <w:b/>
          <w:sz w:val="28"/>
          <w:szCs w:val="28"/>
        </w:rPr>
        <w:t>Укладач:</w:t>
      </w:r>
      <w:r w:rsidRPr="005B7FBA">
        <w:rPr>
          <w:sz w:val="28"/>
          <w:szCs w:val="28"/>
        </w:rPr>
        <w:t xml:space="preserve"> В.</w:t>
      </w:r>
      <w:r>
        <w:rPr>
          <w:sz w:val="28"/>
          <w:szCs w:val="28"/>
        </w:rPr>
        <w:t xml:space="preserve"> </w:t>
      </w:r>
      <w:r w:rsidRPr="005B7FBA">
        <w:rPr>
          <w:sz w:val="28"/>
          <w:szCs w:val="28"/>
        </w:rPr>
        <w:t>М.</w:t>
      </w:r>
      <w:r>
        <w:rPr>
          <w:sz w:val="28"/>
          <w:szCs w:val="28"/>
        </w:rPr>
        <w:t xml:space="preserve"> </w:t>
      </w:r>
      <w:r w:rsidRPr="005B7FBA">
        <w:rPr>
          <w:sz w:val="28"/>
          <w:szCs w:val="28"/>
        </w:rPr>
        <w:t>Остапенко</w:t>
      </w:r>
    </w:p>
    <w:p w14:paraId="24DE5920" w14:textId="77777777" w:rsidR="001A631C" w:rsidRDefault="001A631C" w:rsidP="00683EA7">
      <w:pPr>
        <w:spacing w:line="312" w:lineRule="auto"/>
        <w:ind w:firstLine="720"/>
        <w:jc w:val="both"/>
        <w:rPr>
          <w:rFonts w:ascii="Arial" w:hAnsi="Arial" w:cs="Arial"/>
          <w:spacing w:val="-4"/>
          <w:sz w:val="28"/>
          <w:szCs w:val="28"/>
          <w:lang w:val="uk-UA"/>
        </w:rPr>
      </w:pPr>
    </w:p>
    <w:p w14:paraId="7A0C3112" w14:textId="3A218AC3" w:rsidR="004C19C2" w:rsidRPr="005B7FBA" w:rsidRDefault="004C19C2" w:rsidP="00683EA7">
      <w:pPr>
        <w:spacing w:line="312" w:lineRule="auto"/>
        <w:jc w:val="both"/>
        <w:rPr>
          <w:rFonts w:ascii="Arial" w:hAnsi="Arial" w:cs="Arial"/>
          <w:spacing w:val="-4"/>
          <w:sz w:val="28"/>
          <w:szCs w:val="28"/>
          <w:lang w:val="uk-UA"/>
        </w:rPr>
      </w:pPr>
      <w:r w:rsidRPr="005B7FBA">
        <w:rPr>
          <w:rFonts w:ascii="Arial" w:hAnsi="Arial" w:cs="Arial"/>
          <w:spacing w:val="-4"/>
          <w:sz w:val="28"/>
          <w:szCs w:val="28"/>
          <w:lang w:val="uk-UA"/>
        </w:rPr>
        <w:t>Затверджено на засіданні кафедри митної справи</w:t>
      </w:r>
      <w:r w:rsidR="00A5142E" w:rsidRPr="005B7FBA">
        <w:rPr>
          <w:rFonts w:ascii="Arial" w:hAnsi="Arial" w:cs="Arial"/>
          <w:spacing w:val="-4"/>
          <w:sz w:val="28"/>
          <w:szCs w:val="28"/>
          <w:lang w:val="uk-UA"/>
        </w:rPr>
        <w:t xml:space="preserve"> і фінансових послуг</w:t>
      </w:r>
      <w:r w:rsidRPr="005B7FBA">
        <w:rPr>
          <w:rFonts w:ascii="Arial" w:hAnsi="Arial" w:cs="Arial"/>
          <w:spacing w:val="-4"/>
          <w:sz w:val="28"/>
          <w:szCs w:val="28"/>
          <w:lang w:val="uk-UA"/>
        </w:rPr>
        <w:t>.</w:t>
      </w:r>
    </w:p>
    <w:p w14:paraId="40C37660" w14:textId="3C575E72" w:rsidR="004C19C2" w:rsidRPr="005B7FBA" w:rsidRDefault="004C19C2" w:rsidP="00683EA7">
      <w:pPr>
        <w:spacing w:line="312" w:lineRule="auto"/>
        <w:rPr>
          <w:rFonts w:ascii="Arial" w:hAnsi="Arial" w:cs="Arial"/>
          <w:sz w:val="28"/>
          <w:szCs w:val="28"/>
          <w:lang w:val="uk-UA"/>
        </w:rPr>
      </w:pPr>
      <w:r w:rsidRPr="00725C1B">
        <w:rPr>
          <w:rFonts w:ascii="Arial" w:hAnsi="Arial" w:cs="Arial"/>
          <w:sz w:val="28"/>
          <w:szCs w:val="28"/>
          <w:highlight w:val="yellow"/>
          <w:lang w:val="uk-UA"/>
        </w:rPr>
        <w:t xml:space="preserve">Протокол № 1 від </w:t>
      </w:r>
      <w:r w:rsidR="001A631C" w:rsidRPr="00725C1B">
        <w:rPr>
          <w:rFonts w:ascii="Arial" w:hAnsi="Arial" w:cs="Arial"/>
          <w:sz w:val="28"/>
          <w:szCs w:val="28"/>
          <w:highlight w:val="yellow"/>
          <w:lang w:val="uk-UA"/>
        </w:rPr>
        <w:t>0</w:t>
      </w:r>
      <w:r w:rsidR="00A5142E" w:rsidRPr="00725C1B">
        <w:rPr>
          <w:rFonts w:ascii="Arial" w:hAnsi="Arial" w:cs="Arial"/>
          <w:sz w:val="28"/>
          <w:szCs w:val="28"/>
          <w:highlight w:val="yellow"/>
          <w:lang w:val="uk-UA"/>
        </w:rPr>
        <w:t>1</w:t>
      </w:r>
      <w:r w:rsidRPr="00725C1B">
        <w:rPr>
          <w:rFonts w:ascii="Arial" w:hAnsi="Arial" w:cs="Arial"/>
          <w:sz w:val="28"/>
          <w:szCs w:val="28"/>
          <w:highlight w:val="yellow"/>
          <w:lang w:val="uk-UA"/>
        </w:rPr>
        <w:t>.0</w:t>
      </w:r>
      <w:r w:rsidR="00A5142E" w:rsidRPr="00725C1B">
        <w:rPr>
          <w:rFonts w:ascii="Arial" w:hAnsi="Arial" w:cs="Arial"/>
          <w:sz w:val="28"/>
          <w:szCs w:val="28"/>
          <w:highlight w:val="yellow"/>
          <w:lang w:val="uk-UA"/>
        </w:rPr>
        <w:t>9</w:t>
      </w:r>
      <w:r w:rsidRPr="00725C1B">
        <w:rPr>
          <w:rFonts w:ascii="Arial" w:hAnsi="Arial" w:cs="Arial"/>
          <w:sz w:val="28"/>
          <w:szCs w:val="28"/>
          <w:highlight w:val="yellow"/>
          <w:lang w:val="uk-UA"/>
        </w:rPr>
        <w:t>.2022 р.</w:t>
      </w:r>
    </w:p>
    <w:p w14:paraId="19248219" w14:textId="77777777" w:rsidR="004C19C2" w:rsidRPr="005B7FBA" w:rsidRDefault="004C19C2" w:rsidP="00683EA7">
      <w:pPr>
        <w:spacing w:line="288" w:lineRule="auto"/>
        <w:ind w:firstLine="720"/>
        <w:jc w:val="center"/>
        <w:rPr>
          <w:rFonts w:ascii="Arial" w:hAnsi="Arial" w:cs="Arial"/>
          <w:i/>
          <w:sz w:val="28"/>
          <w:szCs w:val="28"/>
          <w:lang w:val="uk-UA"/>
        </w:rPr>
      </w:pPr>
    </w:p>
    <w:p w14:paraId="289FC356" w14:textId="77777777" w:rsidR="004C19C2" w:rsidRPr="005B7FBA" w:rsidRDefault="004C19C2" w:rsidP="00683EA7">
      <w:pPr>
        <w:spacing w:line="288" w:lineRule="auto"/>
        <w:jc w:val="center"/>
        <w:rPr>
          <w:rFonts w:ascii="Arial" w:hAnsi="Arial" w:cs="Arial"/>
          <w:i/>
          <w:sz w:val="28"/>
          <w:szCs w:val="28"/>
          <w:lang w:val="uk-UA"/>
        </w:rPr>
      </w:pPr>
      <w:r w:rsidRPr="005B7FBA">
        <w:rPr>
          <w:rFonts w:ascii="Arial" w:hAnsi="Arial" w:cs="Arial"/>
          <w:i/>
          <w:sz w:val="28"/>
          <w:szCs w:val="28"/>
          <w:lang w:val="uk-UA"/>
        </w:rPr>
        <w:t>Самостійне електронне текстове мережеве видання</w:t>
      </w:r>
    </w:p>
    <w:p w14:paraId="1415944F" w14:textId="77777777" w:rsidR="004C19C2" w:rsidRPr="005B7FBA" w:rsidRDefault="004C19C2" w:rsidP="00683EA7">
      <w:pPr>
        <w:spacing w:line="312" w:lineRule="auto"/>
        <w:ind w:firstLine="720"/>
        <w:rPr>
          <w:rFonts w:ascii="Arial" w:hAnsi="Arial" w:cs="Arial"/>
          <w:szCs w:val="28"/>
          <w:lang w:val="uk-UA"/>
        </w:rPr>
      </w:pPr>
    </w:p>
    <w:p w14:paraId="1AE75AEA" w14:textId="77777777" w:rsidR="004C19C2" w:rsidRPr="005B7FBA" w:rsidRDefault="004C19C2" w:rsidP="00683EA7">
      <w:pPr>
        <w:spacing w:line="312" w:lineRule="auto"/>
        <w:ind w:firstLine="720"/>
        <w:rPr>
          <w:rFonts w:ascii="Arial" w:hAnsi="Arial" w:cs="Arial"/>
          <w:szCs w:val="28"/>
          <w:lang w:val="uk-UA"/>
        </w:rPr>
      </w:pPr>
    </w:p>
    <w:p w14:paraId="38979009" w14:textId="79543D77" w:rsidR="004C19C2" w:rsidRPr="005B7FBA" w:rsidRDefault="004C19C2" w:rsidP="00683EA7">
      <w:pPr>
        <w:tabs>
          <w:tab w:val="left" w:pos="0"/>
          <w:tab w:val="left" w:pos="851"/>
          <w:tab w:val="left" w:pos="1361"/>
          <w:tab w:val="left" w:pos="1418"/>
          <w:tab w:val="left" w:pos="8647"/>
        </w:tabs>
        <w:spacing w:line="288" w:lineRule="auto"/>
        <w:ind w:firstLine="720"/>
        <w:contextualSpacing/>
        <w:jc w:val="both"/>
        <w:rPr>
          <w:rFonts w:ascii="Arial" w:hAnsi="Arial" w:cs="Arial"/>
          <w:spacing w:val="-2"/>
          <w:sz w:val="28"/>
          <w:szCs w:val="28"/>
          <w:lang w:val="uk-UA"/>
        </w:rPr>
      </w:pPr>
      <w:r w:rsidRPr="00725C1B">
        <w:rPr>
          <w:rFonts w:ascii="Arial" w:hAnsi="Arial" w:cs="Arial"/>
          <w:b/>
          <w:bCs/>
          <w:spacing w:val="-6"/>
          <w:sz w:val="28"/>
          <w:szCs w:val="28"/>
          <w:lang w:val="uk-UA"/>
        </w:rPr>
        <w:t xml:space="preserve"> </w:t>
      </w:r>
      <w:r w:rsidR="00725C1B" w:rsidRPr="00725C1B">
        <w:rPr>
          <w:rFonts w:ascii="Arial" w:hAnsi="Arial" w:cs="Arial"/>
          <w:b/>
          <w:bCs/>
          <w:spacing w:val="-6"/>
          <w:sz w:val="28"/>
          <w:szCs w:val="28"/>
          <w:lang w:val="uk-UA"/>
        </w:rPr>
        <w:t>Митно-тарифне адміністрування та контроль</w:t>
      </w:r>
      <w:r w:rsidR="00725C1B" w:rsidRPr="00725C1B">
        <w:rPr>
          <w:rFonts w:ascii="Arial" w:hAnsi="Arial" w:cs="Arial"/>
          <w:spacing w:val="-6"/>
          <w:sz w:val="28"/>
          <w:szCs w:val="28"/>
          <w:lang w:val="uk-UA"/>
        </w:rPr>
        <w:t xml:space="preserve"> : </w:t>
      </w:r>
      <w:r w:rsidRPr="005B7FBA">
        <w:rPr>
          <w:rFonts w:ascii="Arial" w:hAnsi="Arial" w:cs="Arial"/>
          <w:sz w:val="28"/>
          <w:szCs w:val="28"/>
          <w:lang w:val="uk-UA"/>
        </w:rPr>
        <w:t xml:space="preserve"> [Електронн</w:t>
      </w:r>
      <w:r w:rsidR="001A631C">
        <w:rPr>
          <w:rFonts w:ascii="Arial" w:hAnsi="Arial" w:cs="Arial"/>
          <w:sz w:val="28"/>
          <w:szCs w:val="28"/>
          <w:lang w:val="uk-UA"/>
        </w:rPr>
        <w:t>ий</w:t>
      </w:r>
      <w:r w:rsidRPr="005B7FBA">
        <w:rPr>
          <w:rFonts w:ascii="Arial" w:hAnsi="Arial" w:cs="Arial"/>
          <w:sz w:val="28"/>
          <w:szCs w:val="28"/>
          <w:lang w:val="uk-UA"/>
        </w:rPr>
        <w:t xml:space="preserve"> </w:t>
      </w:r>
      <w:r w:rsidR="001A631C">
        <w:rPr>
          <w:rFonts w:ascii="Arial" w:hAnsi="Arial" w:cs="Arial"/>
          <w:sz w:val="28"/>
          <w:szCs w:val="28"/>
          <w:lang w:val="uk-UA"/>
        </w:rPr>
        <w:t>ресурс</w:t>
      </w:r>
      <w:r w:rsidRPr="005B7FBA">
        <w:rPr>
          <w:rFonts w:ascii="Arial" w:hAnsi="Arial" w:cs="Arial"/>
          <w:sz w:val="28"/>
          <w:szCs w:val="28"/>
          <w:lang w:val="uk-UA"/>
        </w:rPr>
        <w:t xml:space="preserve">]: </w:t>
      </w:r>
      <w:r w:rsidR="00725C1B" w:rsidRPr="00725C1B">
        <w:rPr>
          <w:rFonts w:ascii="Arial" w:hAnsi="Arial" w:cs="Arial"/>
          <w:spacing w:val="-2"/>
          <w:sz w:val="28"/>
          <w:szCs w:val="28"/>
          <w:lang w:val="uk-UA"/>
        </w:rPr>
        <w:t>методичні рекомендації до виконання практичних завдань, лабораторних і самостійних робіт здобувачів вищої освіти спеціальності 072 "Фінанси, банківська справа, страхування та фондовий ринок" освітньої програми "Митний контроль" другого (магістерського) рівня</w:t>
      </w:r>
      <w:r w:rsidR="00FE291C" w:rsidRPr="005B7FBA">
        <w:rPr>
          <w:rFonts w:ascii="Arial" w:hAnsi="Arial" w:cs="Arial"/>
          <w:spacing w:val="-2"/>
          <w:sz w:val="28"/>
          <w:szCs w:val="28"/>
          <w:lang w:val="uk-UA"/>
        </w:rPr>
        <w:t xml:space="preserve"> </w:t>
      </w:r>
      <w:r w:rsidRPr="005B7FBA">
        <w:rPr>
          <w:rFonts w:ascii="Arial" w:hAnsi="Arial" w:cs="Arial"/>
          <w:spacing w:val="-2"/>
          <w:sz w:val="28"/>
          <w:szCs w:val="28"/>
          <w:lang w:val="uk-UA"/>
        </w:rPr>
        <w:t xml:space="preserve">/ уклад. </w:t>
      </w:r>
      <w:r w:rsidR="00FE291C" w:rsidRPr="005B7FBA">
        <w:rPr>
          <w:rFonts w:ascii="Arial" w:hAnsi="Arial" w:cs="Arial"/>
          <w:spacing w:val="-2"/>
          <w:sz w:val="28"/>
          <w:szCs w:val="28"/>
          <w:lang w:val="uk-UA"/>
        </w:rPr>
        <w:t>В.</w:t>
      </w:r>
      <w:r w:rsidR="00725C1B">
        <w:rPr>
          <w:rFonts w:ascii="Arial" w:hAnsi="Arial" w:cs="Arial"/>
          <w:spacing w:val="-2"/>
          <w:sz w:val="28"/>
          <w:szCs w:val="28"/>
          <w:lang w:val="uk-UA"/>
        </w:rPr>
        <w:t> </w:t>
      </w:r>
      <w:r w:rsidR="00FE291C" w:rsidRPr="005B7FBA">
        <w:rPr>
          <w:rFonts w:ascii="Arial" w:hAnsi="Arial" w:cs="Arial"/>
          <w:spacing w:val="-2"/>
          <w:sz w:val="28"/>
          <w:szCs w:val="28"/>
          <w:lang w:val="uk-UA"/>
        </w:rPr>
        <w:t>М.</w:t>
      </w:r>
      <w:r w:rsidR="00725C1B">
        <w:rPr>
          <w:rFonts w:ascii="Arial" w:hAnsi="Arial" w:cs="Arial"/>
          <w:spacing w:val="-2"/>
          <w:sz w:val="28"/>
          <w:szCs w:val="28"/>
          <w:lang w:val="uk-UA"/>
        </w:rPr>
        <w:t> </w:t>
      </w:r>
      <w:r w:rsidR="00FE291C" w:rsidRPr="005B7FBA">
        <w:rPr>
          <w:rFonts w:ascii="Arial" w:hAnsi="Arial" w:cs="Arial"/>
          <w:spacing w:val="-2"/>
          <w:sz w:val="28"/>
          <w:szCs w:val="28"/>
          <w:lang w:val="uk-UA"/>
        </w:rPr>
        <w:t>Остапенко</w:t>
      </w:r>
      <w:r w:rsidRPr="005B7FBA">
        <w:rPr>
          <w:rFonts w:ascii="Arial" w:hAnsi="Arial" w:cs="Arial"/>
          <w:spacing w:val="-2"/>
          <w:sz w:val="28"/>
          <w:szCs w:val="28"/>
          <w:lang w:val="uk-UA"/>
        </w:rPr>
        <w:t xml:space="preserve"> – Харків : ХНЕУ ім.</w:t>
      </w:r>
      <w:r w:rsidR="001A631C">
        <w:rPr>
          <w:rFonts w:ascii="Arial" w:hAnsi="Arial" w:cs="Arial"/>
          <w:spacing w:val="-2"/>
          <w:sz w:val="28"/>
          <w:szCs w:val="28"/>
          <w:lang w:val="uk-UA"/>
        </w:rPr>
        <w:t> </w:t>
      </w:r>
      <w:r w:rsidRPr="005B7FBA">
        <w:rPr>
          <w:rFonts w:ascii="Arial" w:hAnsi="Arial" w:cs="Arial"/>
          <w:spacing w:val="-2"/>
          <w:sz w:val="28"/>
          <w:szCs w:val="28"/>
          <w:lang w:val="uk-UA"/>
        </w:rPr>
        <w:t>С.</w:t>
      </w:r>
      <w:r w:rsidR="001A631C">
        <w:rPr>
          <w:rFonts w:ascii="Arial" w:hAnsi="Arial" w:cs="Arial"/>
          <w:spacing w:val="-2"/>
          <w:sz w:val="28"/>
          <w:szCs w:val="28"/>
          <w:lang w:val="uk-UA"/>
        </w:rPr>
        <w:t> </w:t>
      </w:r>
      <w:proofErr w:type="spellStart"/>
      <w:r w:rsidRPr="005B7FBA">
        <w:rPr>
          <w:rFonts w:ascii="Arial" w:hAnsi="Arial" w:cs="Arial"/>
          <w:spacing w:val="-2"/>
          <w:sz w:val="28"/>
          <w:szCs w:val="28"/>
          <w:lang w:val="uk-UA"/>
        </w:rPr>
        <w:t>Кузнеця</w:t>
      </w:r>
      <w:proofErr w:type="spellEnd"/>
      <w:r w:rsidRPr="005B7FBA">
        <w:rPr>
          <w:rFonts w:ascii="Arial" w:hAnsi="Arial" w:cs="Arial"/>
          <w:spacing w:val="-2"/>
          <w:sz w:val="28"/>
          <w:szCs w:val="28"/>
          <w:lang w:val="uk-UA"/>
        </w:rPr>
        <w:t>, 202</w:t>
      </w:r>
      <w:r w:rsidR="00725C1B">
        <w:rPr>
          <w:rFonts w:ascii="Arial" w:hAnsi="Arial" w:cs="Arial"/>
          <w:spacing w:val="-2"/>
          <w:sz w:val="28"/>
          <w:szCs w:val="28"/>
          <w:lang w:val="uk-UA"/>
        </w:rPr>
        <w:t>5</w:t>
      </w:r>
      <w:r w:rsidRPr="005B7FBA">
        <w:rPr>
          <w:rFonts w:ascii="Arial" w:hAnsi="Arial" w:cs="Arial"/>
          <w:spacing w:val="-2"/>
          <w:sz w:val="28"/>
          <w:szCs w:val="28"/>
          <w:lang w:val="uk-UA"/>
        </w:rPr>
        <w:t xml:space="preserve">. – </w:t>
      </w:r>
      <w:r w:rsidR="00EC58DF">
        <w:rPr>
          <w:rFonts w:ascii="Arial" w:hAnsi="Arial" w:cs="Arial"/>
          <w:spacing w:val="-2"/>
          <w:sz w:val="28"/>
          <w:szCs w:val="28"/>
          <w:lang w:val="uk-UA"/>
        </w:rPr>
        <w:t>49</w:t>
      </w:r>
      <w:r w:rsidR="00BE1259">
        <w:rPr>
          <w:rFonts w:ascii="Arial" w:hAnsi="Arial" w:cs="Arial"/>
          <w:spacing w:val="-2"/>
          <w:sz w:val="28"/>
          <w:szCs w:val="28"/>
          <w:lang w:val="uk-UA"/>
        </w:rPr>
        <w:t xml:space="preserve"> </w:t>
      </w:r>
      <w:r w:rsidRPr="005B7FBA">
        <w:rPr>
          <w:rFonts w:ascii="Arial" w:hAnsi="Arial" w:cs="Arial"/>
          <w:spacing w:val="-2"/>
          <w:sz w:val="28"/>
          <w:szCs w:val="28"/>
          <w:lang w:val="uk-UA"/>
        </w:rPr>
        <w:t>с.</w:t>
      </w:r>
    </w:p>
    <w:p w14:paraId="297D789F" w14:textId="77777777" w:rsidR="004C19C2" w:rsidRPr="005B7FBA" w:rsidRDefault="004C19C2" w:rsidP="00683EA7">
      <w:pPr>
        <w:spacing w:line="312" w:lineRule="auto"/>
        <w:ind w:firstLine="720"/>
        <w:rPr>
          <w:rFonts w:ascii="Arial" w:hAnsi="Arial" w:cs="Arial"/>
          <w:szCs w:val="28"/>
          <w:lang w:val="uk-UA"/>
        </w:rPr>
      </w:pPr>
    </w:p>
    <w:p w14:paraId="228E412B" w14:textId="226F6091" w:rsidR="005B7FBA" w:rsidRPr="00A86824" w:rsidRDefault="004C19C2" w:rsidP="00683EA7">
      <w:pPr>
        <w:spacing w:after="0" w:line="288" w:lineRule="auto"/>
        <w:ind w:firstLine="720"/>
        <w:jc w:val="both"/>
        <w:rPr>
          <w:rFonts w:ascii="Arial" w:hAnsi="Arial" w:cs="Arial"/>
          <w:spacing w:val="-6"/>
          <w:sz w:val="24"/>
          <w:szCs w:val="24"/>
          <w:lang w:val="uk-UA"/>
        </w:rPr>
      </w:pPr>
      <w:r w:rsidRPr="00A86824">
        <w:rPr>
          <w:rFonts w:ascii="Arial" w:hAnsi="Arial" w:cs="Arial"/>
          <w:spacing w:val="-6"/>
          <w:sz w:val="24"/>
          <w:szCs w:val="24"/>
          <w:lang w:val="uk-UA"/>
        </w:rPr>
        <w:t xml:space="preserve">Подано основні </w:t>
      </w:r>
      <w:r w:rsidR="00A86824" w:rsidRPr="00A86824">
        <w:rPr>
          <w:rFonts w:ascii="Arial" w:hAnsi="Arial" w:cs="Arial"/>
          <w:spacing w:val="-6"/>
          <w:sz w:val="24"/>
          <w:szCs w:val="24"/>
          <w:lang w:val="uk-UA"/>
        </w:rPr>
        <w:t>розрахункові та</w:t>
      </w:r>
      <w:r w:rsidRPr="00A86824">
        <w:rPr>
          <w:rFonts w:ascii="Arial" w:hAnsi="Arial" w:cs="Arial"/>
          <w:spacing w:val="-6"/>
          <w:sz w:val="24"/>
          <w:szCs w:val="24"/>
          <w:lang w:val="uk-UA"/>
        </w:rPr>
        <w:t xml:space="preserve"> ситуаційні завдання</w:t>
      </w:r>
      <w:r w:rsidR="00FE291C" w:rsidRPr="00A86824">
        <w:rPr>
          <w:rFonts w:ascii="Arial" w:hAnsi="Arial" w:cs="Arial"/>
          <w:spacing w:val="-6"/>
          <w:sz w:val="24"/>
          <w:szCs w:val="24"/>
          <w:lang w:val="uk-UA"/>
        </w:rPr>
        <w:t xml:space="preserve">, лабораторні </w:t>
      </w:r>
      <w:r w:rsidR="00A86824" w:rsidRPr="00A86824">
        <w:rPr>
          <w:rFonts w:ascii="Arial" w:hAnsi="Arial" w:cs="Arial"/>
          <w:spacing w:val="-6"/>
          <w:sz w:val="24"/>
          <w:szCs w:val="24"/>
          <w:lang w:val="uk-UA"/>
        </w:rPr>
        <w:t>роботи</w:t>
      </w:r>
      <w:r w:rsidRPr="00A86824">
        <w:rPr>
          <w:rFonts w:ascii="Arial" w:hAnsi="Arial" w:cs="Arial"/>
          <w:spacing w:val="-6"/>
          <w:sz w:val="24"/>
          <w:szCs w:val="24"/>
          <w:lang w:val="uk-UA"/>
        </w:rPr>
        <w:t>, що необхідно розглянути та висвітлити в межах кожної теми навчальної дисципліни під час практичних</w:t>
      </w:r>
      <w:r w:rsidR="00A86824" w:rsidRPr="00A86824">
        <w:rPr>
          <w:rFonts w:ascii="Arial" w:hAnsi="Arial" w:cs="Arial"/>
          <w:spacing w:val="-6"/>
          <w:sz w:val="24"/>
          <w:szCs w:val="24"/>
          <w:lang w:val="uk-UA"/>
        </w:rPr>
        <w:t xml:space="preserve"> та</w:t>
      </w:r>
      <w:r w:rsidR="00FE291C" w:rsidRPr="00A86824">
        <w:rPr>
          <w:rFonts w:ascii="Arial" w:hAnsi="Arial" w:cs="Arial"/>
          <w:spacing w:val="-6"/>
          <w:sz w:val="24"/>
          <w:szCs w:val="24"/>
          <w:lang w:val="uk-UA"/>
        </w:rPr>
        <w:t xml:space="preserve"> лабораторних занять</w:t>
      </w:r>
      <w:r w:rsidRPr="00A86824">
        <w:rPr>
          <w:rFonts w:ascii="Arial" w:hAnsi="Arial" w:cs="Arial"/>
          <w:spacing w:val="-6"/>
          <w:sz w:val="24"/>
          <w:szCs w:val="24"/>
          <w:lang w:val="uk-UA"/>
        </w:rPr>
        <w:t xml:space="preserve"> </w:t>
      </w:r>
      <w:r w:rsidR="00A86824" w:rsidRPr="00A86824">
        <w:rPr>
          <w:rFonts w:ascii="Arial" w:hAnsi="Arial" w:cs="Arial"/>
          <w:spacing w:val="-6"/>
          <w:sz w:val="24"/>
          <w:szCs w:val="24"/>
          <w:lang w:val="uk-UA"/>
        </w:rPr>
        <w:t>й</w:t>
      </w:r>
      <w:r w:rsidRPr="00A86824">
        <w:rPr>
          <w:rFonts w:ascii="Arial" w:hAnsi="Arial" w:cs="Arial"/>
          <w:spacing w:val="-6"/>
          <w:sz w:val="24"/>
          <w:szCs w:val="24"/>
          <w:lang w:val="uk-UA"/>
        </w:rPr>
        <w:t xml:space="preserve"> самостійної роботи, </w:t>
      </w:r>
      <w:r w:rsidR="00194372" w:rsidRPr="00A86824">
        <w:rPr>
          <w:rFonts w:ascii="Arial" w:hAnsi="Arial" w:cs="Arial"/>
          <w:spacing w:val="-6"/>
          <w:sz w:val="24"/>
          <w:szCs w:val="24"/>
          <w:lang w:val="uk-UA"/>
        </w:rPr>
        <w:t xml:space="preserve">а також </w:t>
      </w:r>
      <w:r w:rsidRPr="00A86824">
        <w:rPr>
          <w:rFonts w:ascii="Arial" w:hAnsi="Arial" w:cs="Arial"/>
          <w:spacing w:val="-6"/>
          <w:sz w:val="24"/>
          <w:szCs w:val="24"/>
          <w:lang w:val="uk-UA"/>
        </w:rPr>
        <w:t>тестові завдання, питання до самостійної підготовк</w:t>
      </w:r>
      <w:r w:rsidR="00A86824" w:rsidRPr="00A86824">
        <w:rPr>
          <w:rFonts w:ascii="Arial" w:hAnsi="Arial" w:cs="Arial"/>
          <w:spacing w:val="-6"/>
          <w:sz w:val="24"/>
          <w:szCs w:val="24"/>
          <w:lang w:val="uk-UA"/>
        </w:rPr>
        <w:t>и та самоконтролю</w:t>
      </w:r>
      <w:r w:rsidRPr="00A86824">
        <w:rPr>
          <w:rFonts w:ascii="Arial" w:hAnsi="Arial" w:cs="Arial"/>
          <w:spacing w:val="-6"/>
          <w:sz w:val="24"/>
          <w:szCs w:val="24"/>
          <w:lang w:val="uk-UA"/>
        </w:rPr>
        <w:t xml:space="preserve">. Наведено приклади вирішення </w:t>
      </w:r>
      <w:r w:rsidR="00A86824" w:rsidRPr="00A86824">
        <w:rPr>
          <w:rFonts w:ascii="Arial" w:hAnsi="Arial" w:cs="Arial"/>
          <w:spacing w:val="-6"/>
          <w:sz w:val="24"/>
          <w:szCs w:val="24"/>
          <w:lang w:val="uk-UA"/>
        </w:rPr>
        <w:t xml:space="preserve">розрахункових </w:t>
      </w:r>
      <w:r w:rsidR="00194372" w:rsidRPr="00A86824">
        <w:rPr>
          <w:rFonts w:ascii="Arial" w:hAnsi="Arial" w:cs="Arial"/>
          <w:spacing w:val="-6"/>
          <w:sz w:val="24"/>
          <w:szCs w:val="24"/>
          <w:lang w:val="uk-UA"/>
        </w:rPr>
        <w:t>і</w:t>
      </w:r>
      <w:r w:rsidR="00FE291C" w:rsidRPr="00A86824">
        <w:rPr>
          <w:rFonts w:ascii="Arial" w:hAnsi="Arial" w:cs="Arial"/>
          <w:spacing w:val="-6"/>
          <w:sz w:val="24"/>
          <w:szCs w:val="24"/>
          <w:lang w:val="uk-UA"/>
        </w:rPr>
        <w:t xml:space="preserve"> ситуаційних завдань</w:t>
      </w:r>
      <w:r w:rsidR="00194372" w:rsidRPr="00A86824">
        <w:rPr>
          <w:rFonts w:ascii="Arial" w:hAnsi="Arial" w:cs="Arial"/>
          <w:spacing w:val="-6"/>
          <w:sz w:val="24"/>
          <w:szCs w:val="24"/>
          <w:lang w:val="uk-UA"/>
        </w:rPr>
        <w:t>,</w:t>
      </w:r>
      <w:r w:rsidRPr="00A86824">
        <w:rPr>
          <w:rFonts w:ascii="Arial" w:hAnsi="Arial" w:cs="Arial"/>
          <w:spacing w:val="-6"/>
          <w:sz w:val="24"/>
          <w:szCs w:val="24"/>
          <w:lang w:val="uk-UA"/>
        </w:rPr>
        <w:t xml:space="preserve"> методичні рекомендації до самостійного виконання студентами</w:t>
      </w:r>
      <w:r w:rsidR="00FE291C" w:rsidRPr="00A86824">
        <w:rPr>
          <w:rFonts w:ascii="Arial" w:hAnsi="Arial" w:cs="Arial"/>
          <w:spacing w:val="-6"/>
          <w:sz w:val="24"/>
          <w:szCs w:val="24"/>
          <w:lang w:val="uk-UA"/>
        </w:rPr>
        <w:t xml:space="preserve"> лабораторних завдань</w:t>
      </w:r>
      <w:r w:rsidRPr="00A86824">
        <w:rPr>
          <w:rFonts w:ascii="Arial" w:hAnsi="Arial" w:cs="Arial"/>
          <w:spacing w:val="-6"/>
          <w:sz w:val="24"/>
          <w:szCs w:val="24"/>
          <w:lang w:val="uk-UA"/>
        </w:rPr>
        <w:t>.</w:t>
      </w:r>
    </w:p>
    <w:p w14:paraId="4666CEC2" w14:textId="15286E94" w:rsidR="004C19C2" w:rsidRPr="005B7FBA" w:rsidRDefault="004C19C2" w:rsidP="00683EA7">
      <w:pPr>
        <w:spacing w:after="0" w:line="240" w:lineRule="auto"/>
        <w:ind w:firstLine="720"/>
        <w:jc w:val="both"/>
        <w:rPr>
          <w:rFonts w:ascii="Arial" w:hAnsi="Arial" w:cs="Arial"/>
          <w:spacing w:val="-4"/>
          <w:sz w:val="24"/>
          <w:szCs w:val="24"/>
          <w:lang w:val="uk-UA"/>
        </w:rPr>
      </w:pPr>
      <w:r w:rsidRPr="00A86824">
        <w:rPr>
          <w:rFonts w:ascii="Arial" w:hAnsi="Arial" w:cs="Arial"/>
          <w:spacing w:val="-4"/>
          <w:sz w:val="24"/>
          <w:szCs w:val="24"/>
          <w:lang w:val="uk-UA"/>
        </w:rPr>
        <w:t xml:space="preserve">Рекомендовано для студентів спеціальностей  072 </w:t>
      </w:r>
      <w:r w:rsidRPr="00A86824">
        <w:rPr>
          <w:sz w:val="24"/>
          <w:szCs w:val="24"/>
          <w:lang w:val="uk-UA"/>
        </w:rPr>
        <w:t>"</w:t>
      </w:r>
      <w:r w:rsidRPr="00A86824">
        <w:rPr>
          <w:rFonts w:ascii="Arial" w:hAnsi="Arial" w:cs="Arial"/>
          <w:spacing w:val="-4"/>
          <w:sz w:val="24"/>
          <w:szCs w:val="24"/>
          <w:lang w:val="uk-UA"/>
        </w:rPr>
        <w:t>Фінанси, банківська справа та страхування</w:t>
      </w:r>
      <w:r w:rsidRPr="00A86824">
        <w:rPr>
          <w:sz w:val="24"/>
          <w:szCs w:val="24"/>
          <w:lang w:val="uk-UA"/>
        </w:rPr>
        <w:t xml:space="preserve">" </w:t>
      </w:r>
      <w:r w:rsidRPr="00A86824">
        <w:rPr>
          <w:rFonts w:ascii="Arial" w:hAnsi="Arial" w:cs="Arial"/>
          <w:spacing w:val="-4"/>
          <w:sz w:val="24"/>
          <w:szCs w:val="24"/>
          <w:lang w:val="uk-UA"/>
        </w:rPr>
        <w:t xml:space="preserve"> </w:t>
      </w:r>
      <w:r w:rsidR="00A86824" w:rsidRPr="00A86824">
        <w:rPr>
          <w:rFonts w:ascii="Arial" w:hAnsi="Arial" w:cs="Arial"/>
          <w:spacing w:val="-4"/>
          <w:sz w:val="24"/>
          <w:szCs w:val="24"/>
          <w:lang w:val="uk-UA"/>
        </w:rPr>
        <w:t>другого</w:t>
      </w:r>
      <w:r w:rsidRPr="00A86824">
        <w:rPr>
          <w:rFonts w:ascii="Arial" w:hAnsi="Arial" w:cs="Arial"/>
          <w:spacing w:val="-4"/>
          <w:sz w:val="24"/>
          <w:szCs w:val="24"/>
          <w:lang w:val="uk-UA"/>
        </w:rPr>
        <w:t xml:space="preserve"> (</w:t>
      </w:r>
      <w:r w:rsidR="00A86824" w:rsidRPr="00A86824">
        <w:rPr>
          <w:rFonts w:ascii="Arial" w:hAnsi="Arial" w:cs="Arial"/>
          <w:spacing w:val="-4"/>
          <w:sz w:val="24"/>
          <w:szCs w:val="24"/>
          <w:lang w:val="uk-UA"/>
        </w:rPr>
        <w:t>магістерського</w:t>
      </w:r>
      <w:r w:rsidRPr="00A86824">
        <w:rPr>
          <w:rFonts w:ascii="Arial" w:hAnsi="Arial" w:cs="Arial"/>
          <w:spacing w:val="-4"/>
          <w:sz w:val="24"/>
          <w:szCs w:val="24"/>
          <w:lang w:val="uk-UA"/>
        </w:rPr>
        <w:t>) рівня</w:t>
      </w:r>
      <w:r w:rsidR="005B7FBA" w:rsidRPr="00A86824">
        <w:rPr>
          <w:rFonts w:ascii="Arial" w:hAnsi="Arial" w:cs="Arial"/>
          <w:spacing w:val="-4"/>
          <w:sz w:val="24"/>
          <w:szCs w:val="24"/>
          <w:lang w:val="uk-UA"/>
        </w:rPr>
        <w:t xml:space="preserve"> освітньої програми </w:t>
      </w:r>
      <w:r w:rsidR="005B7FBA" w:rsidRPr="00A86824">
        <w:rPr>
          <w:sz w:val="24"/>
          <w:szCs w:val="24"/>
          <w:lang w:val="uk-UA"/>
        </w:rPr>
        <w:t>"</w:t>
      </w:r>
      <w:r w:rsidR="005B7FBA" w:rsidRPr="00A86824">
        <w:rPr>
          <w:rFonts w:ascii="Arial" w:hAnsi="Arial" w:cs="Arial"/>
          <w:spacing w:val="-4"/>
          <w:sz w:val="24"/>
          <w:szCs w:val="24"/>
          <w:lang w:val="uk-UA"/>
        </w:rPr>
        <w:t>Митн</w:t>
      </w:r>
      <w:r w:rsidR="00A86824" w:rsidRPr="00A86824">
        <w:rPr>
          <w:rFonts w:ascii="Arial" w:hAnsi="Arial" w:cs="Arial"/>
          <w:spacing w:val="-4"/>
          <w:sz w:val="24"/>
          <w:szCs w:val="24"/>
          <w:lang w:val="uk-UA"/>
        </w:rPr>
        <w:t>ий контроль</w:t>
      </w:r>
      <w:r w:rsidR="005B7FBA" w:rsidRPr="00A86824">
        <w:rPr>
          <w:sz w:val="24"/>
          <w:szCs w:val="24"/>
          <w:lang w:val="uk-UA"/>
        </w:rPr>
        <w:t>"</w:t>
      </w:r>
      <w:r w:rsidRPr="00A86824">
        <w:rPr>
          <w:rFonts w:ascii="Arial" w:hAnsi="Arial" w:cs="Arial"/>
          <w:spacing w:val="-4"/>
          <w:sz w:val="24"/>
          <w:szCs w:val="24"/>
          <w:lang w:val="uk-UA"/>
        </w:rPr>
        <w:t>.</w:t>
      </w:r>
      <w:r w:rsidRPr="005B7FBA">
        <w:rPr>
          <w:rFonts w:ascii="Arial" w:hAnsi="Arial" w:cs="Arial"/>
          <w:spacing w:val="-4"/>
          <w:sz w:val="24"/>
          <w:szCs w:val="24"/>
          <w:lang w:val="uk-UA"/>
        </w:rPr>
        <w:t xml:space="preserve"> </w:t>
      </w:r>
    </w:p>
    <w:p w14:paraId="7116D4E5" w14:textId="77777777" w:rsidR="004C19C2" w:rsidRPr="005B7FBA" w:rsidRDefault="004C19C2" w:rsidP="00683EA7">
      <w:pPr>
        <w:tabs>
          <w:tab w:val="left" w:pos="0"/>
          <w:tab w:val="left" w:pos="851"/>
          <w:tab w:val="left" w:pos="1361"/>
          <w:tab w:val="left" w:pos="1418"/>
          <w:tab w:val="left" w:pos="8647"/>
        </w:tabs>
        <w:spacing w:line="288" w:lineRule="auto"/>
        <w:ind w:right="170"/>
        <w:contextualSpacing/>
        <w:rPr>
          <w:rFonts w:ascii="Arial" w:hAnsi="Arial" w:cs="Arial"/>
          <w:sz w:val="24"/>
          <w:szCs w:val="24"/>
          <w:lang w:val="uk-UA"/>
        </w:rPr>
      </w:pPr>
    </w:p>
    <w:p w14:paraId="13F24F07" w14:textId="77777777" w:rsidR="004C19C2" w:rsidRPr="005B7FBA" w:rsidRDefault="004C19C2" w:rsidP="00683EA7">
      <w:pPr>
        <w:tabs>
          <w:tab w:val="left" w:pos="0"/>
          <w:tab w:val="left" w:pos="851"/>
          <w:tab w:val="left" w:pos="1361"/>
          <w:tab w:val="left" w:pos="1418"/>
          <w:tab w:val="left" w:pos="8647"/>
        </w:tabs>
        <w:spacing w:line="288" w:lineRule="auto"/>
        <w:ind w:right="170" w:firstLine="142"/>
        <w:contextualSpacing/>
        <w:jc w:val="right"/>
        <w:rPr>
          <w:rFonts w:ascii="Arial" w:hAnsi="Arial" w:cs="Arial"/>
          <w:sz w:val="24"/>
          <w:szCs w:val="24"/>
          <w:lang w:val="uk-UA"/>
        </w:rPr>
      </w:pPr>
    </w:p>
    <w:p w14:paraId="51CE8081" w14:textId="77777777" w:rsidR="00965B2F" w:rsidRPr="00194372" w:rsidRDefault="004C19C2" w:rsidP="00683EA7">
      <w:pPr>
        <w:spacing w:line="288" w:lineRule="auto"/>
        <w:ind w:right="170" w:firstLine="142"/>
        <w:contextualSpacing/>
        <w:jc w:val="right"/>
        <w:rPr>
          <w:rFonts w:ascii="Arial" w:hAnsi="Arial" w:cs="Arial"/>
          <w:b/>
          <w:bCs/>
          <w:sz w:val="24"/>
          <w:szCs w:val="24"/>
          <w:lang w:val="uk-UA"/>
        </w:rPr>
      </w:pPr>
      <w:r w:rsidRPr="005B7FBA">
        <w:rPr>
          <w:rFonts w:ascii="Arial" w:hAnsi="Arial" w:cs="Arial"/>
          <w:sz w:val="24"/>
          <w:szCs w:val="24"/>
          <w:lang w:val="uk-UA"/>
        </w:rPr>
        <w:tab/>
      </w:r>
      <w:r w:rsidRPr="005B7FBA">
        <w:rPr>
          <w:rFonts w:ascii="Arial" w:hAnsi="Arial" w:cs="Arial"/>
          <w:sz w:val="24"/>
          <w:szCs w:val="24"/>
          <w:lang w:val="uk-UA"/>
        </w:rPr>
        <w:tab/>
      </w:r>
      <w:r w:rsidRPr="005B7FBA">
        <w:rPr>
          <w:rFonts w:ascii="Arial" w:hAnsi="Arial" w:cs="Arial"/>
          <w:sz w:val="24"/>
          <w:szCs w:val="24"/>
          <w:lang w:val="uk-UA"/>
        </w:rPr>
        <w:tab/>
      </w:r>
      <w:r w:rsidR="00965B2F" w:rsidRPr="00725C1B">
        <w:rPr>
          <w:rFonts w:ascii="Arial" w:hAnsi="Arial" w:cs="Arial"/>
          <w:b/>
          <w:bCs/>
          <w:sz w:val="24"/>
          <w:szCs w:val="24"/>
          <w:highlight w:val="yellow"/>
          <w:lang w:val="uk-UA"/>
        </w:rPr>
        <w:t>УДК 339.9+336.24(07.034)</w:t>
      </w:r>
    </w:p>
    <w:p w14:paraId="6F15011E" w14:textId="6686AD0D" w:rsidR="004C19C2" w:rsidRDefault="004C19C2" w:rsidP="00683EA7">
      <w:pPr>
        <w:tabs>
          <w:tab w:val="left" w:pos="5103"/>
        </w:tabs>
        <w:spacing w:line="288" w:lineRule="auto"/>
        <w:ind w:left="170" w:right="170" w:firstLine="709"/>
        <w:jc w:val="center"/>
        <w:rPr>
          <w:rFonts w:ascii="Arial" w:hAnsi="Arial" w:cs="Arial"/>
          <w:b/>
          <w:sz w:val="26"/>
          <w:szCs w:val="36"/>
          <w:lang w:val="uk-UA"/>
        </w:rPr>
      </w:pPr>
    </w:p>
    <w:p w14:paraId="57A9A6D6" w14:textId="227234CA" w:rsidR="00194372" w:rsidRDefault="00194372" w:rsidP="00683EA7">
      <w:pPr>
        <w:tabs>
          <w:tab w:val="left" w:pos="5103"/>
        </w:tabs>
        <w:spacing w:line="288" w:lineRule="auto"/>
        <w:ind w:left="170" w:right="170" w:firstLine="709"/>
        <w:jc w:val="center"/>
        <w:rPr>
          <w:rFonts w:ascii="Arial" w:hAnsi="Arial" w:cs="Arial"/>
          <w:b/>
          <w:sz w:val="26"/>
          <w:szCs w:val="36"/>
          <w:lang w:val="uk-UA"/>
        </w:rPr>
      </w:pPr>
    </w:p>
    <w:p w14:paraId="125FE315" w14:textId="77777777" w:rsidR="00194372" w:rsidRPr="005B7FBA" w:rsidRDefault="00194372" w:rsidP="00683EA7">
      <w:pPr>
        <w:tabs>
          <w:tab w:val="left" w:pos="5103"/>
        </w:tabs>
        <w:spacing w:line="288" w:lineRule="auto"/>
        <w:ind w:left="170" w:right="170" w:firstLine="709"/>
        <w:jc w:val="center"/>
        <w:rPr>
          <w:rFonts w:ascii="Arial" w:hAnsi="Arial" w:cs="Arial"/>
          <w:b/>
          <w:sz w:val="26"/>
          <w:szCs w:val="36"/>
          <w:lang w:val="uk-UA"/>
        </w:rPr>
      </w:pPr>
    </w:p>
    <w:p w14:paraId="13D8C746" w14:textId="77777777" w:rsidR="004C19C2" w:rsidRPr="005B7FBA" w:rsidRDefault="004C19C2" w:rsidP="00683EA7">
      <w:pPr>
        <w:tabs>
          <w:tab w:val="left" w:pos="3969"/>
          <w:tab w:val="left" w:pos="4111"/>
        </w:tabs>
        <w:spacing w:after="0" w:line="288" w:lineRule="auto"/>
        <w:ind w:firstLine="2268"/>
        <w:jc w:val="right"/>
        <w:rPr>
          <w:rFonts w:ascii="Arial" w:hAnsi="Arial" w:cs="Arial"/>
          <w:sz w:val="24"/>
          <w:lang w:val="uk-UA"/>
        </w:rPr>
      </w:pPr>
      <w:r w:rsidRPr="005B7FBA">
        <w:rPr>
          <w:rFonts w:ascii="Arial" w:hAnsi="Arial" w:cs="Arial"/>
          <w:sz w:val="24"/>
          <w:lang w:val="uk-UA"/>
        </w:rPr>
        <w:t xml:space="preserve">© Харківський національний економічний </w:t>
      </w:r>
    </w:p>
    <w:p w14:paraId="7E618724" w14:textId="41CDB166" w:rsidR="004C19C2" w:rsidRPr="005B7FBA" w:rsidRDefault="004C19C2" w:rsidP="00683EA7">
      <w:pPr>
        <w:tabs>
          <w:tab w:val="left" w:pos="4820"/>
        </w:tabs>
        <w:spacing w:after="0" w:line="288" w:lineRule="auto"/>
        <w:ind w:firstLine="1454"/>
        <w:jc w:val="right"/>
        <w:rPr>
          <w:rFonts w:ascii="Arial" w:hAnsi="Arial" w:cs="Arial"/>
          <w:spacing w:val="-4"/>
          <w:sz w:val="24"/>
          <w:lang w:val="uk-UA"/>
        </w:rPr>
      </w:pPr>
      <w:r w:rsidRPr="005B7FBA">
        <w:rPr>
          <w:rFonts w:ascii="Arial" w:hAnsi="Arial" w:cs="Arial"/>
          <w:spacing w:val="-4"/>
          <w:sz w:val="24"/>
          <w:lang w:val="uk-UA"/>
        </w:rPr>
        <w:t xml:space="preserve">університет імені Семена </w:t>
      </w:r>
      <w:proofErr w:type="spellStart"/>
      <w:r w:rsidRPr="005B7FBA">
        <w:rPr>
          <w:rFonts w:ascii="Arial" w:hAnsi="Arial" w:cs="Arial"/>
          <w:spacing w:val="-4"/>
          <w:sz w:val="24"/>
          <w:lang w:val="uk-UA"/>
        </w:rPr>
        <w:t>Кузнеця</w:t>
      </w:r>
      <w:proofErr w:type="spellEnd"/>
      <w:r w:rsidRPr="005B7FBA">
        <w:rPr>
          <w:rFonts w:ascii="Arial" w:hAnsi="Arial" w:cs="Arial"/>
          <w:spacing w:val="-4"/>
          <w:sz w:val="24"/>
          <w:lang w:val="uk-UA"/>
        </w:rPr>
        <w:t>, 202</w:t>
      </w:r>
      <w:r w:rsidR="00725C1B">
        <w:rPr>
          <w:rFonts w:ascii="Arial" w:hAnsi="Arial" w:cs="Arial"/>
          <w:spacing w:val="-4"/>
          <w:sz w:val="24"/>
          <w:lang w:val="uk-UA"/>
        </w:rPr>
        <w:t>5</w:t>
      </w:r>
    </w:p>
    <w:p w14:paraId="7E8A718D" w14:textId="77777777" w:rsidR="00934BA8" w:rsidRPr="005B7FBA" w:rsidRDefault="00934BA8" w:rsidP="00116D59">
      <w:pPr>
        <w:pStyle w:val="afb"/>
        <w:pageBreakBefore/>
        <w:spacing w:line="312" w:lineRule="auto"/>
        <w:ind w:firstLine="0"/>
        <w:jc w:val="center"/>
        <w:rPr>
          <w:b/>
          <w:sz w:val="36"/>
          <w:szCs w:val="36"/>
        </w:rPr>
      </w:pPr>
      <w:r w:rsidRPr="005B7FBA">
        <w:rPr>
          <w:b/>
          <w:sz w:val="36"/>
          <w:szCs w:val="36"/>
        </w:rPr>
        <w:lastRenderedPageBreak/>
        <w:t>Вступ</w:t>
      </w:r>
    </w:p>
    <w:p w14:paraId="203329A2" w14:textId="77777777" w:rsidR="00934BA8" w:rsidRPr="005B7FBA" w:rsidRDefault="00934BA8" w:rsidP="00116D59">
      <w:pPr>
        <w:pStyle w:val="afb"/>
        <w:jc w:val="center"/>
      </w:pPr>
    </w:p>
    <w:p w14:paraId="3751D93C" w14:textId="43100497" w:rsidR="00950136" w:rsidRPr="00950136" w:rsidRDefault="00950136" w:rsidP="00950136">
      <w:pPr>
        <w:pStyle w:val="afb"/>
        <w:spacing w:line="288" w:lineRule="auto"/>
        <w:ind w:firstLine="706"/>
        <w:rPr>
          <w:spacing w:val="-4"/>
        </w:rPr>
      </w:pPr>
      <w:r w:rsidRPr="00950136">
        <w:rPr>
          <w:spacing w:val="-4"/>
        </w:rPr>
        <w:t>Функціонування ефективної економічної системи господарювання вимагає від держави ефективних механізмів митного регулювання, які забезпечують баланс між захистом національних інтересів та сприянням розвитку зовнішньоекономічної діяльності. Митно-тарифне адміністрування є важливим елементом державної економічної політики, оскільки через регулювання мит та податків забезпечується підтримка національних виробників, регулюється обіг імпортованих товарів і стимулюється експорт.</w:t>
      </w:r>
    </w:p>
    <w:p w14:paraId="73EF7574" w14:textId="588CF164" w:rsidR="00950136" w:rsidRPr="00950136" w:rsidRDefault="00950136" w:rsidP="00950136">
      <w:pPr>
        <w:pStyle w:val="afb"/>
        <w:spacing w:line="288" w:lineRule="auto"/>
        <w:ind w:firstLine="706"/>
        <w:rPr>
          <w:spacing w:val="-4"/>
        </w:rPr>
      </w:pPr>
      <w:r w:rsidRPr="00950136">
        <w:rPr>
          <w:spacing w:val="-4"/>
        </w:rPr>
        <w:t>Митна справа, у тому числі митно-тарифне адміністрування, відіграє важливу роль у забезпеченні економічної та соціальної стабільності держави. Це інструмент, який дозволяє уряду впливати на економічні процеси, регулювати обсяги імпорту та експорту, підтримувати стратегічно важливі галузі економіки.</w:t>
      </w:r>
    </w:p>
    <w:p w14:paraId="10111B61" w14:textId="5B9516D1" w:rsidR="00950136" w:rsidRPr="00950136" w:rsidRDefault="00950136" w:rsidP="00950136">
      <w:pPr>
        <w:pStyle w:val="afb"/>
        <w:spacing w:line="288" w:lineRule="auto"/>
        <w:ind w:firstLine="706"/>
        <w:rPr>
          <w:spacing w:val="-4"/>
        </w:rPr>
      </w:pPr>
      <w:r w:rsidRPr="00950136">
        <w:rPr>
          <w:spacing w:val="-4"/>
        </w:rPr>
        <w:t xml:space="preserve">Актуальність навчальної дисципліни значно зросла у зв’язку з викликами, спричиненими військовою агресією Росії, що змусило Україну змінити підходи до митного регулювання. </w:t>
      </w:r>
      <w:r>
        <w:rPr>
          <w:spacing w:val="-4"/>
        </w:rPr>
        <w:t>З</w:t>
      </w:r>
      <w:r w:rsidRPr="00950136">
        <w:rPr>
          <w:spacing w:val="-4"/>
        </w:rPr>
        <w:t>апроваджено нові правові норми щодо митно-тарифної політики, змінено механізми адміністрування митних платежів, впроваджено додаткові заходи контролю. Постійна зміна законодавства потребує від фахівців високого рівня підготовки та оперативного реагування на нові виклики.</w:t>
      </w:r>
    </w:p>
    <w:p w14:paraId="6215DFDE" w14:textId="565EB522" w:rsidR="00950136" w:rsidRPr="00950136" w:rsidRDefault="00950136" w:rsidP="00950136">
      <w:pPr>
        <w:pStyle w:val="afb"/>
        <w:spacing w:line="288" w:lineRule="auto"/>
        <w:ind w:firstLine="706"/>
        <w:rPr>
          <w:spacing w:val="-4"/>
        </w:rPr>
      </w:pPr>
      <w:r w:rsidRPr="00950136">
        <w:rPr>
          <w:spacing w:val="-4"/>
        </w:rPr>
        <w:t xml:space="preserve">Дисципліна "Митно-тарифне адміністрування та контроль" включена до переліку обов’язкових навчальних дисциплін для підготовки </w:t>
      </w:r>
      <w:r>
        <w:rPr>
          <w:spacing w:val="-4"/>
        </w:rPr>
        <w:t>магістрів</w:t>
      </w:r>
      <w:r w:rsidRPr="00950136">
        <w:rPr>
          <w:spacing w:val="-4"/>
        </w:rPr>
        <w:t xml:space="preserve"> за спеціальністю 072 "Фінанси, банківська справа та страхування". Вона спрямована на формування професійних компетенцій майбутніх фахівців, які працюватимуть у податкових, митних органах або на підприємствах, що здійснюють зовнішньоекономічну діяльність.</w:t>
      </w:r>
    </w:p>
    <w:p w14:paraId="7E1D3F3D" w14:textId="1FAF8B20" w:rsidR="00950136" w:rsidRDefault="00950136" w:rsidP="00950136">
      <w:pPr>
        <w:pStyle w:val="afb"/>
        <w:spacing w:line="288" w:lineRule="auto"/>
        <w:ind w:firstLine="706"/>
        <w:rPr>
          <w:spacing w:val="-4"/>
        </w:rPr>
      </w:pPr>
      <w:r w:rsidRPr="00950136">
        <w:rPr>
          <w:spacing w:val="-4"/>
        </w:rPr>
        <w:t>Дисципліна орієнтована на практичну діяльність студентів. Вона охоплює ключові аспекти митно-тарифного адміністрування, включаючи порядок застосування тарифних ставок, механізми обчислення</w:t>
      </w:r>
      <w:r>
        <w:rPr>
          <w:spacing w:val="-4"/>
        </w:rPr>
        <w:t xml:space="preserve"> та</w:t>
      </w:r>
      <w:r w:rsidRPr="00950136">
        <w:rPr>
          <w:spacing w:val="-4"/>
        </w:rPr>
        <w:t xml:space="preserve"> </w:t>
      </w:r>
      <w:r w:rsidRPr="00950136">
        <w:rPr>
          <w:spacing w:val="-4"/>
        </w:rPr>
        <w:t xml:space="preserve">адміністрування </w:t>
      </w:r>
      <w:r>
        <w:rPr>
          <w:spacing w:val="-4"/>
        </w:rPr>
        <w:t xml:space="preserve">основних та додаткових </w:t>
      </w:r>
      <w:r w:rsidRPr="00950136">
        <w:rPr>
          <w:spacing w:val="-4"/>
        </w:rPr>
        <w:t>митних платежів,</w:t>
      </w:r>
      <w:r>
        <w:rPr>
          <w:spacing w:val="-4"/>
        </w:rPr>
        <w:t xml:space="preserve"> </w:t>
      </w:r>
      <w:r w:rsidRPr="00950136">
        <w:rPr>
          <w:spacing w:val="-4"/>
        </w:rPr>
        <w:t xml:space="preserve"> а також контроль за виконанням митних процедур.</w:t>
      </w:r>
    </w:p>
    <w:p w14:paraId="51DC31E0" w14:textId="07723C7D" w:rsidR="00950136" w:rsidRDefault="00950136" w:rsidP="00116D59">
      <w:pPr>
        <w:pStyle w:val="afb"/>
        <w:spacing w:line="288" w:lineRule="auto"/>
        <w:ind w:firstLine="706"/>
        <w:rPr>
          <w:bCs/>
          <w:spacing w:val="-2"/>
        </w:rPr>
      </w:pPr>
      <w:r w:rsidRPr="00950136">
        <w:rPr>
          <w:b/>
          <w:spacing w:val="-2"/>
        </w:rPr>
        <w:t xml:space="preserve">Метою дисципліни </w:t>
      </w:r>
      <w:r w:rsidRPr="00950136">
        <w:rPr>
          <w:bCs/>
          <w:spacing w:val="-2"/>
        </w:rPr>
        <w:t>є формування у студентів теоретичних знань та практичних навичок у сфері митно-тарифного адміністрування, необхідних для ефективного виконання професійних завдань у сфері зовнішньоекономічної діяльності.</w:t>
      </w:r>
    </w:p>
    <w:p w14:paraId="44874048" w14:textId="77777777" w:rsidR="00950136" w:rsidRDefault="00950136" w:rsidP="00116D59">
      <w:pPr>
        <w:pStyle w:val="afb"/>
        <w:spacing w:line="288" w:lineRule="auto"/>
        <w:ind w:firstLine="706"/>
        <w:rPr>
          <w:b/>
          <w:spacing w:val="-2"/>
        </w:rPr>
      </w:pPr>
    </w:p>
    <w:p w14:paraId="0008F909" w14:textId="0B8A4094" w:rsidR="00934BA8" w:rsidRPr="00950136" w:rsidRDefault="00934BA8" w:rsidP="00116D59">
      <w:pPr>
        <w:pStyle w:val="afb"/>
        <w:spacing w:line="288" w:lineRule="auto"/>
        <w:ind w:firstLine="706"/>
      </w:pPr>
      <w:r w:rsidRPr="00950136">
        <w:lastRenderedPageBreak/>
        <w:t xml:space="preserve">Для досягнення мети поставлено такі </w:t>
      </w:r>
      <w:r w:rsidRPr="00950136">
        <w:rPr>
          <w:bCs/>
          <w:i/>
          <w:iCs/>
        </w:rPr>
        <w:t>основні завдання</w:t>
      </w:r>
      <w:r w:rsidRPr="00950136">
        <w:t>:</w:t>
      </w:r>
    </w:p>
    <w:p w14:paraId="7346838A" w14:textId="1635F7D2" w:rsidR="00CE4DB0" w:rsidRPr="00950136" w:rsidRDefault="00950136" w:rsidP="00116D59">
      <w:pPr>
        <w:pStyle w:val="afb"/>
        <w:spacing w:line="288" w:lineRule="auto"/>
        <w:ind w:firstLine="706"/>
        <w:rPr>
          <w:bCs/>
          <w:iCs/>
        </w:rPr>
      </w:pPr>
      <w:r w:rsidRPr="00950136">
        <w:rPr>
          <w:bCs/>
          <w:iCs/>
        </w:rPr>
        <w:t>ф</w:t>
      </w:r>
      <w:r w:rsidRPr="00950136">
        <w:rPr>
          <w:bCs/>
          <w:iCs/>
        </w:rPr>
        <w:t>ормування знань про основи митно-тарифного регулювання, його економічну та правову природу</w:t>
      </w:r>
      <w:r w:rsidR="00CE4DB0" w:rsidRPr="00950136">
        <w:rPr>
          <w:bCs/>
          <w:iCs/>
        </w:rPr>
        <w:t>;</w:t>
      </w:r>
    </w:p>
    <w:p w14:paraId="3AE1C91B" w14:textId="6539841A" w:rsidR="00950136" w:rsidRPr="00950136" w:rsidRDefault="00950136" w:rsidP="00116D59">
      <w:pPr>
        <w:pStyle w:val="afb"/>
        <w:spacing w:line="288" w:lineRule="auto"/>
        <w:ind w:firstLine="706"/>
        <w:rPr>
          <w:bCs/>
          <w:iCs/>
        </w:rPr>
      </w:pPr>
      <w:r w:rsidRPr="00950136">
        <w:rPr>
          <w:bCs/>
          <w:iCs/>
        </w:rPr>
        <w:t xml:space="preserve">законодавчих аспектів адміністрування </w:t>
      </w:r>
      <w:r w:rsidRPr="00950136">
        <w:rPr>
          <w:bCs/>
          <w:iCs/>
        </w:rPr>
        <w:t xml:space="preserve">основних та додаткових </w:t>
      </w:r>
      <w:r w:rsidRPr="00950136">
        <w:rPr>
          <w:bCs/>
          <w:iCs/>
        </w:rPr>
        <w:t>митних платежів</w:t>
      </w:r>
      <w:r w:rsidRPr="00950136">
        <w:rPr>
          <w:bCs/>
          <w:iCs/>
        </w:rPr>
        <w:t>;</w:t>
      </w:r>
    </w:p>
    <w:p w14:paraId="61906979" w14:textId="241453DB" w:rsidR="00CE4DB0" w:rsidRPr="00950136" w:rsidRDefault="00CE4DB0" w:rsidP="00116D59">
      <w:pPr>
        <w:pStyle w:val="afb"/>
        <w:spacing w:line="288" w:lineRule="auto"/>
        <w:ind w:firstLine="706"/>
        <w:rPr>
          <w:bCs/>
          <w:iCs/>
        </w:rPr>
      </w:pPr>
      <w:r w:rsidRPr="00950136">
        <w:rPr>
          <w:bCs/>
          <w:iCs/>
        </w:rPr>
        <w:t>набуття практичних навичок застосуванн</w:t>
      </w:r>
      <w:r w:rsidR="002F4CEE" w:rsidRPr="00950136">
        <w:rPr>
          <w:bCs/>
          <w:iCs/>
        </w:rPr>
        <w:t>я</w:t>
      </w:r>
      <w:r w:rsidRPr="00950136">
        <w:rPr>
          <w:bCs/>
          <w:iCs/>
        </w:rPr>
        <w:t xml:space="preserve"> митних процедур, передбачених Міжнародними договорами, які ратифіковані Верховною Радою України та українським законодавством.</w:t>
      </w:r>
    </w:p>
    <w:p w14:paraId="54726F45" w14:textId="7FE3FD4D" w:rsidR="00950136" w:rsidRPr="00950136" w:rsidRDefault="00950136" w:rsidP="00950136">
      <w:pPr>
        <w:pStyle w:val="afb"/>
        <w:spacing w:line="288" w:lineRule="auto"/>
        <w:ind w:firstLine="706"/>
        <w:rPr>
          <w:bCs/>
          <w:iCs/>
        </w:rPr>
      </w:pPr>
      <w:r w:rsidRPr="00950136">
        <w:rPr>
          <w:bCs/>
          <w:iCs/>
        </w:rPr>
        <w:t>р</w:t>
      </w:r>
      <w:r w:rsidRPr="00950136">
        <w:rPr>
          <w:bCs/>
          <w:iCs/>
        </w:rPr>
        <w:t>озвиток умінь оцінки ефективності митно-тарифного регулювання та аналізу його впливу на економіку.</w:t>
      </w:r>
    </w:p>
    <w:p w14:paraId="7C2B413D" w14:textId="43FDC180" w:rsidR="00934BA8" w:rsidRPr="00950136" w:rsidRDefault="00934BA8" w:rsidP="00116D59">
      <w:pPr>
        <w:pStyle w:val="afb"/>
        <w:spacing w:line="288" w:lineRule="auto"/>
        <w:ind w:firstLine="706"/>
        <w:rPr>
          <w:b/>
          <w:bCs/>
          <w:i/>
          <w:iCs/>
        </w:rPr>
      </w:pPr>
      <w:r w:rsidRPr="00950136">
        <w:rPr>
          <w:bCs/>
          <w:i/>
        </w:rPr>
        <w:t>Об</w:t>
      </w:r>
      <w:r w:rsidRPr="00950136">
        <w:rPr>
          <w:i/>
          <w:color w:val="000000"/>
          <w:spacing w:val="-6"/>
          <w:shd w:val="clear" w:color="auto" w:fill="FFFFFF"/>
        </w:rPr>
        <w:t>'</w:t>
      </w:r>
      <w:r w:rsidRPr="00950136">
        <w:rPr>
          <w:bCs/>
          <w:i/>
        </w:rPr>
        <w:t>єктом</w:t>
      </w:r>
      <w:r w:rsidRPr="00950136">
        <w:rPr>
          <w:bCs/>
          <w:iCs/>
        </w:rPr>
        <w:t xml:space="preserve"> навчальної дисципліни є </w:t>
      </w:r>
      <w:r w:rsidR="00F8453F" w:rsidRPr="00950136">
        <w:rPr>
          <w:bCs/>
          <w:iCs/>
        </w:rPr>
        <w:t xml:space="preserve">система </w:t>
      </w:r>
      <w:r w:rsidR="00950136" w:rsidRPr="00950136">
        <w:rPr>
          <w:bCs/>
          <w:iCs/>
        </w:rPr>
        <w:t>митно-тарифного регулювання у сфері зовнішньоекономічної діяльності.</w:t>
      </w:r>
    </w:p>
    <w:p w14:paraId="2272ABC9" w14:textId="527D93F3" w:rsidR="00934BA8" w:rsidRPr="00950136" w:rsidRDefault="00934BA8" w:rsidP="00116D59">
      <w:pPr>
        <w:pStyle w:val="afb"/>
        <w:spacing w:line="288" w:lineRule="auto"/>
        <w:ind w:firstLine="706"/>
        <w:rPr>
          <w:spacing w:val="-6"/>
        </w:rPr>
      </w:pPr>
      <w:r w:rsidRPr="00950136">
        <w:rPr>
          <w:bCs/>
          <w:i/>
          <w:iCs/>
          <w:spacing w:val="-6"/>
        </w:rPr>
        <w:t>Предметом навчальної дисципліни</w:t>
      </w:r>
      <w:r w:rsidRPr="00950136">
        <w:rPr>
          <w:spacing w:val="-6"/>
        </w:rPr>
        <w:t xml:space="preserve"> є </w:t>
      </w:r>
      <w:r w:rsidR="00950136" w:rsidRPr="00950136">
        <w:rPr>
          <w:spacing w:val="-2"/>
          <w:lang w:eastAsia="ru-RU"/>
        </w:rPr>
        <w:t>Теоретичні, методологічні та практичні аспекти митно-тарифного адміністрування та контролю, а також механізми їх застосування в зовнішньоекономічній діяльності.</w:t>
      </w:r>
    </w:p>
    <w:p w14:paraId="243503C8" w14:textId="7BD0FDC0" w:rsidR="005B7FBA" w:rsidRPr="00950136" w:rsidRDefault="005B7FBA" w:rsidP="00116D59">
      <w:pPr>
        <w:autoSpaceDE w:val="0"/>
        <w:spacing w:after="0" w:line="288" w:lineRule="auto"/>
        <w:ind w:firstLine="706"/>
        <w:jc w:val="both"/>
        <w:rPr>
          <w:rFonts w:ascii="Arial" w:hAnsi="Arial" w:cs="Arial"/>
          <w:spacing w:val="-4"/>
          <w:sz w:val="28"/>
          <w:szCs w:val="28"/>
          <w:lang w:val="uk-UA"/>
        </w:rPr>
      </w:pPr>
      <w:r w:rsidRPr="00950136">
        <w:rPr>
          <w:rFonts w:ascii="Arial" w:hAnsi="Arial" w:cs="Arial"/>
          <w:spacing w:val="-6"/>
          <w:sz w:val="28"/>
          <w:szCs w:val="28"/>
          <w:lang w:val="uk-UA"/>
        </w:rPr>
        <w:t xml:space="preserve">Компетентності, якими мають оволодіти студенти за результатами вивчення навчальної дисципліни </w:t>
      </w:r>
      <w:r w:rsidRPr="00950136">
        <w:rPr>
          <w:rFonts w:ascii="Arial" w:hAnsi="Arial" w:cs="Arial"/>
          <w:spacing w:val="-4"/>
          <w:sz w:val="28"/>
          <w:szCs w:val="28"/>
          <w:lang w:val="uk-UA"/>
        </w:rPr>
        <w:t>наведено у табл. 1.</w:t>
      </w:r>
    </w:p>
    <w:p w14:paraId="20DEC741" w14:textId="77777777" w:rsidR="002D7718" w:rsidRPr="00950136" w:rsidRDefault="002D7718" w:rsidP="00116D59">
      <w:pPr>
        <w:pStyle w:val="afb"/>
        <w:spacing w:line="288" w:lineRule="auto"/>
        <w:ind w:firstLine="0"/>
        <w:jc w:val="right"/>
      </w:pPr>
      <w:r w:rsidRPr="00950136">
        <w:t>Таблиця 1</w:t>
      </w:r>
    </w:p>
    <w:p w14:paraId="37B64283" w14:textId="77777777" w:rsidR="00216EE6" w:rsidRPr="00950136" w:rsidRDefault="002D7718" w:rsidP="00116D59">
      <w:pPr>
        <w:pStyle w:val="1"/>
        <w:keepNext w:val="0"/>
        <w:autoSpaceDE w:val="0"/>
        <w:autoSpaceDN w:val="0"/>
        <w:spacing w:before="0" w:line="288" w:lineRule="auto"/>
        <w:jc w:val="center"/>
        <w:rPr>
          <w:rFonts w:ascii="Arial" w:hAnsi="Arial" w:cs="Arial"/>
          <w:bCs w:val="0"/>
          <w:color w:val="auto"/>
          <w:lang w:val="uk-UA"/>
        </w:rPr>
      </w:pPr>
      <w:r w:rsidRPr="00950136">
        <w:rPr>
          <w:rFonts w:ascii="Arial" w:hAnsi="Arial" w:cs="Arial"/>
          <w:bCs w:val="0"/>
          <w:color w:val="auto"/>
          <w:lang w:val="uk-UA"/>
        </w:rPr>
        <w:t xml:space="preserve">Компетентності та результати навчання </w:t>
      </w:r>
    </w:p>
    <w:p w14:paraId="1D8ED9EA" w14:textId="79406D83" w:rsidR="002D7718" w:rsidRPr="00950136" w:rsidRDefault="002D7718" w:rsidP="00116D59">
      <w:pPr>
        <w:pStyle w:val="1"/>
        <w:keepNext w:val="0"/>
        <w:autoSpaceDE w:val="0"/>
        <w:autoSpaceDN w:val="0"/>
        <w:spacing w:before="0" w:line="288" w:lineRule="auto"/>
        <w:jc w:val="center"/>
        <w:rPr>
          <w:rFonts w:ascii="Arial" w:hAnsi="Arial" w:cs="Arial"/>
          <w:bCs w:val="0"/>
          <w:color w:val="auto"/>
          <w:lang w:val="uk-UA"/>
        </w:rPr>
      </w:pPr>
      <w:r w:rsidRPr="00950136">
        <w:rPr>
          <w:rFonts w:ascii="Arial" w:hAnsi="Arial" w:cs="Arial"/>
          <w:bCs w:val="0"/>
          <w:color w:val="auto"/>
          <w:lang w:val="uk-UA"/>
        </w:rPr>
        <w:t>за</w:t>
      </w:r>
      <w:r w:rsidRPr="00950136">
        <w:rPr>
          <w:rFonts w:ascii="Arial" w:hAnsi="Arial" w:cs="Arial"/>
          <w:bCs w:val="0"/>
          <w:color w:val="auto"/>
          <w:spacing w:val="-3"/>
          <w:lang w:val="uk-UA"/>
        </w:rPr>
        <w:t xml:space="preserve"> </w:t>
      </w:r>
      <w:r w:rsidR="002F4CEE" w:rsidRPr="00950136">
        <w:rPr>
          <w:rFonts w:ascii="Arial" w:hAnsi="Arial" w:cs="Arial"/>
          <w:bCs w:val="0"/>
          <w:color w:val="auto"/>
          <w:spacing w:val="-3"/>
          <w:lang w:val="uk-UA"/>
        </w:rPr>
        <w:t xml:space="preserve">навчальною </w:t>
      </w:r>
      <w:r w:rsidRPr="00950136">
        <w:rPr>
          <w:rFonts w:ascii="Arial" w:hAnsi="Arial" w:cs="Arial"/>
          <w:bCs w:val="0"/>
          <w:color w:val="auto"/>
          <w:lang w:val="uk-UA"/>
        </w:rPr>
        <w:t>дисципліною</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205"/>
      </w:tblGrid>
      <w:tr w:rsidR="002D7718" w:rsidRPr="00950136" w14:paraId="288290C1" w14:textId="77777777" w:rsidTr="00950136">
        <w:tc>
          <w:tcPr>
            <w:tcW w:w="2155" w:type="dxa"/>
            <w:shd w:val="clear" w:color="auto" w:fill="auto"/>
            <w:vAlign w:val="center"/>
          </w:tcPr>
          <w:p w14:paraId="0C4A9C8F" w14:textId="77777777" w:rsidR="002D7718" w:rsidRPr="00950136" w:rsidRDefault="002D7718" w:rsidP="00F568FA">
            <w:pPr>
              <w:pStyle w:val="TableParagraph"/>
              <w:widowControl/>
              <w:spacing w:line="228" w:lineRule="auto"/>
              <w:ind w:left="81"/>
              <w:jc w:val="center"/>
              <w:rPr>
                <w:rFonts w:ascii="Arial" w:hAnsi="Arial" w:cs="Arial"/>
                <w:sz w:val="24"/>
                <w:szCs w:val="24"/>
                <w:lang w:val="uk-UA"/>
              </w:rPr>
            </w:pPr>
            <w:r w:rsidRPr="00950136">
              <w:rPr>
                <w:rFonts w:ascii="Arial" w:hAnsi="Arial" w:cs="Arial"/>
                <w:sz w:val="24"/>
                <w:szCs w:val="24"/>
                <w:lang w:val="uk-UA"/>
              </w:rPr>
              <w:t>Компетентності</w:t>
            </w:r>
          </w:p>
        </w:tc>
        <w:tc>
          <w:tcPr>
            <w:tcW w:w="7205" w:type="dxa"/>
            <w:shd w:val="clear" w:color="auto" w:fill="auto"/>
            <w:vAlign w:val="center"/>
          </w:tcPr>
          <w:p w14:paraId="2564D66B" w14:textId="77777777" w:rsidR="002D7718" w:rsidRPr="00950136" w:rsidRDefault="002D7718" w:rsidP="00F568FA">
            <w:pPr>
              <w:pStyle w:val="TableParagraph"/>
              <w:widowControl/>
              <w:spacing w:line="228" w:lineRule="auto"/>
              <w:ind w:left="21" w:right="-21"/>
              <w:jc w:val="center"/>
              <w:rPr>
                <w:rFonts w:ascii="Arial" w:hAnsi="Arial" w:cs="Arial"/>
                <w:sz w:val="24"/>
                <w:szCs w:val="24"/>
                <w:lang w:val="uk-UA"/>
              </w:rPr>
            </w:pPr>
            <w:r w:rsidRPr="00950136">
              <w:rPr>
                <w:rFonts w:ascii="Arial" w:hAnsi="Arial" w:cs="Arial"/>
                <w:sz w:val="24"/>
                <w:szCs w:val="24"/>
                <w:lang w:val="uk-UA"/>
              </w:rPr>
              <w:t>Результати навчання</w:t>
            </w:r>
          </w:p>
        </w:tc>
      </w:tr>
      <w:tr w:rsidR="002D7718" w:rsidRPr="00950136" w14:paraId="6DCBD3F7" w14:textId="77777777" w:rsidTr="00950136">
        <w:tc>
          <w:tcPr>
            <w:tcW w:w="2155" w:type="dxa"/>
            <w:shd w:val="clear" w:color="auto" w:fill="auto"/>
            <w:vAlign w:val="center"/>
          </w:tcPr>
          <w:p w14:paraId="33F7F356" w14:textId="77777777" w:rsidR="002D7718" w:rsidRPr="00950136" w:rsidRDefault="002D7718" w:rsidP="00F568FA">
            <w:pPr>
              <w:pStyle w:val="TableParagraph"/>
              <w:widowControl/>
              <w:spacing w:line="228" w:lineRule="auto"/>
              <w:ind w:left="81"/>
              <w:jc w:val="center"/>
              <w:rPr>
                <w:rFonts w:ascii="Arial" w:hAnsi="Arial" w:cs="Arial"/>
                <w:sz w:val="24"/>
                <w:szCs w:val="24"/>
                <w:lang w:val="uk-UA"/>
              </w:rPr>
            </w:pPr>
            <w:r w:rsidRPr="00950136">
              <w:rPr>
                <w:rFonts w:ascii="Arial" w:hAnsi="Arial" w:cs="Arial"/>
                <w:sz w:val="24"/>
                <w:szCs w:val="24"/>
                <w:lang w:val="uk-UA"/>
              </w:rPr>
              <w:t>1</w:t>
            </w:r>
          </w:p>
        </w:tc>
        <w:tc>
          <w:tcPr>
            <w:tcW w:w="7205" w:type="dxa"/>
            <w:shd w:val="clear" w:color="auto" w:fill="auto"/>
            <w:vAlign w:val="center"/>
          </w:tcPr>
          <w:p w14:paraId="4A3EFF10" w14:textId="77777777" w:rsidR="002D7718" w:rsidRPr="00950136" w:rsidRDefault="002D7718" w:rsidP="00F568FA">
            <w:pPr>
              <w:pStyle w:val="TableParagraph"/>
              <w:widowControl/>
              <w:spacing w:line="228" w:lineRule="auto"/>
              <w:ind w:left="21" w:right="-21"/>
              <w:jc w:val="center"/>
              <w:rPr>
                <w:rFonts w:ascii="Arial" w:hAnsi="Arial" w:cs="Arial"/>
                <w:sz w:val="24"/>
                <w:szCs w:val="24"/>
                <w:lang w:val="uk-UA"/>
              </w:rPr>
            </w:pPr>
            <w:r w:rsidRPr="00950136">
              <w:rPr>
                <w:rFonts w:ascii="Arial" w:hAnsi="Arial" w:cs="Arial"/>
                <w:sz w:val="24"/>
                <w:szCs w:val="24"/>
                <w:lang w:val="uk-UA"/>
              </w:rPr>
              <w:t>2</w:t>
            </w:r>
          </w:p>
        </w:tc>
      </w:tr>
      <w:tr w:rsidR="002D7718" w:rsidRPr="00950136" w14:paraId="4F35B669" w14:textId="77777777" w:rsidTr="00950136">
        <w:tc>
          <w:tcPr>
            <w:tcW w:w="2155" w:type="dxa"/>
            <w:shd w:val="clear" w:color="auto" w:fill="auto"/>
          </w:tcPr>
          <w:p w14:paraId="3F8F8BB0" w14:textId="120C2442" w:rsidR="002D7718" w:rsidRPr="00950136" w:rsidRDefault="002D7718" w:rsidP="00F568FA">
            <w:pPr>
              <w:pStyle w:val="a5"/>
              <w:shd w:val="clear" w:color="auto" w:fill="FFFFFF"/>
              <w:tabs>
                <w:tab w:val="left" w:pos="382"/>
              </w:tabs>
              <w:spacing w:after="0" w:line="228" w:lineRule="auto"/>
              <w:ind w:left="0"/>
              <w:contextualSpacing w:val="0"/>
              <w:jc w:val="center"/>
              <w:textAlignment w:val="baseline"/>
              <w:rPr>
                <w:rFonts w:ascii="Arial" w:hAnsi="Arial" w:cs="Arial"/>
                <w:spacing w:val="-6"/>
                <w:sz w:val="24"/>
                <w:szCs w:val="24"/>
              </w:rPr>
            </w:pPr>
            <w:r w:rsidRPr="00950136">
              <w:rPr>
                <w:rFonts w:ascii="Arial" w:hAnsi="Arial" w:cs="Arial"/>
                <w:spacing w:val="-6"/>
                <w:sz w:val="24"/>
                <w:szCs w:val="24"/>
              </w:rPr>
              <w:t>ЗК</w:t>
            </w:r>
            <w:r w:rsidR="002F4CEE" w:rsidRPr="00950136">
              <w:rPr>
                <w:rFonts w:ascii="Arial" w:hAnsi="Arial" w:cs="Arial"/>
                <w:spacing w:val="-6"/>
                <w:sz w:val="24"/>
                <w:szCs w:val="24"/>
              </w:rPr>
              <w:t xml:space="preserve"> </w:t>
            </w:r>
            <w:r w:rsidRPr="00950136">
              <w:rPr>
                <w:rFonts w:ascii="Arial" w:hAnsi="Arial" w:cs="Arial"/>
                <w:spacing w:val="-6"/>
                <w:sz w:val="24"/>
                <w:szCs w:val="24"/>
              </w:rPr>
              <w:t>2. Здатність застосовувати знання у практичних ситуаціях</w:t>
            </w:r>
          </w:p>
          <w:p w14:paraId="00EEBA94" w14:textId="77777777" w:rsidR="002D7718" w:rsidRPr="00950136" w:rsidRDefault="002D7718" w:rsidP="00F568FA">
            <w:pPr>
              <w:spacing w:after="0" w:line="228" w:lineRule="auto"/>
              <w:jc w:val="center"/>
              <w:rPr>
                <w:rFonts w:ascii="Arial" w:hAnsi="Arial" w:cs="Arial"/>
                <w:sz w:val="24"/>
                <w:szCs w:val="24"/>
                <w:lang w:val="ru-RU"/>
              </w:rPr>
            </w:pPr>
          </w:p>
        </w:tc>
        <w:tc>
          <w:tcPr>
            <w:tcW w:w="7205" w:type="dxa"/>
            <w:shd w:val="clear" w:color="auto" w:fill="auto"/>
          </w:tcPr>
          <w:p w14:paraId="617878DC" w14:textId="76D7BC1F" w:rsidR="002D7718" w:rsidRPr="00950136" w:rsidRDefault="002D7718" w:rsidP="00F568FA">
            <w:pPr>
              <w:pStyle w:val="Default"/>
              <w:spacing w:line="228" w:lineRule="auto"/>
              <w:jc w:val="both"/>
              <w:rPr>
                <w:rFonts w:ascii="Arial" w:hAnsi="Arial" w:cs="Arial"/>
                <w:spacing w:val="-6"/>
                <w:lang w:val="uk-UA"/>
              </w:rPr>
            </w:pPr>
            <w:r w:rsidRPr="00950136">
              <w:rPr>
                <w:rFonts w:ascii="Arial" w:hAnsi="Arial" w:cs="Arial"/>
                <w:spacing w:val="-6"/>
                <w:lang w:val="uk-UA"/>
              </w:rPr>
              <w:t>РН</w:t>
            </w:r>
            <w:r w:rsidR="002F4CEE" w:rsidRPr="00950136">
              <w:rPr>
                <w:rFonts w:ascii="Arial" w:hAnsi="Arial" w:cs="Arial"/>
                <w:spacing w:val="-6"/>
                <w:lang w:val="uk-UA"/>
              </w:rPr>
              <w:t xml:space="preserve"> </w:t>
            </w:r>
            <w:r w:rsidRPr="00950136">
              <w:rPr>
                <w:rFonts w:ascii="Arial" w:hAnsi="Arial" w:cs="Arial"/>
                <w:spacing w:val="-6"/>
                <w:lang w:val="uk-UA"/>
              </w:rPr>
              <w:t>1. Знати та розуміти економічні категорії, закони, причинно-наслідкові та функціональні зв’язки, які існують між процесами та явищами на різних рівнях економічних систем.</w:t>
            </w:r>
          </w:p>
          <w:p w14:paraId="65C1797F" w14:textId="4D58E609" w:rsidR="002D7718" w:rsidRPr="00950136" w:rsidRDefault="002D7718" w:rsidP="00F568FA">
            <w:pPr>
              <w:pStyle w:val="Default"/>
              <w:spacing w:line="228" w:lineRule="auto"/>
              <w:jc w:val="both"/>
              <w:rPr>
                <w:rFonts w:ascii="Arial" w:hAnsi="Arial" w:cs="Arial"/>
                <w:spacing w:val="-6"/>
                <w:lang w:val="uk-UA"/>
              </w:rPr>
            </w:pPr>
            <w:r w:rsidRPr="00950136">
              <w:rPr>
                <w:rFonts w:ascii="Arial" w:hAnsi="Arial" w:cs="Arial"/>
                <w:spacing w:val="-6"/>
                <w:lang w:val="uk-UA"/>
              </w:rPr>
              <w:t>РН</w:t>
            </w:r>
            <w:r w:rsidR="002F4CEE" w:rsidRPr="00950136">
              <w:rPr>
                <w:rFonts w:ascii="Arial" w:hAnsi="Arial" w:cs="Arial"/>
                <w:spacing w:val="-6"/>
                <w:lang w:val="uk-UA"/>
              </w:rPr>
              <w:t xml:space="preserve"> </w:t>
            </w:r>
            <w:r w:rsidRPr="00950136">
              <w:rPr>
                <w:rFonts w:ascii="Arial" w:hAnsi="Arial" w:cs="Arial"/>
                <w:spacing w:val="-6"/>
                <w:lang w:val="uk-UA"/>
              </w:rPr>
              <w:t>2. Знати і розуміти теоретичні основи та принципи фінансової науки, особливості функціонування фінансових систем.</w:t>
            </w:r>
          </w:p>
          <w:p w14:paraId="4A5EDFD1" w14:textId="667DD7BC" w:rsidR="002D7718" w:rsidRPr="00950136" w:rsidRDefault="002D7718" w:rsidP="00F568FA">
            <w:pPr>
              <w:pStyle w:val="Default"/>
              <w:spacing w:line="228" w:lineRule="auto"/>
              <w:jc w:val="both"/>
              <w:rPr>
                <w:rFonts w:ascii="Arial" w:hAnsi="Arial" w:cs="Arial"/>
                <w:spacing w:val="-6"/>
                <w:lang w:val="uk-UA"/>
              </w:rPr>
            </w:pPr>
            <w:r w:rsidRPr="00950136">
              <w:rPr>
                <w:rFonts w:ascii="Arial" w:hAnsi="Arial" w:cs="Arial"/>
                <w:spacing w:val="-6"/>
                <w:lang w:val="uk-UA"/>
              </w:rPr>
              <w:t>РН</w:t>
            </w:r>
            <w:r w:rsidR="002F4CEE" w:rsidRPr="00950136">
              <w:rPr>
                <w:rFonts w:ascii="Arial" w:hAnsi="Arial" w:cs="Arial"/>
                <w:spacing w:val="-6"/>
                <w:lang w:val="uk-UA"/>
              </w:rPr>
              <w:t xml:space="preserve"> </w:t>
            </w:r>
            <w:r w:rsidRPr="00950136">
              <w:rPr>
                <w:rFonts w:ascii="Arial" w:hAnsi="Arial" w:cs="Arial"/>
                <w:spacing w:val="-6"/>
                <w:lang w:val="uk-UA"/>
              </w:rPr>
              <w:t>3. Визначати особливості функціонування сучасних світових та національних фінансових систем та їх структури.</w:t>
            </w:r>
          </w:p>
          <w:p w14:paraId="34BD373C" w14:textId="04CA39CB" w:rsidR="002D7718" w:rsidRPr="00950136" w:rsidRDefault="002D7718" w:rsidP="00F568FA">
            <w:pPr>
              <w:pStyle w:val="Default"/>
              <w:spacing w:line="228" w:lineRule="auto"/>
              <w:jc w:val="both"/>
              <w:rPr>
                <w:rFonts w:ascii="Arial" w:hAnsi="Arial" w:cs="Arial"/>
                <w:spacing w:val="-6"/>
                <w:lang w:val="uk-UA"/>
              </w:rPr>
            </w:pPr>
            <w:r w:rsidRPr="00950136">
              <w:rPr>
                <w:rFonts w:ascii="Arial" w:hAnsi="Arial" w:cs="Arial"/>
                <w:spacing w:val="-6"/>
                <w:lang w:val="uk-UA"/>
              </w:rPr>
              <w:t>РН</w:t>
            </w:r>
            <w:r w:rsidR="002F4CEE" w:rsidRPr="00950136">
              <w:rPr>
                <w:rFonts w:ascii="Arial" w:hAnsi="Arial" w:cs="Arial"/>
                <w:spacing w:val="-6"/>
                <w:lang w:val="uk-UA"/>
              </w:rPr>
              <w:t xml:space="preserve"> </w:t>
            </w:r>
            <w:r w:rsidRPr="00950136">
              <w:rPr>
                <w:rFonts w:ascii="Arial" w:hAnsi="Arial" w:cs="Arial"/>
                <w:spacing w:val="-6"/>
                <w:lang w:val="uk-UA"/>
              </w:rPr>
              <w:t>7. Розуміти принципи, методи та інструменти державного та ринкового регулювання діяльності в сфері фінансів, банківської справи та страхування.</w:t>
            </w:r>
          </w:p>
          <w:p w14:paraId="59FCB843" w14:textId="4B2F513B" w:rsidR="002D7718" w:rsidRPr="00950136" w:rsidRDefault="002D7718" w:rsidP="00F568FA">
            <w:pPr>
              <w:pStyle w:val="Default"/>
              <w:spacing w:line="228" w:lineRule="auto"/>
              <w:jc w:val="both"/>
              <w:rPr>
                <w:rFonts w:ascii="Arial" w:hAnsi="Arial" w:cs="Arial"/>
                <w:lang w:val="uk-UA"/>
              </w:rPr>
            </w:pPr>
            <w:r w:rsidRPr="00950136">
              <w:rPr>
                <w:rFonts w:ascii="Arial" w:hAnsi="Arial" w:cs="Arial"/>
                <w:spacing w:val="-6"/>
                <w:lang w:val="uk-UA"/>
              </w:rPr>
              <w:t>РН</w:t>
            </w:r>
            <w:r w:rsidR="002F4CEE" w:rsidRPr="00950136">
              <w:rPr>
                <w:rFonts w:ascii="Arial" w:hAnsi="Arial" w:cs="Arial"/>
                <w:spacing w:val="-6"/>
                <w:lang w:val="uk-UA"/>
              </w:rPr>
              <w:t xml:space="preserve"> </w:t>
            </w:r>
            <w:r w:rsidRPr="00950136">
              <w:rPr>
                <w:rFonts w:ascii="Arial" w:hAnsi="Arial" w:cs="Arial"/>
                <w:spacing w:val="-6"/>
                <w:lang w:val="uk-UA"/>
              </w:rPr>
              <w:t>8. Застосовувати спеціалізовані інформаційні системи, сучасні фінансові технології та програмні продукти</w:t>
            </w:r>
          </w:p>
        </w:tc>
      </w:tr>
      <w:tr w:rsidR="002F4CEE" w:rsidRPr="00950136" w14:paraId="159D1160" w14:textId="77777777" w:rsidTr="00950136">
        <w:tc>
          <w:tcPr>
            <w:tcW w:w="2155" w:type="dxa"/>
            <w:shd w:val="clear" w:color="auto" w:fill="auto"/>
          </w:tcPr>
          <w:p w14:paraId="7A607C04" w14:textId="77777777" w:rsidR="002F4CEE" w:rsidRPr="00950136" w:rsidRDefault="002F4CEE" w:rsidP="00F568FA">
            <w:pPr>
              <w:pStyle w:val="a5"/>
              <w:shd w:val="clear" w:color="auto" w:fill="FFFFFF"/>
              <w:tabs>
                <w:tab w:val="left" w:pos="382"/>
              </w:tabs>
              <w:spacing w:after="0" w:line="228" w:lineRule="auto"/>
              <w:ind w:left="0"/>
              <w:contextualSpacing w:val="0"/>
              <w:jc w:val="center"/>
              <w:textAlignment w:val="baseline"/>
              <w:rPr>
                <w:rFonts w:ascii="Arial" w:hAnsi="Arial" w:cs="Arial"/>
                <w:spacing w:val="-6"/>
                <w:sz w:val="24"/>
                <w:szCs w:val="24"/>
              </w:rPr>
            </w:pPr>
            <w:r w:rsidRPr="00950136">
              <w:rPr>
                <w:rFonts w:ascii="Arial" w:hAnsi="Arial" w:cs="Arial"/>
                <w:spacing w:val="-6"/>
                <w:sz w:val="24"/>
                <w:szCs w:val="24"/>
              </w:rPr>
              <w:t>ЗК6. Здатність проведення досліджень на відповідному рівні</w:t>
            </w:r>
          </w:p>
          <w:p w14:paraId="5F4339BF" w14:textId="77777777" w:rsidR="002F4CEE" w:rsidRPr="00950136" w:rsidRDefault="002F4CEE" w:rsidP="00F568FA">
            <w:pPr>
              <w:pStyle w:val="a5"/>
              <w:shd w:val="clear" w:color="auto" w:fill="FFFFFF"/>
              <w:tabs>
                <w:tab w:val="left" w:pos="382"/>
              </w:tabs>
              <w:spacing w:after="0" w:line="228" w:lineRule="auto"/>
              <w:ind w:left="0"/>
              <w:contextualSpacing w:val="0"/>
              <w:jc w:val="center"/>
              <w:textAlignment w:val="baseline"/>
              <w:rPr>
                <w:rFonts w:ascii="Arial" w:hAnsi="Arial" w:cs="Arial"/>
                <w:spacing w:val="-6"/>
                <w:sz w:val="24"/>
                <w:szCs w:val="24"/>
              </w:rPr>
            </w:pPr>
          </w:p>
        </w:tc>
        <w:tc>
          <w:tcPr>
            <w:tcW w:w="7205" w:type="dxa"/>
            <w:shd w:val="clear" w:color="auto" w:fill="auto"/>
          </w:tcPr>
          <w:p w14:paraId="62829D69" w14:textId="6D43FB7C" w:rsidR="002F4CEE" w:rsidRPr="00950136" w:rsidRDefault="002F4CEE" w:rsidP="00F568FA">
            <w:pPr>
              <w:pStyle w:val="Default"/>
              <w:spacing w:line="228" w:lineRule="auto"/>
              <w:jc w:val="both"/>
              <w:rPr>
                <w:rFonts w:ascii="Arial" w:hAnsi="Arial" w:cs="Arial"/>
                <w:color w:val="auto"/>
                <w:spacing w:val="-6"/>
                <w:lang w:val="uk-UA"/>
              </w:rPr>
            </w:pPr>
            <w:r w:rsidRPr="00950136">
              <w:rPr>
                <w:rFonts w:ascii="Arial" w:hAnsi="Arial" w:cs="Arial"/>
                <w:color w:val="auto"/>
                <w:spacing w:val="-6"/>
                <w:lang w:val="uk-UA"/>
              </w:rPr>
              <w:t>РН 1. Знати та розуміти економічні категорії, закони, причинно-наслідкові та функціональні зв’язки, які існують між процесами та явищами на різних рівнях економічних систем.</w:t>
            </w:r>
          </w:p>
          <w:p w14:paraId="47DDBE01" w14:textId="6413B14A" w:rsidR="002F4CEE" w:rsidRPr="00950136" w:rsidRDefault="002F4CEE" w:rsidP="00F568FA">
            <w:pPr>
              <w:pStyle w:val="Default"/>
              <w:spacing w:line="228" w:lineRule="auto"/>
              <w:jc w:val="both"/>
              <w:rPr>
                <w:rFonts w:ascii="Arial" w:hAnsi="Arial" w:cs="Arial"/>
                <w:color w:val="auto"/>
                <w:spacing w:val="-6"/>
                <w:lang w:val="uk-UA"/>
              </w:rPr>
            </w:pPr>
            <w:r w:rsidRPr="00950136">
              <w:rPr>
                <w:rFonts w:ascii="Arial" w:hAnsi="Arial" w:cs="Arial"/>
                <w:color w:val="auto"/>
                <w:spacing w:val="-6"/>
                <w:lang w:val="uk-UA"/>
              </w:rPr>
              <w:t>РН 2. Знати і розуміти теоретичні основи та принципи фінансової науки, особливості функціонування фінансових систем.</w:t>
            </w:r>
          </w:p>
          <w:p w14:paraId="20CF05AE" w14:textId="62855DCA" w:rsidR="002F4CEE" w:rsidRPr="00950136" w:rsidRDefault="002F4CEE" w:rsidP="00F568FA">
            <w:pPr>
              <w:pStyle w:val="Default"/>
              <w:spacing w:line="228" w:lineRule="auto"/>
              <w:jc w:val="both"/>
              <w:rPr>
                <w:rFonts w:ascii="Arial" w:hAnsi="Arial" w:cs="Arial"/>
                <w:color w:val="auto"/>
                <w:spacing w:val="-6"/>
                <w:lang w:val="uk-UA"/>
              </w:rPr>
            </w:pPr>
            <w:r w:rsidRPr="00950136">
              <w:rPr>
                <w:rFonts w:ascii="Arial" w:hAnsi="Arial" w:cs="Arial"/>
                <w:color w:val="auto"/>
                <w:spacing w:val="-6"/>
                <w:lang w:val="uk-UA"/>
              </w:rPr>
              <w:t>РН 3. Визначати особливості функціонування сучасних світових та національних фінансових систем та їх структури.</w:t>
            </w:r>
          </w:p>
          <w:p w14:paraId="310B327F" w14:textId="193F8BD0" w:rsidR="002F4CEE" w:rsidRPr="00950136" w:rsidRDefault="002F4CEE" w:rsidP="00F568FA">
            <w:pPr>
              <w:pStyle w:val="Default"/>
              <w:spacing w:line="228" w:lineRule="auto"/>
              <w:jc w:val="both"/>
              <w:rPr>
                <w:rFonts w:ascii="Arial" w:hAnsi="Arial" w:cs="Arial"/>
                <w:spacing w:val="-6"/>
                <w:lang w:val="uk-UA"/>
              </w:rPr>
            </w:pPr>
            <w:r w:rsidRPr="00950136">
              <w:rPr>
                <w:rFonts w:ascii="Arial" w:hAnsi="Arial" w:cs="Arial"/>
                <w:spacing w:val="-6"/>
                <w:lang w:val="uk-UA"/>
              </w:rPr>
              <w:t>РН 4. Знати механізм функціонування державних фінансів, у тому числі бюджетної та податкової систем, фінансів суб’єктів господарювання, фінансів домогосподарств, фінансових ринків, банківської системи та страхування</w:t>
            </w:r>
          </w:p>
        </w:tc>
      </w:tr>
    </w:tbl>
    <w:p w14:paraId="5848AAD7" w14:textId="77777777" w:rsidR="002D7718" w:rsidRPr="00950136" w:rsidRDefault="002D7718" w:rsidP="00116D59">
      <w:pPr>
        <w:spacing w:after="0" w:line="288" w:lineRule="auto"/>
        <w:jc w:val="right"/>
        <w:rPr>
          <w:rFonts w:ascii="Arial" w:hAnsi="Arial" w:cs="Arial"/>
          <w:sz w:val="28"/>
          <w:szCs w:val="28"/>
          <w:lang w:val="uk-UA"/>
        </w:rPr>
      </w:pPr>
      <w:r w:rsidRPr="00950136">
        <w:rPr>
          <w:rFonts w:ascii="Arial" w:hAnsi="Arial" w:cs="Arial"/>
          <w:sz w:val="28"/>
          <w:szCs w:val="28"/>
          <w:lang w:val="uk-UA"/>
        </w:rPr>
        <w:lastRenderedPageBreak/>
        <w:t>Продовження табл. 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6638"/>
      </w:tblGrid>
      <w:tr w:rsidR="002D7718" w:rsidRPr="00950136" w14:paraId="4FB3CC1A" w14:textId="77777777" w:rsidTr="002F4CEE">
        <w:tc>
          <w:tcPr>
            <w:tcW w:w="2722" w:type="dxa"/>
            <w:shd w:val="clear" w:color="auto" w:fill="auto"/>
          </w:tcPr>
          <w:p w14:paraId="76CED3CB" w14:textId="77777777" w:rsidR="002D7718" w:rsidRPr="00950136" w:rsidRDefault="002D7718" w:rsidP="00116D59">
            <w:pPr>
              <w:pStyle w:val="a5"/>
              <w:shd w:val="clear" w:color="auto" w:fill="FFFFFF"/>
              <w:tabs>
                <w:tab w:val="left" w:pos="382"/>
              </w:tabs>
              <w:spacing w:after="0" w:line="240" w:lineRule="auto"/>
              <w:ind w:left="0"/>
              <w:contextualSpacing w:val="0"/>
              <w:jc w:val="center"/>
              <w:textAlignment w:val="baseline"/>
              <w:rPr>
                <w:rFonts w:ascii="Arial" w:hAnsi="Arial" w:cs="Arial"/>
                <w:spacing w:val="-6"/>
                <w:sz w:val="24"/>
                <w:szCs w:val="24"/>
              </w:rPr>
            </w:pPr>
            <w:r w:rsidRPr="00950136">
              <w:rPr>
                <w:rFonts w:ascii="Arial" w:hAnsi="Arial" w:cs="Arial"/>
                <w:spacing w:val="-6"/>
                <w:sz w:val="24"/>
                <w:szCs w:val="24"/>
              </w:rPr>
              <w:t>1</w:t>
            </w:r>
          </w:p>
        </w:tc>
        <w:tc>
          <w:tcPr>
            <w:tcW w:w="6638" w:type="dxa"/>
            <w:shd w:val="clear" w:color="auto" w:fill="auto"/>
          </w:tcPr>
          <w:p w14:paraId="779FFCD7" w14:textId="77777777" w:rsidR="002D7718" w:rsidRPr="00950136" w:rsidRDefault="002D7718" w:rsidP="00116D59">
            <w:pPr>
              <w:pStyle w:val="Default"/>
              <w:jc w:val="center"/>
              <w:rPr>
                <w:rFonts w:ascii="Arial" w:hAnsi="Arial" w:cs="Arial"/>
                <w:spacing w:val="-6"/>
                <w:lang w:val="uk-UA"/>
              </w:rPr>
            </w:pPr>
            <w:r w:rsidRPr="00950136">
              <w:rPr>
                <w:rFonts w:ascii="Arial" w:hAnsi="Arial" w:cs="Arial"/>
                <w:spacing w:val="-6"/>
                <w:lang w:val="uk-UA"/>
              </w:rPr>
              <w:t>2</w:t>
            </w:r>
          </w:p>
        </w:tc>
      </w:tr>
      <w:tr w:rsidR="002D7718" w:rsidRPr="00950136" w14:paraId="446A8182" w14:textId="77777777" w:rsidTr="002F4CEE">
        <w:tc>
          <w:tcPr>
            <w:tcW w:w="2722" w:type="dxa"/>
            <w:shd w:val="clear" w:color="auto" w:fill="auto"/>
          </w:tcPr>
          <w:p w14:paraId="43A0C160" w14:textId="728093D9" w:rsidR="002D7718" w:rsidRPr="00950136" w:rsidRDefault="002D7718" w:rsidP="00116D59">
            <w:pPr>
              <w:pStyle w:val="a5"/>
              <w:shd w:val="clear" w:color="auto" w:fill="FFFFFF"/>
              <w:tabs>
                <w:tab w:val="left" w:pos="382"/>
              </w:tabs>
              <w:spacing w:after="0" w:line="240" w:lineRule="auto"/>
              <w:ind w:left="0"/>
              <w:contextualSpacing w:val="0"/>
              <w:jc w:val="center"/>
              <w:textAlignment w:val="baseline"/>
              <w:rPr>
                <w:rFonts w:ascii="Arial" w:hAnsi="Arial" w:cs="Arial"/>
                <w:spacing w:val="-6"/>
                <w:sz w:val="24"/>
                <w:szCs w:val="24"/>
              </w:rPr>
            </w:pPr>
            <w:r w:rsidRPr="00950136">
              <w:rPr>
                <w:rFonts w:ascii="Arial" w:hAnsi="Arial" w:cs="Arial"/>
                <w:spacing w:val="-6"/>
                <w:sz w:val="24"/>
                <w:szCs w:val="24"/>
              </w:rPr>
              <w:t>ЗК</w:t>
            </w:r>
            <w:r w:rsidR="002F4CEE" w:rsidRPr="00950136">
              <w:rPr>
                <w:rFonts w:ascii="Arial" w:hAnsi="Arial" w:cs="Arial"/>
                <w:spacing w:val="-6"/>
                <w:sz w:val="24"/>
                <w:szCs w:val="24"/>
              </w:rPr>
              <w:t xml:space="preserve"> </w:t>
            </w:r>
            <w:r w:rsidRPr="00950136">
              <w:rPr>
                <w:rFonts w:ascii="Arial" w:hAnsi="Arial" w:cs="Arial"/>
                <w:spacing w:val="-6"/>
                <w:sz w:val="24"/>
                <w:szCs w:val="24"/>
              </w:rPr>
              <w:t>9. Здатність бути критичним і</w:t>
            </w:r>
            <w:r w:rsidR="002F4CEE" w:rsidRPr="00950136">
              <w:rPr>
                <w:rFonts w:ascii="Arial" w:hAnsi="Arial" w:cs="Arial"/>
                <w:spacing w:val="-6"/>
                <w:sz w:val="24"/>
                <w:szCs w:val="24"/>
              </w:rPr>
              <w:t> </w:t>
            </w:r>
            <w:r w:rsidRPr="00950136">
              <w:rPr>
                <w:rFonts w:ascii="Arial" w:hAnsi="Arial" w:cs="Arial"/>
                <w:spacing w:val="-6"/>
                <w:sz w:val="24"/>
                <w:szCs w:val="24"/>
              </w:rPr>
              <w:t>самокритичним</w:t>
            </w:r>
          </w:p>
        </w:tc>
        <w:tc>
          <w:tcPr>
            <w:tcW w:w="6638" w:type="dxa"/>
            <w:shd w:val="clear" w:color="auto" w:fill="auto"/>
          </w:tcPr>
          <w:p w14:paraId="09275167" w14:textId="35E36229" w:rsidR="002D7718" w:rsidRPr="00950136" w:rsidRDefault="002D7718" w:rsidP="00116D59">
            <w:pPr>
              <w:pStyle w:val="Default"/>
              <w:jc w:val="both"/>
              <w:rPr>
                <w:rFonts w:ascii="Arial" w:hAnsi="Arial" w:cs="Arial"/>
                <w:color w:val="auto"/>
                <w:spacing w:val="-6"/>
                <w:lang w:val="uk-UA"/>
              </w:rPr>
            </w:pPr>
            <w:r w:rsidRPr="00950136">
              <w:rPr>
                <w:rFonts w:ascii="Arial" w:hAnsi="Arial" w:cs="Arial"/>
                <w:color w:val="auto"/>
                <w:spacing w:val="-6"/>
                <w:lang w:val="uk-UA"/>
              </w:rPr>
              <w:t>РН</w:t>
            </w:r>
            <w:r w:rsidR="002F4CEE" w:rsidRPr="00950136">
              <w:rPr>
                <w:rFonts w:ascii="Arial" w:hAnsi="Arial" w:cs="Arial"/>
                <w:color w:val="auto"/>
                <w:spacing w:val="-6"/>
                <w:lang w:val="uk-UA"/>
              </w:rPr>
              <w:t xml:space="preserve"> </w:t>
            </w:r>
            <w:r w:rsidRPr="00950136">
              <w:rPr>
                <w:rFonts w:ascii="Arial" w:hAnsi="Arial" w:cs="Arial"/>
                <w:color w:val="auto"/>
                <w:spacing w:val="-6"/>
                <w:lang w:val="uk-UA"/>
              </w:rPr>
              <w:t>11. Володіти методичним інструментарієм здійснення контрольних функцій у сфері фінансів, банківської справи та страхування</w:t>
            </w:r>
          </w:p>
        </w:tc>
      </w:tr>
      <w:tr w:rsidR="002D7718" w:rsidRPr="00950136" w14:paraId="49B764CF" w14:textId="77777777" w:rsidTr="002F4CEE">
        <w:tc>
          <w:tcPr>
            <w:tcW w:w="2722" w:type="dxa"/>
            <w:shd w:val="clear" w:color="auto" w:fill="auto"/>
          </w:tcPr>
          <w:p w14:paraId="44F72EB2" w14:textId="3997B7A2" w:rsidR="002D7718" w:rsidRPr="00950136" w:rsidRDefault="002D7718" w:rsidP="00116D59">
            <w:pPr>
              <w:pStyle w:val="a5"/>
              <w:shd w:val="clear" w:color="auto" w:fill="FFFFFF"/>
              <w:tabs>
                <w:tab w:val="left" w:pos="382"/>
              </w:tabs>
              <w:spacing w:after="0" w:line="240" w:lineRule="auto"/>
              <w:ind w:left="0"/>
              <w:contextualSpacing w:val="0"/>
              <w:jc w:val="center"/>
              <w:textAlignment w:val="baseline"/>
              <w:rPr>
                <w:rFonts w:ascii="Arial" w:hAnsi="Arial" w:cs="Arial"/>
                <w:spacing w:val="-6"/>
                <w:sz w:val="24"/>
                <w:szCs w:val="24"/>
              </w:rPr>
            </w:pPr>
            <w:r w:rsidRPr="00950136">
              <w:rPr>
                <w:rFonts w:ascii="Arial" w:hAnsi="Arial" w:cs="Arial"/>
                <w:spacing w:val="-6"/>
                <w:sz w:val="24"/>
                <w:szCs w:val="24"/>
              </w:rPr>
              <w:t>ЗК</w:t>
            </w:r>
            <w:r w:rsidR="002F4CEE" w:rsidRPr="00950136">
              <w:rPr>
                <w:rFonts w:ascii="Arial" w:hAnsi="Arial" w:cs="Arial"/>
                <w:spacing w:val="-6"/>
                <w:sz w:val="24"/>
                <w:szCs w:val="24"/>
              </w:rPr>
              <w:t xml:space="preserve"> </w:t>
            </w:r>
            <w:r w:rsidRPr="00950136">
              <w:rPr>
                <w:rFonts w:ascii="Arial" w:hAnsi="Arial" w:cs="Arial"/>
                <w:spacing w:val="-6"/>
                <w:sz w:val="24"/>
                <w:szCs w:val="24"/>
              </w:rPr>
              <w:t>11. Здатність спілкуватися з</w:t>
            </w:r>
            <w:r w:rsidR="002F4CEE" w:rsidRPr="00950136">
              <w:rPr>
                <w:rFonts w:ascii="Arial" w:hAnsi="Arial" w:cs="Arial"/>
                <w:spacing w:val="-6"/>
                <w:sz w:val="24"/>
                <w:szCs w:val="24"/>
              </w:rPr>
              <w:t> </w:t>
            </w:r>
            <w:r w:rsidRPr="00950136">
              <w:rPr>
                <w:rFonts w:ascii="Arial" w:hAnsi="Arial" w:cs="Arial"/>
                <w:spacing w:val="-6"/>
                <w:sz w:val="24"/>
                <w:szCs w:val="24"/>
              </w:rPr>
              <w:t>представниками інших професій груп різного рівня (з</w:t>
            </w:r>
            <w:r w:rsidR="002F4CEE" w:rsidRPr="00950136">
              <w:rPr>
                <w:rFonts w:ascii="Arial" w:hAnsi="Arial" w:cs="Arial"/>
                <w:spacing w:val="-6"/>
                <w:sz w:val="24"/>
                <w:szCs w:val="24"/>
              </w:rPr>
              <w:t> </w:t>
            </w:r>
            <w:r w:rsidRPr="00950136">
              <w:rPr>
                <w:rFonts w:ascii="Arial" w:hAnsi="Arial" w:cs="Arial"/>
                <w:spacing w:val="-6"/>
                <w:sz w:val="24"/>
                <w:szCs w:val="24"/>
              </w:rPr>
              <w:t>експертами з інших галузей знань/видів економічної діяльності)</w:t>
            </w:r>
          </w:p>
        </w:tc>
        <w:tc>
          <w:tcPr>
            <w:tcW w:w="6638" w:type="dxa"/>
            <w:shd w:val="clear" w:color="auto" w:fill="auto"/>
          </w:tcPr>
          <w:p w14:paraId="59C72DAB" w14:textId="34B91CF3" w:rsidR="002D7718" w:rsidRPr="00950136" w:rsidRDefault="002D7718" w:rsidP="00116D59">
            <w:pPr>
              <w:pStyle w:val="Default"/>
              <w:jc w:val="both"/>
              <w:rPr>
                <w:rFonts w:ascii="Arial" w:hAnsi="Arial" w:cs="Arial"/>
                <w:color w:val="auto"/>
                <w:spacing w:val="-6"/>
                <w:lang w:val="uk-UA"/>
              </w:rPr>
            </w:pPr>
            <w:r w:rsidRPr="00950136">
              <w:rPr>
                <w:rFonts w:ascii="Arial" w:hAnsi="Arial" w:cs="Arial"/>
                <w:color w:val="auto"/>
                <w:spacing w:val="-6"/>
                <w:lang w:val="uk-UA"/>
              </w:rPr>
              <w:t>РН</w:t>
            </w:r>
            <w:r w:rsidR="002F4CEE" w:rsidRPr="00950136">
              <w:rPr>
                <w:rFonts w:ascii="Arial" w:hAnsi="Arial" w:cs="Arial"/>
                <w:color w:val="auto"/>
                <w:spacing w:val="-6"/>
                <w:lang w:val="uk-UA"/>
              </w:rPr>
              <w:t xml:space="preserve"> </w:t>
            </w:r>
            <w:r w:rsidRPr="00950136">
              <w:rPr>
                <w:rFonts w:ascii="Arial" w:hAnsi="Arial" w:cs="Arial"/>
                <w:color w:val="auto"/>
                <w:spacing w:val="-6"/>
                <w:lang w:val="uk-UA"/>
              </w:rPr>
              <w:t>20. Виконувати функціональні обов’язки в групі, пропонувати обґрунтовані фінансові рішення</w:t>
            </w:r>
          </w:p>
          <w:p w14:paraId="492FCC24" w14:textId="77777777" w:rsidR="002D7718" w:rsidRPr="00950136" w:rsidRDefault="002D7718" w:rsidP="00116D59">
            <w:pPr>
              <w:pStyle w:val="Default"/>
              <w:jc w:val="both"/>
              <w:rPr>
                <w:rFonts w:ascii="Arial" w:hAnsi="Arial" w:cs="Arial"/>
                <w:color w:val="auto"/>
                <w:spacing w:val="-6"/>
                <w:lang w:val="uk-UA"/>
              </w:rPr>
            </w:pPr>
          </w:p>
        </w:tc>
      </w:tr>
      <w:tr w:rsidR="002D7718" w:rsidRPr="00950136" w14:paraId="4F63ED95" w14:textId="77777777" w:rsidTr="002F4CEE">
        <w:tc>
          <w:tcPr>
            <w:tcW w:w="2722" w:type="dxa"/>
            <w:shd w:val="clear" w:color="auto" w:fill="auto"/>
          </w:tcPr>
          <w:p w14:paraId="1BA329F9" w14:textId="02363A6D" w:rsidR="002D7718" w:rsidRPr="00950136" w:rsidRDefault="002D7718" w:rsidP="00116D59">
            <w:pPr>
              <w:pStyle w:val="Default"/>
              <w:jc w:val="center"/>
              <w:rPr>
                <w:rFonts w:ascii="Arial" w:hAnsi="Arial" w:cs="Arial"/>
                <w:color w:val="auto"/>
                <w:spacing w:val="-6"/>
                <w:lang w:val="uk-UA"/>
              </w:rPr>
            </w:pPr>
            <w:r w:rsidRPr="00950136">
              <w:rPr>
                <w:rFonts w:ascii="Arial" w:hAnsi="Arial" w:cs="Arial"/>
                <w:color w:val="auto"/>
                <w:spacing w:val="-6"/>
                <w:lang w:val="uk-UA"/>
              </w:rPr>
              <w:t>СК</w:t>
            </w:r>
            <w:r w:rsidR="002F4CEE" w:rsidRPr="00950136">
              <w:rPr>
                <w:rFonts w:ascii="Arial" w:hAnsi="Arial" w:cs="Arial"/>
                <w:color w:val="auto"/>
                <w:spacing w:val="-6"/>
                <w:lang w:val="uk-UA"/>
              </w:rPr>
              <w:t xml:space="preserve"> </w:t>
            </w:r>
            <w:r w:rsidRPr="00950136">
              <w:rPr>
                <w:rFonts w:ascii="Arial" w:hAnsi="Arial" w:cs="Arial"/>
                <w:color w:val="auto"/>
                <w:spacing w:val="-6"/>
                <w:lang w:val="uk-UA"/>
              </w:rPr>
              <w:t>1. Здатність досліджувати тенденції розвитку економіки за</w:t>
            </w:r>
            <w:r w:rsidR="002F4CEE" w:rsidRPr="00950136">
              <w:rPr>
                <w:rFonts w:ascii="Arial" w:hAnsi="Arial" w:cs="Arial"/>
                <w:color w:val="auto"/>
                <w:spacing w:val="-6"/>
                <w:lang w:val="uk-UA"/>
              </w:rPr>
              <w:t> </w:t>
            </w:r>
            <w:r w:rsidRPr="00950136">
              <w:rPr>
                <w:rFonts w:ascii="Arial" w:hAnsi="Arial" w:cs="Arial"/>
                <w:color w:val="auto"/>
                <w:spacing w:val="-6"/>
                <w:lang w:val="uk-UA"/>
              </w:rPr>
              <w:t xml:space="preserve">допомогою інструментарію </w:t>
            </w:r>
            <w:proofErr w:type="spellStart"/>
            <w:r w:rsidRPr="00950136">
              <w:rPr>
                <w:rFonts w:ascii="Arial" w:hAnsi="Arial" w:cs="Arial"/>
                <w:color w:val="auto"/>
                <w:spacing w:val="-6"/>
                <w:lang w:val="uk-UA"/>
              </w:rPr>
              <w:t>макро</w:t>
            </w:r>
            <w:proofErr w:type="spellEnd"/>
            <w:r w:rsidRPr="00950136">
              <w:rPr>
                <w:rFonts w:ascii="Arial" w:hAnsi="Arial" w:cs="Arial"/>
                <w:color w:val="auto"/>
                <w:spacing w:val="-6"/>
                <w:lang w:val="uk-UA"/>
              </w:rPr>
              <w:t>- та мікроекономічного аналізу, оцінювати сучасні економічні явища</w:t>
            </w:r>
          </w:p>
        </w:tc>
        <w:tc>
          <w:tcPr>
            <w:tcW w:w="6638" w:type="dxa"/>
            <w:shd w:val="clear" w:color="auto" w:fill="auto"/>
          </w:tcPr>
          <w:p w14:paraId="5D8E07F4" w14:textId="3C986028" w:rsidR="002D7718" w:rsidRPr="00950136" w:rsidRDefault="002D7718" w:rsidP="00116D59">
            <w:pPr>
              <w:pStyle w:val="Default"/>
              <w:jc w:val="both"/>
              <w:rPr>
                <w:rFonts w:ascii="Arial" w:hAnsi="Arial" w:cs="Arial"/>
                <w:color w:val="auto"/>
                <w:spacing w:val="-6"/>
                <w:lang w:val="uk-UA"/>
              </w:rPr>
            </w:pPr>
            <w:r w:rsidRPr="00950136">
              <w:rPr>
                <w:rFonts w:ascii="Arial" w:hAnsi="Arial" w:cs="Arial"/>
                <w:color w:val="auto"/>
                <w:spacing w:val="-6"/>
                <w:lang w:val="uk-UA"/>
              </w:rPr>
              <w:t>РН</w:t>
            </w:r>
            <w:r w:rsidR="002F4CEE" w:rsidRPr="00950136">
              <w:rPr>
                <w:rFonts w:ascii="Arial" w:hAnsi="Arial" w:cs="Arial"/>
                <w:color w:val="auto"/>
                <w:spacing w:val="-6"/>
                <w:lang w:val="uk-UA"/>
              </w:rPr>
              <w:t xml:space="preserve"> </w:t>
            </w:r>
            <w:r w:rsidRPr="00950136">
              <w:rPr>
                <w:rFonts w:ascii="Arial" w:hAnsi="Arial" w:cs="Arial"/>
                <w:color w:val="auto"/>
                <w:spacing w:val="-6"/>
                <w:lang w:val="uk-UA"/>
              </w:rPr>
              <w:t>7. Розуміти принципи, методи та інструменти державного та ринкового регулювання діяльності в сфері фінансів, банківської справи та страхування.</w:t>
            </w:r>
          </w:p>
          <w:p w14:paraId="2CD3F4F5" w14:textId="2EFA2100" w:rsidR="002D7718" w:rsidRPr="00950136" w:rsidRDefault="002D7718" w:rsidP="00116D59">
            <w:pPr>
              <w:pStyle w:val="Default"/>
              <w:jc w:val="both"/>
              <w:rPr>
                <w:rFonts w:ascii="Arial" w:hAnsi="Arial" w:cs="Arial"/>
                <w:color w:val="auto"/>
                <w:spacing w:val="-6"/>
                <w:lang w:val="uk-UA"/>
              </w:rPr>
            </w:pPr>
            <w:r w:rsidRPr="00950136">
              <w:rPr>
                <w:rFonts w:ascii="Arial" w:hAnsi="Arial" w:cs="Arial"/>
                <w:color w:val="auto"/>
                <w:spacing w:val="-6"/>
                <w:lang w:val="uk-UA"/>
              </w:rPr>
              <w:t>РН</w:t>
            </w:r>
            <w:r w:rsidR="002F4CEE" w:rsidRPr="00950136">
              <w:rPr>
                <w:rFonts w:ascii="Arial" w:hAnsi="Arial" w:cs="Arial"/>
                <w:color w:val="auto"/>
                <w:spacing w:val="-6"/>
                <w:lang w:val="uk-UA"/>
              </w:rPr>
              <w:t xml:space="preserve"> </w:t>
            </w:r>
            <w:r w:rsidRPr="00950136">
              <w:rPr>
                <w:rFonts w:ascii="Arial" w:hAnsi="Arial" w:cs="Arial"/>
                <w:color w:val="auto"/>
                <w:spacing w:val="-6"/>
                <w:lang w:val="uk-UA"/>
              </w:rPr>
              <w:t>9. Формувати і аналізувати фінансову звітність та правильно інтерпретувати отриману інформацію.</w:t>
            </w:r>
          </w:p>
          <w:p w14:paraId="5A692242" w14:textId="70169FB7" w:rsidR="002D7718" w:rsidRPr="00950136" w:rsidRDefault="002D7718" w:rsidP="00116D59">
            <w:pPr>
              <w:pStyle w:val="Default"/>
              <w:jc w:val="both"/>
              <w:rPr>
                <w:rFonts w:ascii="Arial" w:hAnsi="Arial" w:cs="Arial"/>
                <w:color w:val="auto"/>
                <w:spacing w:val="-6"/>
                <w:lang w:val="uk-UA"/>
              </w:rPr>
            </w:pPr>
            <w:r w:rsidRPr="00950136">
              <w:rPr>
                <w:rFonts w:ascii="Arial" w:hAnsi="Arial" w:cs="Arial"/>
                <w:color w:val="auto"/>
                <w:spacing w:val="-6"/>
                <w:lang w:val="uk-UA"/>
              </w:rPr>
              <w:t>РН</w:t>
            </w:r>
            <w:r w:rsidR="002F4CEE" w:rsidRPr="00950136">
              <w:rPr>
                <w:rFonts w:ascii="Arial" w:hAnsi="Arial" w:cs="Arial"/>
                <w:color w:val="auto"/>
                <w:spacing w:val="-6"/>
                <w:lang w:val="uk-UA"/>
              </w:rPr>
              <w:t xml:space="preserve"> </w:t>
            </w:r>
            <w:r w:rsidRPr="00950136">
              <w:rPr>
                <w:rFonts w:ascii="Arial" w:hAnsi="Arial" w:cs="Arial"/>
                <w:color w:val="auto"/>
                <w:spacing w:val="-6"/>
                <w:lang w:val="uk-UA"/>
              </w:rPr>
              <w:t>13. Володіти загальнонауковими та спеціальними методами дослідження фінансових процесів</w:t>
            </w:r>
          </w:p>
          <w:p w14:paraId="0E543437" w14:textId="77777777" w:rsidR="002D7718" w:rsidRPr="00950136" w:rsidRDefault="002D7718" w:rsidP="00116D59">
            <w:pPr>
              <w:pStyle w:val="Default"/>
              <w:jc w:val="both"/>
              <w:rPr>
                <w:rFonts w:ascii="Arial" w:hAnsi="Arial" w:cs="Arial"/>
                <w:color w:val="auto"/>
                <w:spacing w:val="-6"/>
                <w:lang w:val="uk-UA"/>
              </w:rPr>
            </w:pPr>
          </w:p>
        </w:tc>
      </w:tr>
      <w:tr w:rsidR="002D7718" w:rsidRPr="00950136" w14:paraId="20C11630" w14:textId="77777777" w:rsidTr="002F4CEE">
        <w:tc>
          <w:tcPr>
            <w:tcW w:w="2722" w:type="dxa"/>
            <w:shd w:val="clear" w:color="auto" w:fill="auto"/>
          </w:tcPr>
          <w:p w14:paraId="479E5188" w14:textId="6DCBF2EE" w:rsidR="002D7718" w:rsidRPr="00950136" w:rsidRDefault="002D7718" w:rsidP="00116D59">
            <w:pPr>
              <w:pStyle w:val="Default"/>
              <w:jc w:val="center"/>
              <w:rPr>
                <w:rFonts w:ascii="Arial" w:hAnsi="Arial" w:cs="Arial"/>
                <w:color w:val="auto"/>
                <w:spacing w:val="-6"/>
                <w:lang w:val="uk-UA"/>
              </w:rPr>
            </w:pPr>
            <w:r w:rsidRPr="00950136">
              <w:rPr>
                <w:rFonts w:ascii="Arial" w:hAnsi="Arial" w:cs="Arial"/>
                <w:color w:val="auto"/>
                <w:spacing w:val="-6"/>
                <w:lang w:val="uk-UA"/>
              </w:rPr>
              <w:t>СК</w:t>
            </w:r>
            <w:r w:rsidR="002F4CEE" w:rsidRPr="00950136">
              <w:rPr>
                <w:rFonts w:ascii="Arial" w:hAnsi="Arial" w:cs="Arial"/>
                <w:color w:val="auto"/>
                <w:spacing w:val="-6"/>
                <w:lang w:val="uk-UA"/>
              </w:rPr>
              <w:t xml:space="preserve"> </w:t>
            </w:r>
            <w:r w:rsidRPr="00950136">
              <w:rPr>
                <w:rFonts w:ascii="Arial" w:hAnsi="Arial" w:cs="Arial"/>
                <w:color w:val="auto"/>
                <w:spacing w:val="-6"/>
                <w:lang w:val="uk-UA"/>
              </w:rPr>
              <w:t>2. Розуміння особливостей функціонування сучасних світових та</w:t>
            </w:r>
            <w:r w:rsidR="002F4CEE" w:rsidRPr="00950136">
              <w:rPr>
                <w:rFonts w:ascii="Arial" w:hAnsi="Arial" w:cs="Arial"/>
                <w:color w:val="auto"/>
                <w:spacing w:val="-6"/>
                <w:lang w:val="uk-UA"/>
              </w:rPr>
              <w:t> </w:t>
            </w:r>
            <w:r w:rsidRPr="00950136">
              <w:rPr>
                <w:rFonts w:ascii="Arial" w:hAnsi="Arial" w:cs="Arial"/>
                <w:color w:val="auto"/>
                <w:spacing w:val="-6"/>
                <w:lang w:val="uk-UA"/>
              </w:rPr>
              <w:t>національних фінансових систем та їх</w:t>
            </w:r>
            <w:r w:rsidR="002F4CEE" w:rsidRPr="00950136">
              <w:rPr>
                <w:rFonts w:ascii="Arial" w:hAnsi="Arial" w:cs="Arial"/>
                <w:color w:val="auto"/>
                <w:spacing w:val="-6"/>
                <w:lang w:val="uk-UA"/>
              </w:rPr>
              <w:t>ньої</w:t>
            </w:r>
            <w:r w:rsidRPr="00950136">
              <w:rPr>
                <w:rFonts w:ascii="Arial" w:hAnsi="Arial" w:cs="Arial"/>
                <w:color w:val="auto"/>
                <w:spacing w:val="-6"/>
                <w:lang w:val="uk-UA"/>
              </w:rPr>
              <w:t xml:space="preserve"> структури</w:t>
            </w:r>
          </w:p>
          <w:p w14:paraId="1FAAB788" w14:textId="77777777" w:rsidR="002D7718" w:rsidRPr="00950136" w:rsidRDefault="002D7718" w:rsidP="00116D59">
            <w:pPr>
              <w:spacing w:after="0" w:line="240" w:lineRule="auto"/>
              <w:jc w:val="center"/>
              <w:rPr>
                <w:rFonts w:ascii="Arial" w:hAnsi="Arial" w:cs="Arial"/>
                <w:sz w:val="24"/>
                <w:szCs w:val="24"/>
                <w:lang w:val="uk-UA"/>
              </w:rPr>
            </w:pPr>
          </w:p>
        </w:tc>
        <w:tc>
          <w:tcPr>
            <w:tcW w:w="6638" w:type="dxa"/>
            <w:shd w:val="clear" w:color="auto" w:fill="auto"/>
          </w:tcPr>
          <w:p w14:paraId="734FB02C" w14:textId="4CD0B7AB" w:rsidR="002D7718" w:rsidRPr="00950136" w:rsidRDefault="002D7718" w:rsidP="00116D59">
            <w:pPr>
              <w:pStyle w:val="Default"/>
              <w:jc w:val="both"/>
              <w:rPr>
                <w:rFonts w:ascii="Arial" w:hAnsi="Arial" w:cs="Arial"/>
                <w:color w:val="auto"/>
                <w:spacing w:val="-6"/>
                <w:lang w:val="uk-UA"/>
              </w:rPr>
            </w:pPr>
            <w:r w:rsidRPr="00950136">
              <w:rPr>
                <w:rFonts w:ascii="Arial" w:hAnsi="Arial" w:cs="Arial"/>
                <w:color w:val="auto"/>
                <w:spacing w:val="-6"/>
                <w:lang w:val="uk-UA"/>
              </w:rPr>
              <w:t>РН</w:t>
            </w:r>
            <w:r w:rsidR="002F4CEE" w:rsidRPr="00950136">
              <w:rPr>
                <w:rFonts w:ascii="Arial" w:hAnsi="Arial" w:cs="Arial"/>
                <w:color w:val="auto"/>
                <w:spacing w:val="-6"/>
                <w:lang w:val="uk-UA"/>
              </w:rPr>
              <w:t xml:space="preserve"> </w:t>
            </w:r>
            <w:r w:rsidRPr="00950136">
              <w:rPr>
                <w:rFonts w:ascii="Arial" w:hAnsi="Arial" w:cs="Arial"/>
                <w:color w:val="auto"/>
                <w:spacing w:val="-6"/>
                <w:lang w:val="uk-UA"/>
              </w:rPr>
              <w:t>1. Знати та розуміти економічні категорії, закони, причинно-наслідкові та функціональні зв’язки, які існують між процесами та явищами на різних рівнях економічних систем.</w:t>
            </w:r>
          </w:p>
          <w:p w14:paraId="53268B08" w14:textId="7E22FD93" w:rsidR="002D7718" w:rsidRPr="00950136" w:rsidRDefault="002D7718" w:rsidP="00116D59">
            <w:pPr>
              <w:pStyle w:val="Default"/>
              <w:jc w:val="both"/>
              <w:rPr>
                <w:rFonts w:ascii="Arial" w:hAnsi="Arial" w:cs="Arial"/>
                <w:color w:val="auto"/>
                <w:spacing w:val="-6"/>
                <w:lang w:val="uk-UA"/>
              </w:rPr>
            </w:pPr>
            <w:r w:rsidRPr="00950136">
              <w:rPr>
                <w:rFonts w:ascii="Arial" w:hAnsi="Arial" w:cs="Arial"/>
                <w:color w:val="auto"/>
                <w:spacing w:val="-6"/>
                <w:lang w:val="uk-UA"/>
              </w:rPr>
              <w:t>РН</w:t>
            </w:r>
            <w:r w:rsidR="002F4CEE" w:rsidRPr="00950136">
              <w:rPr>
                <w:rFonts w:ascii="Arial" w:hAnsi="Arial" w:cs="Arial"/>
                <w:color w:val="auto"/>
                <w:spacing w:val="-6"/>
                <w:lang w:val="uk-UA"/>
              </w:rPr>
              <w:t xml:space="preserve"> </w:t>
            </w:r>
            <w:r w:rsidRPr="00950136">
              <w:rPr>
                <w:rFonts w:ascii="Arial" w:hAnsi="Arial" w:cs="Arial"/>
                <w:color w:val="auto"/>
                <w:spacing w:val="-6"/>
                <w:lang w:val="uk-UA"/>
              </w:rPr>
              <w:t>2. Знати і розуміти теоретичні основи та принципи фінансової науки, особливості функціонування фінансових систем.</w:t>
            </w:r>
          </w:p>
          <w:p w14:paraId="08B0A646" w14:textId="1F66E42B" w:rsidR="002D7718" w:rsidRPr="00950136" w:rsidRDefault="002D7718" w:rsidP="00116D59">
            <w:pPr>
              <w:pStyle w:val="Default"/>
              <w:jc w:val="both"/>
              <w:rPr>
                <w:rFonts w:ascii="Arial" w:hAnsi="Arial" w:cs="Arial"/>
                <w:color w:val="auto"/>
                <w:spacing w:val="-6"/>
                <w:lang w:val="uk-UA"/>
              </w:rPr>
            </w:pPr>
            <w:r w:rsidRPr="00950136">
              <w:rPr>
                <w:rFonts w:ascii="Arial" w:hAnsi="Arial" w:cs="Arial"/>
                <w:color w:val="auto"/>
                <w:spacing w:val="-6"/>
                <w:lang w:val="uk-UA"/>
              </w:rPr>
              <w:t>РН</w:t>
            </w:r>
            <w:r w:rsidR="002F4CEE" w:rsidRPr="00950136">
              <w:rPr>
                <w:rFonts w:ascii="Arial" w:hAnsi="Arial" w:cs="Arial"/>
                <w:color w:val="auto"/>
                <w:spacing w:val="-6"/>
                <w:lang w:val="uk-UA"/>
              </w:rPr>
              <w:t xml:space="preserve"> </w:t>
            </w:r>
            <w:r w:rsidRPr="00950136">
              <w:rPr>
                <w:rFonts w:ascii="Arial" w:hAnsi="Arial" w:cs="Arial"/>
                <w:color w:val="auto"/>
                <w:spacing w:val="-6"/>
                <w:lang w:val="uk-UA"/>
              </w:rPr>
              <w:t>3. Визначати особливості функціонування сучасних світових та національних фінансових систем та їх структури.</w:t>
            </w:r>
          </w:p>
          <w:p w14:paraId="7BE78246" w14:textId="494C1186" w:rsidR="002D7718" w:rsidRPr="00950136" w:rsidRDefault="002D7718" w:rsidP="00116D59">
            <w:pPr>
              <w:pStyle w:val="Default"/>
              <w:jc w:val="both"/>
              <w:rPr>
                <w:rFonts w:ascii="Arial" w:hAnsi="Arial" w:cs="Arial"/>
                <w:color w:val="auto"/>
                <w:spacing w:val="-6"/>
                <w:lang w:val="uk-UA"/>
              </w:rPr>
            </w:pPr>
            <w:r w:rsidRPr="00950136">
              <w:rPr>
                <w:rFonts w:ascii="Arial" w:hAnsi="Arial" w:cs="Arial"/>
                <w:color w:val="auto"/>
                <w:spacing w:val="-6"/>
                <w:lang w:val="uk-UA"/>
              </w:rPr>
              <w:t>РН</w:t>
            </w:r>
            <w:r w:rsidR="002F4CEE" w:rsidRPr="00950136">
              <w:rPr>
                <w:rFonts w:ascii="Arial" w:hAnsi="Arial" w:cs="Arial"/>
                <w:color w:val="auto"/>
                <w:spacing w:val="-6"/>
                <w:lang w:val="uk-UA"/>
              </w:rPr>
              <w:t xml:space="preserve"> </w:t>
            </w:r>
            <w:r w:rsidRPr="00950136">
              <w:rPr>
                <w:rFonts w:ascii="Arial" w:hAnsi="Arial" w:cs="Arial"/>
                <w:color w:val="auto"/>
                <w:spacing w:val="-6"/>
                <w:lang w:val="uk-UA"/>
              </w:rPr>
              <w:t>7. Розуміти принципи, методи та інструменти державного та ринкового регулювання діяльності в сфері фінансів, банківської справи та страхування.</w:t>
            </w:r>
          </w:p>
          <w:p w14:paraId="6CC9821B" w14:textId="77777777" w:rsidR="006E5D2D" w:rsidRPr="00950136" w:rsidRDefault="002D7718" w:rsidP="00116D59">
            <w:pPr>
              <w:pStyle w:val="Default"/>
              <w:jc w:val="both"/>
              <w:rPr>
                <w:rFonts w:ascii="Arial" w:hAnsi="Arial" w:cs="Arial"/>
                <w:color w:val="auto"/>
                <w:spacing w:val="-6"/>
                <w:lang w:val="uk-UA"/>
              </w:rPr>
            </w:pPr>
            <w:r w:rsidRPr="00950136">
              <w:rPr>
                <w:rFonts w:ascii="Arial" w:hAnsi="Arial" w:cs="Arial"/>
                <w:color w:val="auto"/>
                <w:spacing w:val="-6"/>
                <w:lang w:val="uk-UA"/>
              </w:rPr>
              <w:t>РН</w:t>
            </w:r>
            <w:r w:rsidR="002F4CEE" w:rsidRPr="00950136">
              <w:rPr>
                <w:rFonts w:ascii="Arial" w:hAnsi="Arial" w:cs="Arial"/>
                <w:color w:val="auto"/>
                <w:spacing w:val="-6"/>
                <w:lang w:val="uk-UA"/>
              </w:rPr>
              <w:t xml:space="preserve"> </w:t>
            </w:r>
            <w:r w:rsidRPr="00950136">
              <w:rPr>
                <w:rFonts w:ascii="Arial" w:hAnsi="Arial" w:cs="Arial"/>
                <w:color w:val="auto"/>
                <w:spacing w:val="-6"/>
                <w:lang w:val="uk-UA"/>
              </w:rPr>
              <w:t>12. Використовувати професійну аргументацію для донесення інформації, ідей, проблем та способів їх вирішення до фахівців і нефахівців у фінансовій сфері діяльності</w:t>
            </w:r>
          </w:p>
          <w:p w14:paraId="503EF5D9" w14:textId="23C58D46" w:rsidR="006E5D2D" w:rsidRPr="00950136" w:rsidRDefault="006E5D2D" w:rsidP="00116D59">
            <w:pPr>
              <w:pStyle w:val="Default"/>
              <w:jc w:val="both"/>
              <w:rPr>
                <w:rFonts w:ascii="Arial" w:hAnsi="Arial" w:cs="Arial"/>
                <w:color w:val="auto"/>
                <w:lang w:val="uk-UA"/>
              </w:rPr>
            </w:pPr>
            <w:r w:rsidRPr="00950136">
              <w:rPr>
                <w:rFonts w:ascii="Arial" w:hAnsi="Arial" w:cs="Arial"/>
                <w:color w:val="auto"/>
                <w:lang w:val="uk-UA"/>
              </w:rPr>
              <w:t>РН 13. Володіти загальнонауковими та спеціальними методами дослідження фінансових процесів.</w:t>
            </w:r>
          </w:p>
          <w:p w14:paraId="1A6A6E82" w14:textId="77777777" w:rsidR="006E5D2D" w:rsidRPr="00950136" w:rsidRDefault="006E5D2D" w:rsidP="00116D59">
            <w:pPr>
              <w:pStyle w:val="Default"/>
              <w:jc w:val="both"/>
              <w:rPr>
                <w:rFonts w:ascii="Arial" w:hAnsi="Arial" w:cs="Arial"/>
                <w:color w:val="auto"/>
                <w:lang w:val="uk-UA"/>
              </w:rPr>
            </w:pPr>
            <w:r w:rsidRPr="00950136">
              <w:rPr>
                <w:rFonts w:ascii="Arial" w:hAnsi="Arial" w:cs="Arial"/>
                <w:color w:val="auto"/>
                <w:lang w:val="uk-UA"/>
              </w:rPr>
              <w:t xml:space="preserve">РН 14. Уміти </w:t>
            </w:r>
            <w:proofErr w:type="spellStart"/>
            <w:r w:rsidRPr="00950136">
              <w:rPr>
                <w:rFonts w:ascii="Arial" w:hAnsi="Arial" w:cs="Arial"/>
                <w:color w:val="auto"/>
                <w:lang w:val="uk-UA"/>
              </w:rPr>
              <w:t>абстрактно</w:t>
            </w:r>
            <w:proofErr w:type="spellEnd"/>
            <w:r w:rsidRPr="00950136">
              <w:rPr>
                <w:rFonts w:ascii="Arial" w:hAnsi="Arial" w:cs="Arial"/>
                <w:color w:val="auto"/>
                <w:lang w:val="uk-UA"/>
              </w:rPr>
              <w:t xml:space="preserve"> мислити, застосовувати аналіз та синтез для виявлення ключових характеристик фінансових систем, а також особливостей поведінки їх суб’єктів.</w:t>
            </w:r>
          </w:p>
          <w:p w14:paraId="7B7DB621" w14:textId="001E418E" w:rsidR="002D7718" w:rsidRPr="00950136" w:rsidRDefault="006E5D2D" w:rsidP="00116D59">
            <w:pPr>
              <w:pStyle w:val="Default"/>
              <w:jc w:val="both"/>
              <w:rPr>
                <w:rFonts w:ascii="Arial" w:hAnsi="Arial" w:cs="Arial"/>
                <w:color w:val="auto"/>
                <w:lang w:val="uk-UA"/>
              </w:rPr>
            </w:pPr>
            <w:r w:rsidRPr="00950136">
              <w:rPr>
                <w:rFonts w:ascii="Arial" w:hAnsi="Arial" w:cs="Arial"/>
                <w:lang w:val="uk-UA"/>
              </w:rPr>
              <w:t>РН 15. Спілкуватись в усній та письмовій формі іноземною мовою у професійній діяльності</w:t>
            </w:r>
          </w:p>
        </w:tc>
      </w:tr>
      <w:tr w:rsidR="006E5D2D" w:rsidRPr="00950136" w14:paraId="5AEB0060" w14:textId="77777777" w:rsidTr="002F4CEE">
        <w:tc>
          <w:tcPr>
            <w:tcW w:w="2722" w:type="dxa"/>
            <w:shd w:val="clear" w:color="auto" w:fill="auto"/>
          </w:tcPr>
          <w:p w14:paraId="10DFAE41" w14:textId="420500FB" w:rsidR="006E5D2D" w:rsidRPr="00950136" w:rsidRDefault="006E5D2D" w:rsidP="00116D59">
            <w:pPr>
              <w:spacing w:after="0"/>
              <w:jc w:val="center"/>
              <w:rPr>
                <w:rFonts w:ascii="Arial" w:hAnsi="Arial" w:cs="Arial"/>
                <w:lang w:val="uk-UA"/>
              </w:rPr>
            </w:pPr>
            <w:r w:rsidRPr="00950136">
              <w:rPr>
                <w:rFonts w:ascii="Arial" w:hAnsi="Arial" w:cs="Arial"/>
                <w:lang w:val="uk-UA"/>
              </w:rPr>
              <w:t>СК 4. Здатність застосовувати економіко-математичні методи та моделі для вирішення фінансових задач</w:t>
            </w:r>
          </w:p>
        </w:tc>
        <w:tc>
          <w:tcPr>
            <w:tcW w:w="6638" w:type="dxa"/>
            <w:shd w:val="clear" w:color="auto" w:fill="auto"/>
          </w:tcPr>
          <w:p w14:paraId="5503675D" w14:textId="77777777" w:rsidR="006E5D2D" w:rsidRPr="00950136" w:rsidRDefault="006E5D2D" w:rsidP="00116D59">
            <w:pPr>
              <w:pStyle w:val="Default"/>
              <w:jc w:val="both"/>
              <w:rPr>
                <w:rFonts w:ascii="Arial" w:hAnsi="Arial" w:cs="Arial"/>
                <w:lang w:val="uk-UA"/>
              </w:rPr>
            </w:pPr>
            <w:r w:rsidRPr="00950136">
              <w:rPr>
                <w:rFonts w:ascii="Arial" w:hAnsi="Arial" w:cs="Arial"/>
                <w:lang w:val="uk-UA"/>
              </w:rPr>
              <w:t>РН 8. Застосовувати спеціалізовані інформаційні системи, сучасні фінансові технології та програмні продукти</w:t>
            </w:r>
          </w:p>
          <w:p w14:paraId="653FC810" w14:textId="1A307681" w:rsidR="006E5D2D" w:rsidRPr="00950136" w:rsidRDefault="006E5D2D" w:rsidP="00116D59">
            <w:pPr>
              <w:tabs>
                <w:tab w:val="left" w:pos="329"/>
                <w:tab w:val="left" w:pos="470"/>
                <w:tab w:val="left" w:pos="884"/>
                <w:tab w:val="left" w:pos="1168"/>
              </w:tabs>
              <w:spacing w:after="0" w:line="240" w:lineRule="auto"/>
              <w:jc w:val="both"/>
              <w:rPr>
                <w:rFonts w:ascii="Arial" w:hAnsi="Arial" w:cs="Arial"/>
                <w:sz w:val="24"/>
                <w:szCs w:val="24"/>
                <w:lang w:val="uk-UA"/>
              </w:rPr>
            </w:pPr>
          </w:p>
        </w:tc>
      </w:tr>
    </w:tbl>
    <w:p w14:paraId="54FE5282" w14:textId="3E79DCF2" w:rsidR="002F4CEE" w:rsidRPr="00950136" w:rsidRDefault="002F4CEE" w:rsidP="00116D59">
      <w:pPr>
        <w:spacing w:after="0" w:line="288" w:lineRule="auto"/>
        <w:jc w:val="right"/>
        <w:rPr>
          <w:rFonts w:ascii="Arial" w:hAnsi="Arial" w:cs="Arial"/>
          <w:sz w:val="28"/>
          <w:szCs w:val="28"/>
          <w:lang w:val="uk-UA"/>
        </w:rPr>
      </w:pPr>
      <w:r w:rsidRPr="00950136">
        <w:rPr>
          <w:rFonts w:ascii="Arial" w:hAnsi="Arial" w:cs="Arial"/>
          <w:sz w:val="28"/>
          <w:szCs w:val="28"/>
          <w:lang w:val="uk-UA"/>
        </w:rPr>
        <w:lastRenderedPageBreak/>
        <w:t>Продовження табл. 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7346"/>
      </w:tblGrid>
      <w:tr w:rsidR="002F4CEE" w:rsidRPr="00950136" w14:paraId="1B1018F6" w14:textId="77777777" w:rsidTr="006E5D2D">
        <w:tc>
          <w:tcPr>
            <w:tcW w:w="2014" w:type="dxa"/>
            <w:shd w:val="clear" w:color="auto" w:fill="auto"/>
          </w:tcPr>
          <w:p w14:paraId="3BB026C9" w14:textId="77777777" w:rsidR="002F4CEE" w:rsidRPr="00950136" w:rsidRDefault="002F4CEE" w:rsidP="00116D59">
            <w:pPr>
              <w:pStyle w:val="a5"/>
              <w:shd w:val="clear" w:color="auto" w:fill="FFFFFF"/>
              <w:tabs>
                <w:tab w:val="left" w:pos="382"/>
              </w:tabs>
              <w:spacing w:after="0" w:line="240" w:lineRule="auto"/>
              <w:ind w:left="0"/>
              <w:contextualSpacing w:val="0"/>
              <w:jc w:val="center"/>
              <w:textAlignment w:val="baseline"/>
              <w:rPr>
                <w:rFonts w:ascii="Arial" w:hAnsi="Arial" w:cs="Arial"/>
                <w:spacing w:val="-6"/>
                <w:sz w:val="24"/>
                <w:szCs w:val="24"/>
              </w:rPr>
            </w:pPr>
            <w:r w:rsidRPr="00950136">
              <w:rPr>
                <w:rFonts w:ascii="Arial" w:hAnsi="Arial" w:cs="Arial"/>
                <w:spacing w:val="-6"/>
                <w:sz w:val="24"/>
                <w:szCs w:val="24"/>
              </w:rPr>
              <w:t>1</w:t>
            </w:r>
          </w:p>
        </w:tc>
        <w:tc>
          <w:tcPr>
            <w:tcW w:w="7346" w:type="dxa"/>
            <w:shd w:val="clear" w:color="auto" w:fill="auto"/>
          </w:tcPr>
          <w:p w14:paraId="6FCCB386" w14:textId="77777777" w:rsidR="002F4CEE" w:rsidRPr="00950136" w:rsidRDefault="002F4CEE" w:rsidP="00116D59">
            <w:pPr>
              <w:pStyle w:val="Default"/>
              <w:jc w:val="center"/>
              <w:rPr>
                <w:rFonts w:ascii="Arial" w:hAnsi="Arial" w:cs="Arial"/>
                <w:spacing w:val="-6"/>
                <w:lang w:val="uk-UA"/>
              </w:rPr>
            </w:pPr>
            <w:r w:rsidRPr="00950136">
              <w:rPr>
                <w:rFonts w:ascii="Arial" w:hAnsi="Arial" w:cs="Arial"/>
                <w:spacing w:val="-6"/>
                <w:lang w:val="uk-UA"/>
              </w:rPr>
              <w:t>2</w:t>
            </w:r>
          </w:p>
        </w:tc>
      </w:tr>
      <w:tr w:rsidR="002D7718" w:rsidRPr="00950136" w14:paraId="2624EDD9" w14:textId="77777777" w:rsidTr="006E5D2D">
        <w:tc>
          <w:tcPr>
            <w:tcW w:w="2014" w:type="dxa"/>
            <w:shd w:val="clear" w:color="auto" w:fill="auto"/>
          </w:tcPr>
          <w:p w14:paraId="047A58AB" w14:textId="5B70A9FF" w:rsidR="002D7718" w:rsidRPr="00950136" w:rsidRDefault="002D7718" w:rsidP="00116D59">
            <w:pPr>
              <w:pStyle w:val="Default"/>
              <w:jc w:val="center"/>
              <w:rPr>
                <w:rFonts w:ascii="Arial" w:hAnsi="Arial" w:cs="Arial"/>
                <w:lang w:val="uk-UA"/>
              </w:rPr>
            </w:pPr>
            <w:r w:rsidRPr="00950136">
              <w:rPr>
                <w:rFonts w:ascii="Arial" w:hAnsi="Arial" w:cs="Arial"/>
                <w:lang w:val="uk-UA"/>
              </w:rPr>
              <w:t>СК</w:t>
            </w:r>
            <w:r w:rsidR="002F4CEE" w:rsidRPr="00950136">
              <w:rPr>
                <w:rFonts w:ascii="Arial" w:hAnsi="Arial" w:cs="Arial"/>
                <w:lang w:val="uk-UA"/>
              </w:rPr>
              <w:t xml:space="preserve"> </w:t>
            </w:r>
            <w:r w:rsidRPr="00950136">
              <w:rPr>
                <w:rFonts w:ascii="Arial" w:hAnsi="Arial" w:cs="Arial"/>
                <w:lang w:val="uk-UA"/>
              </w:rPr>
              <w:t>3. Здатність до діагностики стану фінансових систем (державні фінанси, у тому числі бюджетна та податкова системи, фінанси суб’єктів господарювання, фінанси домогосподарств, фінансові ринки, банківська система та страхування)</w:t>
            </w:r>
          </w:p>
          <w:p w14:paraId="64A839E9" w14:textId="77777777" w:rsidR="002D7718" w:rsidRPr="00950136" w:rsidRDefault="002D7718" w:rsidP="00116D59">
            <w:pPr>
              <w:pStyle w:val="Default"/>
              <w:jc w:val="center"/>
              <w:rPr>
                <w:rFonts w:ascii="Arial" w:hAnsi="Arial" w:cs="Arial"/>
                <w:lang w:val="uk-UA"/>
              </w:rPr>
            </w:pPr>
          </w:p>
        </w:tc>
        <w:tc>
          <w:tcPr>
            <w:tcW w:w="7346" w:type="dxa"/>
            <w:shd w:val="clear" w:color="auto" w:fill="auto"/>
          </w:tcPr>
          <w:p w14:paraId="24C29CC7" w14:textId="31696332" w:rsidR="002D7718" w:rsidRPr="00950136" w:rsidRDefault="002D7718" w:rsidP="00116D59">
            <w:pPr>
              <w:tabs>
                <w:tab w:val="left" w:pos="329"/>
                <w:tab w:val="left" w:pos="470"/>
                <w:tab w:val="left" w:pos="884"/>
                <w:tab w:val="left" w:pos="1168"/>
              </w:tabs>
              <w:spacing w:after="0" w:line="240" w:lineRule="auto"/>
              <w:jc w:val="both"/>
              <w:rPr>
                <w:rFonts w:ascii="Arial" w:hAnsi="Arial" w:cs="Arial"/>
                <w:bCs/>
                <w:sz w:val="24"/>
                <w:szCs w:val="24"/>
                <w:lang w:val="uk-UA"/>
              </w:rPr>
            </w:pPr>
            <w:r w:rsidRPr="00950136">
              <w:rPr>
                <w:rFonts w:ascii="Arial" w:hAnsi="Arial" w:cs="Arial"/>
                <w:sz w:val="24"/>
                <w:szCs w:val="24"/>
                <w:lang w:val="uk-UA"/>
              </w:rPr>
              <w:t>РН</w:t>
            </w:r>
            <w:r w:rsidR="002F4CEE" w:rsidRPr="00950136">
              <w:rPr>
                <w:rFonts w:ascii="Arial" w:hAnsi="Arial" w:cs="Arial"/>
                <w:sz w:val="24"/>
                <w:szCs w:val="24"/>
                <w:lang w:val="uk-UA"/>
              </w:rPr>
              <w:t xml:space="preserve"> </w:t>
            </w:r>
            <w:r w:rsidRPr="00950136">
              <w:rPr>
                <w:rFonts w:ascii="Arial" w:hAnsi="Arial" w:cs="Arial"/>
                <w:sz w:val="24"/>
                <w:szCs w:val="24"/>
                <w:lang w:val="uk-UA"/>
              </w:rPr>
              <w:t>4. Знати механізм функціонування державних фінансів, у т</w:t>
            </w:r>
            <w:r w:rsidR="002F4CEE" w:rsidRPr="00950136">
              <w:rPr>
                <w:rFonts w:ascii="Arial" w:hAnsi="Arial" w:cs="Arial"/>
                <w:sz w:val="24"/>
                <w:szCs w:val="24"/>
                <w:lang w:val="uk-UA"/>
              </w:rPr>
              <w:t>ому числі</w:t>
            </w:r>
            <w:r w:rsidRPr="00950136">
              <w:rPr>
                <w:rFonts w:ascii="Arial" w:hAnsi="Arial" w:cs="Arial"/>
                <w:sz w:val="24"/>
                <w:szCs w:val="24"/>
                <w:lang w:val="uk-UA"/>
              </w:rPr>
              <w:t xml:space="preserve"> бюджетної та податкової систем, фінансів суб’єктів господарювання, фінансів домогосподарств, фінансових ринків, банківської системи та страхування.</w:t>
            </w:r>
          </w:p>
          <w:p w14:paraId="59053ECE" w14:textId="454E1BF9" w:rsidR="002D7718" w:rsidRPr="00950136" w:rsidRDefault="002D7718" w:rsidP="00116D59">
            <w:pPr>
              <w:pStyle w:val="Default"/>
              <w:jc w:val="both"/>
              <w:rPr>
                <w:rFonts w:ascii="Arial" w:hAnsi="Arial" w:cs="Arial"/>
                <w:lang w:val="uk-UA"/>
              </w:rPr>
            </w:pPr>
            <w:r w:rsidRPr="00950136">
              <w:rPr>
                <w:rFonts w:ascii="Arial" w:hAnsi="Arial" w:cs="Arial"/>
                <w:lang w:val="uk-UA"/>
              </w:rPr>
              <w:t>РН</w:t>
            </w:r>
            <w:r w:rsidR="002F4CEE" w:rsidRPr="00950136">
              <w:rPr>
                <w:rFonts w:ascii="Arial" w:hAnsi="Arial" w:cs="Arial"/>
                <w:lang w:val="uk-UA"/>
              </w:rPr>
              <w:t xml:space="preserve"> </w:t>
            </w:r>
            <w:r w:rsidRPr="00950136">
              <w:rPr>
                <w:rFonts w:ascii="Arial" w:hAnsi="Arial" w:cs="Arial"/>
                <w:lang w:val="uk-UA"/>
              </w:rPr>
              <w:t>5. Володіти методичним інструментарієм діагностики стану фінансових систем (державні фінанси, у т</w:t>
            </w:r>
            <w:r w:rsidR="002F4CEE" w:rsidRPr="00950136">
              <w:rPr>
                <w:rFonts w:ascii="Arial" w:hAnsi="Arial" w:cs="Arial"/>
                <w:lang w:val="uk-UA"/>
              </w:rPr>
              <w:t xml:space="preserve">ому числі </w:t>
            </w:r>
            <w:r w:rsidRPr="00950136">
              <w:rPr>
                <w:rFonts w:ascii="Arial" w:hAnsi="Arial" w:cs="Arial"/>
                <w:lang w:val="uk-UA"/>
              </w:rPr>
              <w:t>бюджетна та податкова системи, фінанси суб’єктів господарювання, фінанси домогосподарств, фінансові ринки, банківська система та страхування).</w:t>
            </w:r>
          </w:p>
          <w:p w14:paraId="39474DBC" w14:textId="6CFD8F0B" w:rsidR="002D7718" w:rsidRPr="00950136" w:rsidRDefault="002D7718" w:rsidP="00116D59">
            <w:pPr>
              <w:pStyle w:val="Default"/>
              <w:jc w:val="both"/>
              <w:rPr>
                <w:rFonts w:ascii="Arial" w:hAnsi="Arial" w:cs="Arial"/>
                <w:lang w:val="uk-UA"/>
              </w:rPr>
            </w:pPr>
            <w:r w:rsidRPr="00950136">
              <w:rPr>
                <w:rFonts w:ascii="Arial" w:hAnsi="Arial" w:cs="Arial"/>
                <w:lang w:val="uk-UA"/>
              </w:rPr>
              <w:t>РН</w:t>
            </w:r>
            <w:r w:rsidR="002F4CEE" w:rsidRPr="00950136">
              <w:rPr>
                <w:rFonts w:ascii="Arial" w:hAnsi="Arial" w:cs="Arial"/>
                <w:lang w:val="uk-UA"/>
              </w:rPr>
              <w:t xml:space="preserve"> </w:t>
            </w:r>
            <w:r w:rsidRPr="00950136">
              <w:rPr>
                <w:rFonts w:ascii="Arial" w:hAnsi="Arial" w:cs="Arial"/>
                <w:lang w:val="uk-UA"/>
              </w:rPr>
              <w:t>7. Розуміти принципи, методи та інструменти державного та ринкового регулювання діяльності в сфері фінансів, банківської справи та страхування.</w:t>
            </w:r>
          </w:p>
          <w:p w14:paraId="7F7E0A85" w14:textId="56657F0C" w:rsidR="002D7718" w:rsidRPr="00950136" w:rsidRDefault="002D7718" w:rsidP="00116D59">
            <w:pPr>
              <w:pStyle w:val="Default"/>
              <w:jc w:val="both"/>
              <w:rPr>
                <w:rFonts w:ascii="Arial" w:hAnsi="Arial" w:cs="Arial"/>
                <w:lang w:val="uk-UA"/>
              </w:rPr>
            </w:pPr>
            <w:r w:rsidRPr="00950136">
              <w:rPr>
                <w:rFonts w:ascii="Arial" w:hAnsi="Arial" w:cs="Arial"/>
                <w:lang w:val="uk-UA"/>
              </w:rPr>
              <w:t>РН</w:t>
            </w:r>
            <w:r w:rsidR="002F4CEE" w:rsidRPr="00950136">
              <w:rPr>
                <w:rFonts w:ascii="Arial" w:hAnsi="Arial" w:cs="Arial"/>
                <w:lang w:val="uk-UA"/>
              </w:rPr>
              <w:t xml:space="preserve"> </w:t>
            </w:r>
            <w:r w:rsidRPr="00950136">
              <w:rPr>
                <w:rFonts w:ascii="Arial" w:hAnsi="Arial" w:cs="Arial"/>
                <w:lang w:val="uk-UA"/>
              </w:rPr>
              <w:t>10. Ідентифікувати джерела та розуміти методологію визначення і методи отримання економічних даних, збирати та аналізувати необхідну фінансову інформацію, розраховувати показники, що характеризують стан фінансових систем.</w:t>
            </w:r>
          </w:p>
          <w:p w14:paraId="21669FBB" w14:textId="0EC7D87D" w:rsidR="002D7718" w:rsidRPr="00950136" w:rsidRDefault="002D7718" w:rsidP="00116D59">
            <w:pPr>
              <w:pStyle w:val="Default"/>
              <w:jc w:val="both"/>
              <w:rPr>
                <w:rFonts w:ascii="Arial" w:hAnsi="Arial" w:cs="Arial"/>
                <w:lang w:val="uk-UA"/>
              </w:rPr>
            </w:pPr>
            <w:r w:rsidRPr="00950136">
              <w:rPr>
                <w:rFonts w:ascii="Arial" w:hAnsi="Arial" w:cs="Arial"/>
                <w:lang w:val="uk-UA"/>
              </w:rPr>
              <w:t>РН</w:t>
            </w:r>
            <w:r w:rsidR="002F4CEE" w:rsidRPr="00950136">
              <w:rPr>
                <w:rFonts w:ascii="Arial" w:hAnsi="Arial" w:cs="Arial"/>
                <w:lang w:val="uk-UA"/>
              </w:rPr>
              <w:t xml:space="preserve"> </w:t>
            </w:r>
            <w:r w:rsidRPr="00950136">
              <w:rPr>
                <w:rFonts w:ascii="Arial" w:hAnsi="Arial" w:cs="Arial"/>
                <w:lang w:val="uk-UA"/>
              </w:rPr>
              <w:t>11. Володіти методичним інструментарієм здійснення контрольних функцій у сфері фінансів, банківської справи та страхування.</w:t>
            </w:r>
          </w:p>
          <w:p w14:paraId="790A95E2" w14:textId="23C8E0D2" w:rsidR="002D7718" w:rsidRPr="00950136" w:rsidRDefault="002D7718" w:rsidP="00116D59">
            <w:pPr>
              <w:pStyle w:val="Default"/>
              <w:jc w:val="both"/>
              <w:rPr>
                <w:rFonts w:ascii="Arial" w:hAnsi="Arial" w:cs="Arial"/>
                <w:lang w:val="uk-UA"/>
              </w:rPr>
            </w:pPr>
            <w:r w:rsidRPr="00950136">
              <w:rPr>
                <w:rFonts w:ascii="Arial" w:hAnsi="Arial" w:cs="Arial"/>
                <w:lang w:val="uk-UA"/>
              </w:rPr>
              <w:t>РН</w:t>
            </w:r>
            <w:r w:rsidR="002F4CEE" w:rsidRPr="00950136">
              <w:rPr>
                <w:rFonts w:ascii="Arial" w:hAnsi="Arial" w:cs="Arial"/>
                <w:lang w:val="uk-UA"/>
              </w:rPr>
              <w:t xml:space="preserve"> </w:t>
            </w:r>
            <w:r w:rsidRPr="00950136">
              <w:rPr>
                <w:rFonts w:ascii="Arial" w:hAnsi="Arial" w:cs="Arial"/>
                <w:lang w:val="uk-UA"/>
              </w:rPr>
              <w:t xml:space="preserve">14. Вміти </w:t>
            </w:r>
            <w:proofErr w:type="spellStart"/>
            <w:r w:rsidRPr="00950136">
              <w:rPr>
                <w:rFonts w:ascii="Arial" w:hAnsi="Arial" w:cs="Arial"/>
                <w:lang w:val="uk-UA"/>
              </w:rPr>
              <w:t>абстрактно</w:t>
            </w:r>
            <w:proofErr w:type="spellEnd"/>
            <w:r w:rsidRPr="00950136">
              <w:rPr>
                <w:rFonts w:ascii="Arial" w:hAnsi="Arial" w:cs="Arial"/>
                <w:lang w:val="uk-UA"/>
              </w:rPr>
              <w:t xml:space="preserve"> мислити, застосовувати аналіз та синтез для виявлення ключових характеристик фінансових систем, а також особливостей поведінки їх суб’єктів</w:t>
            </w:r>
          </w:p>
        </w:tc>
      </w:tr>
      <w:tr w:rsidR="002D7718" w:rsidRPr="00950136" w14:paraId="395E8202" w14:textId="77777777" w:rsidTr="006E5D2D">
        <w:tc>
          <w:tcPr>
            <w:tcW w:w="2014" w:type="dxa"/>
            <w:shd w:val="clear" w:color="auto" w:fill="auto"/>
          </w:tcPr>
          <w:p w14:paraId="51ED58D5" w14:textId="2D1990FF" w:rsidR="002D7718" w:rsidRPr="00950136" w:rsidRDefault="002D7718" w:rsidP="00116D59">
            <w:pPr>
              <w:pStyle w:val="Default"/>
              <w:jc w:val="center"/>
              <w:rPr>
                <w:rFonts w:ascii="Arial" w:hAnsi="Arial" w:cs="Arial"/>
                <w:lang w:val="uk-UA"/>
              </w:rPr>
            </w:pPr>
            <w:r w:rsidRPr="00950136">
              <w:rPr>
                <w:rFonts w:ascii="Arial" w:hAnsi="Arial" w:cs="Arial"/>
                <w:lang w:val="uk-UA"/>
              </w:rPr>
              <w:t>СК</w:t>
            </w:r>
            <w:r w:rsidR="002F4CEE" w:rsidRPr="00950136">
              <w:rPr>
                <w:rFonts w:ascii="Arial" w:hAnsi="Arial" w:cs="Arial"/>
                <w:lang w:val="uk-UA"/>
              </w:rPr>
              <w:t xml:space="preserve"> </w:t>
            </w:r>
            <w:r w:rsidRPr="00950136">
              <w:rPr>
                <w:rFonts w:ascii="Arial" w:hAnsi="Arial" w:cs="Arial"/>
                <w:lang w:val="uk-UA"/>
              </w:rPr>
              <w:t>5. Здатність застосовувати знання законодавства у</w:t>
            </w:r>
            <w:r w:rsidR="002F4CEE" w:rsidRPr="00950136">
              <w:rPr>
                <w:rFonts w:ascii="Arial" w:hAnsi="Arial" w:cs="Arial"/>
                <w:lang w:val="uk-UA"/>
              </w:rPr>
              <w:t> </w:t>
            </w:r>
            <w:r w:rsidRPr="00950136">
              <w:rPr>
                <w:rFonts w:ascii="Arial" w:hAnsi="Arial" w:cs="Arial"/>
                <w:lang w:val="uk-UA"/>
              </w:rPr>
              <w:t>сфері монетарного, фіскального регулювання та</w:t>
            </w:r>
            <w:r w:rsidR="002F4CEE" w:rsidRPr="00950136">
              <w:rPr>
                <w:rFonts w:ascii="Arial" w:hAnsi="Arial" w:cs="Arial"/>
                <w:lang w:val="uk-UA"/>
              </w:rPr>
              <w:t> </w:t>
            </w:r>
            <w:r w:rsidRPr="00950136">
              <w:rPr>
                <w:rFonts w:ascii="Arial" w:hAnsi="Arial" w:cs="Arial"/>
                <w:lang w:val="uk-UA"/>
              </w:rPr>
              <w:t>регулювання фінансового ринку</w:t>
            </w:r>
          </w:p>
        </w:tc>
        <w:tc>
          <w:tcPr>
            <w:tcW w:w="7346" w:type="dxa"/>
            <w:shd w:val="clear" w:color="auto" w:fill="auto"/>
          </w:tcPr>
          <w:p w14:paraId="1975D08D" w14:textId="0F1CEAF7" w:rsidR="002D7718" w:rsidRPr="00950136" w:rsidRDefault="002D7718" w:rsidP="00116D59">
            <w:pPr>
              <w:pStyle w:val="Default"/>
              <w:jc w:val="both"/>
              <w:rPr>
                <w:rFonts w:ascii="Arial" w:hAnsi="Arial" w:cs="Arial"/>
                <w:lang w:val="uk-UA"/>
              </w:rPr>
            </w:pPr>
            <w:r w:rsidRPr="00950136">
              <w:rPr>
                <w:rFonts w:ascii="Arial" w:hAnsi="Arial" w:cs="Arial"/>
                <w:lang w:val="uk-UA"/>
              </w:rPr>
              <w:t>РН</w:t>
            </w:r>
            <w:r w:rsidR="002F4CEE" w:rsidRPr="00950136">
              <w:rPr>
                <w:rFonts w:ascii="Arial" w:hAnsi="Arial" w:cs="Arial"/>
                <w:lang w:val="uk-UA"/>
              </w:rPr>
              <w:t xml:space="preserve"> </w:t>
            </w:r>
            <w:r w:rsidRPr="00950136">
              <w:rPr>
                <w:rFonts w:ascii="Arial" w:hAnsi="Arial" w:cs="Arial"/>
                <w:lang w:val="uk-UA"/>
              </w:rPr>
              <w:t>1. Знати та розуміти економічні категорії, закони, причинно-наслідкові та функціональні зв’язки, які існують між процесами та явищами на різних рівнях економічних систем.</w:t>
            </w:r>
          </w:p>
          <w:p w14:paraId="57CE7DA6" w14:textId="636EB59C" w:rsidR="002D7718" w:rsidRPr="00950136" w:rsidRDefault="002D7718" w:rsidP="00116D59">
            <w:pPr>
              <w:pStyle w:val="Default"/>
              <w:jc w:val="both"/>
              <w:rPr>
                <w:rFonts w:ascii="Arial" w:hAnsi="Arial" w:cs="Arial"/>
                <w:lang w:val="uk-UA"/>
              </w:rPr>
            </w:pPr>
            <w:r w:rsidRPr="00950136">
              <w:rPr>
                <w:rFonts w:ascii="Arial" w:hAnsi="Arial" w:cs="Arial"/>
                <w:lang w:val="uk-UA"/>
              </w:rPr>
              <w:t>РН</w:t>
            </w:r>
            <w:r w:rsidR="002F4CEE" w:rsidRPr="00950136">
              <w:rPr>
                <w:rFonts w:ascii="Arial" w:hAnsi="Arial" w:cs="Arial"/>
                <w:lang w:val="uk-UA"/>
              </w:rPr>
              <w:t xml:space="preserve"> </w:t>
            </w:r>
            <w:r w:rsidRPr="00950136">
              <w:rPr>
                <w:rFonts w:ascii="Arial" w:hAnsi="Arial" w:cs="Arial"/>
                <w:lang w:val="uk-UA"/>
              </w:rPr>
              <w:t>2. Знати і розуміти теоретичні основи та принципи фінансової науки, особливості функціонування фінансових систем.</w:t>
            </w:r>
          </w:p>
          <w:p w14:paraId="2E700930" w14:textId="77777777" w:rsidR="002D7718" w:rsidRPr="00950136" w:rsidRDefault="002D7718" w:rsidP="00116D59">
            <w:pPr>
              <w:pStyle w:val="Default"/>
              <w:jc w:val="both"/>
              <w:rPr>
                <w:rFonts w:ascii="Arial" w:hAnsi="Arial" w:cs="Arial"/>
                <w:lang w:val="uk-UA"/>
              </w:rPr>
            </w:pPr>
            <w:r w:rsidRPr="00950136">
              <w:rPr>
                <w:rFonts w:ascii="Arial" w:hAnsi="Arial" w:cs="Arial"/>
                <w:lang w:val="uk-UA"/>
              </w:rPr>
              <w:t>РН</w:t>
            </w:r>
            <w:r w:rsidR="002F4CEE" w:rsidRPr="00950136">
              <w:rPr>
                <w:rFonts w:ascii="Arial" w:hAnsi="Arial" w:cs="Arial"/>
                <w:lang w:val="uk-UA"/>
              </w:rPr>
              <w:t xml:space="preserve"> </w:t>
            </w:r>
            <w:r w:rsidRPr="00950136">
              <w:rPr>
                <w:rFonts w:ascii="Arial" w:hAnsi="Arial" w:cs="Arial"/>
                <w:lang w:val="uk-UA"/>
              </w:rPr>
              <w:t>7. Розуміти принципи, методи та інструменти державного та ринкового регулювання діяльності в сфері фінансів, банківської справи та страхування</w:t>
            </w:r>
          </w:p>
          <w:p w14:paraId="27ED9B96" w14:textId="77777777" w:rsidR="002F4CEE" w:rsidRPr="00950136" w:rsidRDefault="002F4CEE" w:rsidP="00116D59">
            <w:pPr>
              <w:pStyle w:val="Default"/>
              <w:jc w:val="both"/>
              <w:rPr>
                <w:rFonts w:ascii="Arial" w:hAnsi="Arial" w:cs="Arial"/>
                <w:spacing w:val="-4"/>
                <w:lang w:val="uk-UA"/>
              </w:rPr>
            </w:pPr>
            <w:r w:rsidRPr="00950136">
              <w:rPr>
                <w:rFonts w:ascii="Arial" w:hAnsi="Arial" w:cs="Arial"/>
                <w:spacing w:val="-4"/>
                <w:lang w:val="uk-UA"/>
              </w:rPr>
              <w:t>РН 10. Ідентифікувати джерела та розуміти методологію визначення і методи отримання економічних даних, збирати та аналізувати необхідну фінансову інформацію, розраховувати показники, що характеризують стан фінансових систем.</w:t>
            </w:r>
          </w:p>
          <w:p w14:paraId="61768762" w14:textId="77777777" w:rsidR="002F4CEE" w:rsidRPr="00950136" w:rsidRDefault="002F4CEE" w:rsidP="00116D59">
            <w:pPr>
              <w:pStyle w:val="Default"/>
              <w:jc w:val="both"/>
              <w:rPr>
                <w:rFonts w:ascii="Arial" w:hAnsi="Arial" w:cs="Arial"/>
                <w:spacing w:val="-4"/>
                <w:lang w:val="uk-UA"/>
              </w:rPr>
            </w:pPr>
            <w:r w:rsidRPr="00950136">
              <w:rPr>
                <w:rFonts w:ascii="Arial" w:hAnsi="Arial" w:cs="Arial"/>
                <w:spacing w:val="-4"/>
                <w:lang w:val="uk-UA"/>
              </w:rPr>
              <w:t>РН 11. Володіти методичним інструментарієм здійснення контрольних функцій у сфері фінансів, банківської справи та страхування.</w:t>
            </w:r>
          </w:p>
          <w:p w14:paraId="27B72DA3" w14:textId="261DBDA3" w:rsidR="002F4CEE" w:rsidRPr="00950136" w:rsidRDefault="002F4CEE" w:rsidP="00116D59">
            <w:pPr>
              <w:pStyle w:val="Default"/>
              <w:jc w:val="both"/>
              <w:rPr>
                <w:rFonts w:ascii="Arial" w:hAnsi="Arial" w:cs="Arial"/>
                <w:lang w:val="uk-UA"/>
              </w:rPr>
            </w:pPr>
            <w:r w:rsidRPr="00950136">
              <w:rPr>
                <w:rFonts w:ascii="Arial" w:hAnsi="Arial" w:cs="Arial"/>
                <w:spacing w:val="-4"/>
                <w:lang w:val="uk-UA"/>
              </w:rPr>
              <w:t xml:space="preserve">РН 16. Застосовувати набуті теоретичні знання для </w:t>
            </w:r>
            <w:r w:rsidR="006763C8" w:rsidRPr="00950136">
              <w:rPr>
                <w:rFonts w:ascii="Arial" w:hAnsi="Arial" w:cs="Arial"/>
                <w:spacing w:val="-4"/>
                <w:lang w:val="uk-UA"/>
              </w:rPr>
              <w:t>вирішення</w:t>
            </w:r>
            <w:r w:rsidRPr="00950136">
              <w:rPr>
                <w:rFonts w:ascii="Arial" w:hAnsi="Arial" w:cs="Arial"/>
                <w:spacing w:val="-4"/>
                <w:lang w:val="uk-UA"/>
              </w:rPr>
              <w:t xml:space="preserve"> практичних завдань та змістовно інтерпретувати отримані результати</w:t>
            </w:r>
          </w:p>
        </w:tc>
      </w:tr>
      <w:tr w:rsidR="006E5D2D" w:rsidRPr="00950136" w14:paraId="4C2AE441" w14:textId="77777777" w:rsidTr="006E5D2D">
        <w:tc>
          <w:tcPr>
            <w:tcW w:w="2014" w:type="dxa"/>
            <w:shd w:val="clear" w:color="auto" w:fill="auto"/>
          </w:tcPr>
          <w:p w14:paraId="5B3F922A" w14:textId="0357793D" w:rsidR="006E5D2D" w:rsidRPr="00950136" w:rsidRDefault="006E5D2D" w:rsidP="00116D59">
            <w:pPr>
              <w:pStyle w:val="Default"/>
              <w:jc w:val="center"/>
              <w:rPr>
                <w:rFonts w:ascii="Arial" w:hAnsi="Arial" w:cs="Arial"/>
                <w:lang w:val="uk-UA"/>
              </w:rPr>
            </w:pPr>
            <w:r w:rsidRPr="00950136">
              <w:rPr>
                <w:rFonts w:ascii="Arial" w:hAnsi="Arial" w:cs="Arial"/>
                <w:spacing w:val="-4"/>
                <w:lang w:val="uk-UA"/>
              </w:rPr>
              <w:t>СК 8. Здатність виконувати контрольні функції у сфері фінансів, банківської справи та страхування</w:t>
            </w:r>
          </w:p>
        </w:tc>
        <w:tc>
          <w:tcPr>
            <w:tcW w:w="7346" w:type="dxa"/>
            <w:shd w:val="clear" w:color="auto" w:fill="auto"/>
          </w:tcPr>
          <w:p w14:paraId="4DD2BAA7" w14:textId="77777777" w:rsidR="006E5D2D" w:rsidRPr="00950136" w:rsidRDefault="006E5D2D" w:rsidP="00116D59">
            <w:pPr>
              <w:tabs>
                <w:tab w:val="left" w:pos="329"/>
                <w:tab w:val="left" w:pos="470"/>
                <w:tab w:val="left" w:pos="884"/>
                <w:tab w:val="left" w:pos="1168"/>
              </w:tabs>
              <w:spacing w:after="0" w:line="240" w:lineRule="auto"/>
              <w:jc w:val="both"/>
              <w:rPr>
                <w:rFonts w:ascii="Arial" w:hAnsi="Arial" w:cs="Arial"/>
                <w:spacing w:val="-4"/>
                <w:sz w:val="24"/>
                <w:szCs w:val="24"/>
                <w:lang w:val="uk-UA"/>
              </w:rPr>
            </w:pPr>
            <w:r w:rsidRPr="00950136">
              <w:rPr>
                <w:rFonts w:ascii="Arial" w:hAnsi="Arial" w:cs="Arial"/>
                <w:spacing w:val="-4"/>
                <w:sz w:val="24"/>
                <w:szCs w:val="24"/>
                <w:lang w:val="uk-UA"/>
              </w:rPr>
              <w:t>РН 4. Знати механізм функціонування державних фінансів, у тому числі бюджетної та податкової систем, фінансів суб’єктів господарювання, фінансів домогосподарств, фінансових ринків, банківської системи та страхування.</w:t>
            </w:r>
          </w:p>
          <w:p w14:paraId="30D73C23" w14:textId="70F095D0" w:rsidR="006E5D2D" w:rsidRPr="00950136" w:rsidRDefault="006E5D2D" w:rsidP="00116D59">
            <w:pPr>
              <w:pStyle w:val="Default"/>
              <w:jc w:val="both"/>
              <w:rPr>
                <w:rFonts w:ascii="Arial" w:hAnsi="Arial" w:cs="Arial"/>
                <w:lang w:val="uk-UA"/>
              </w:rPr>
            </w:pPr>
            <w:r w:rsidRPr="00950136">
              <w:rPr>
                <w:rFonts w:ascii="Arial" w:hAnsi="Arial" w:cs="Arial"/>
                <w:spacing w:val="-4"/>
                <w:lang w:val="uk-UA"/>
              </w:rPr>
              <w:t xml:space="preserve">РН 9. Формувати </w:t>
            </w:r>
            <w:r w:rsidR="006763C8" w:rsidRPr="00950136">
              <w:rPr>
                <w:rFonts w:ascii="Arial" w:hAnsi="Arial" w:cs="Arial"/>
                <w:spacing w:val="-4"/>
                <w:lang w:val="uk-UA"/>
              </w:rPr>
              <w:t>й</w:t>
            </w:r>
            <w:r w:rsidRPr="00950136">
              <w:rPr>
                <w:rFonts w:ascii="Arial" w:hAnsi="Arial" w:cs="Arial"/>
                <w:spacing w:val="-4"/>
                <w:lang w:val="uk-UA"/>
              </w:rPr>
              <w:t xml:space="preserve"> аналізувати фінансову звітність та правильно інтерпретувати отриману інформацію</w:t>
            </w:r>
          </w:p>
        </w:tc>
      </w:tr>
    </w:tbl>
    <w:p w14:paraId="79AE5E9D" w14:textId="1CC1840B" w:rsidR="002D7718" w:rsidRPr="00950136" w:rsidRDefault="006E5D2D" w:rsidP="00116D59">
      <w:pPr>
        <w:spacing w:after="0" w:line="288" w:lineRule="auto"/>
        <w:jc w:val="right"/>
        <w:rPr>
          <w:rFonts w:ascii="Arial" w:hAnsi="Arial" w:cs="Arial"/>
          <w:sz w:val="28"/>
          <w:szCs w:val="28"/>
          <w:lang w:val="uk-UA"/>
        </w:rPr>
      </w:pPr>
      <w:r w:rsidRPr="00950136">
        <w:rPr>
          <w:rFonts w:ascii="Arial" w:hAnsi="Arial" w:cs="Arial"/>
          <w:sz w:val="28"/>
          <w:szCs w:val="28"/>
          <w:lang w:val="uk-UA"/>
        </w:rPr>
        <w:lastRenderedPageBreak/>
        <w:t>Закінчення</w:t>
      </w:r>
      <w:r w:rsidR="002D7718" w:rsidRPr="00950136">
        <w:rPr>
          <w:rFonts w:ascii="Arial" w:hAnsi="Arial" w:cs="Arial"/>
          <w:sz w:val="28"/>
          <w:szCs w:val="28"/>
          <w:lang w:val="uk-UA"/>
        </w:rPr>
        <w:t xml:space="preserve"> табл. 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840"/>
      </w:tblGrid>
      <w:tr w:rsidR="002D7718" w:rsidRPr="00950136" w14:paraId="7FC94128" w14:textId="77777777" w:rsidTr="009D7824">
        <w:tc>
          <w:tcPr>
            <w:tcW w:w="2520" w:type="dxa"/>
            <w:shd w:val="clear" w:color="auto" w:fill="auto"/>
          </w:tcPr>
          <w:p w14:paraId="3170AFB6" w14:textId="77777777" w:rsidR="002D7718" w:rsidRPr="00950136" w:rsidRDefault="002D7718" w:rsidP="00116D59">
            <w:pPr>
              <w:pStyle w:val="a5"/>
              <w:shd w:val="clear" w:color="auto" w:fill="FFFFFF"/>
              <w:tabs>
                <w:tab w:val="left" w:pos="382"/>
              </w:tabs>
              <w:spacing w:after="0" w:line="240" w:lineRule="auto"/>
              <w:ind w:left="0"/>
              <w:contextualSpacing w:val="0"/>
              <w:jc w:val="center"/>
              <w:textAlignment w:val="baseline"/>
              <w:rPr>
                <w:rFonts w:ascii="Arial" w:hAnsi="Arial" w:cs="Arial"/>
                <w:spacing w:val="-6"/>
                <w:sz w:val="24"/>
                <w:szCs w:val="24"/>
              </w:rPr>
            </w:pPr>
            <w:r w:rsidRPr="00950136">
              <w:rPr>
                <w:rFonts w:ascii="Arial" w:hAnsi="Arial" w:cs="Arial"/>
                <w:spacing w:val="-6"/>
                <w:sz w:val="24"/>
                <w:szCs w:val="24"/>
              </w:rPr>
              <w:t>1</w:t>
            </w:r>
          </w:p>
        </w:tc>
        <w:tc>
          <w:tcPr>
            <w:tcW w:w="6840" w:type="dxa"/>
            <w:shd w:val="clear" w:color="auto" w:fill="auto"/>
          </w:tcPr>
          <w:p w14:paraId="4B11AA90" w14:textId="77777777" w:rsidR="002D7718" w:rsidRPr="00950136" w:rsidRDefault="002D7718" w:rsidP="00116D59">
            <w:pPr>
              <w:pStyle w:val="Default"/>
              <w:jc w:val="center"/>
              <w:rPr>
                <w:rFonts w:ascii="Arial" w:hAnsi="Arial" w:cs="Arial"/>
                <w:spacing w:val="-6"/>
                <w:lang w:val="uk-UA"/>
              </w:rPr>
            </w:pPr>
            <w:r w:rsidRPr="00950136">
              <w:rPr>
                <w:rFonts w:ascii="Arial" w:hAnsi="Arial" w:cs="Arial"/>
                <w:spacing w:val="-6"/>
                <w:lang w:val="uk-UA"/>
              </w:rPr>
              <w:t>2</w:t>
            </w:r>
          </w:p>
        </w:tc>
      </w:tr>
      <w:tr w:rsidR="006E5D2D" w:rsidRPr="00950136" w14:paraId="3AC247CB" w14:textId="77777777" w:rsidTr="002D7718">
        <w:trPr>
          <w:trHeight w:val="1502"/>
        </w:trPr>
        <w:tc>
          <w:tcPr>
            <w:tcW w:w="2520" w:type="dxa"/>
            <w:shd w:val="clear" w:color="auto" w:fill="auto"/>
          </w:tcPr>
          <w:p w14:paraId="60F0FC4C" w14:textId="0846DE12" w:rsidR="006E5D2D" w:rsidRPr="00950136" w:rsidRDefault="006E5D2D" w:rsidP="00116D59">
            <w:pPr>
              <w:pStyle w:val="Default"/>
              <w:jc w:val="center"/>
              <w:rPr>
                <w:rFonts w:ascii="Arial" w:hAnsi="Arial" w:cs="Arial"/>
                <w:spacing w:val="-4"/>
                <w:lang w:val="uk-UA"/>
              </w:rPr>
            </w:pPr>
            <w:r w:rsidRPr="00950136">
              <w:rPr>
                <w:rFonts w:ascii="Arial" w:hAnsi="Arial" w:cs="Arial"/>
                <w:spacing w:val="-4"/>
                <w:lang w:val="uk-UA"/>
              </w:rPr>
              <w:t>СК 6. Здатність застосовувати сучасне інформаційне та</w:t>
            </w:r>
            <w:r w:rsidR="006763C8" w:rsidRPr="00950136">
              <w:rPr>
                <w:rFonts w:ascii="Arial" w:hAnsi="Arial" w:cs="Arial"/>
                <w:spacing w:val="-4"/>
                <w:lang w:val="uk-UA"/>
              </w:rPr>
              <w:t> </w:t>
            </w:r>
            <w:r w:rsidRPr="00950136">
              <w:rPr>
                <w:rFonts w:ascii="Arial" w:hAnsi="Arial" w:cs="Arial"/>
                <w:spacing w:val="-4"/>
                <w:lang w:val="uk-UA"/>
              </w:rPr>
              <w:t>програмне забезпечення для отримання та</w:t>
            </w:r>
            <w:r w:rsidR="006763C8" w:rsidRPr="00950136">
              <w:rPr>
                <w:rFonts w:ascii="Arial" w:hAnsi="Arial" w:cs="Arial"/>
                <w:spacing w:val="-4"/>
                <w:lang w:val="uk-UA"/>
              </w:rPr>
              <w:t> </w:t>
            </w:r>
            <w:r w:rsidRPr="00950136">
              <w:rPr>
                <w:rFonts w:ascii="Arial" w:hAnsi="Arial" w:cs="Arial"/>
                <w:spacing w:val="-4"/>
                <w:lang w:val="uk-UA"/>
              </w:rPr>
              <w:t>обробки даних у</w:t>
            </w:r>
            <w:r w:rsidR="006763C8" w:rsidRPr="00950136">
              <w:rPr>
                <w:rFonts w:ascii="Arial" w:hAnsi="Arial" w:cs="Arial"/>
                <w:spacing w:val="-4"/>
                <w:lang w:val="uk-UA"/>
              </w:rPr>
              <w:t> </w:t>
            </w:r>
            <w:r w:rsidRPr="00950136">
              <w:rPr>
                <w:rFonts w:ascii="Arial" w:hAnsi="Arial" w:cs="Arial"/>
                <w:spacing w:val="-4"/>
                <w:lang w:val="uk-UA"/>
              </w:rPr>
              <w:t>сфері фінансів, банківської справи та страхування</w:t>
            </w:r>
          </w:p>
        </w:tc>
        <w:tc>
          <w:tcPr>
            <w:tcW w:w="6840" w:type="dxa"/>
            <w:shd w:val="clear" w:color="auto" w:fill="auto"/>
          </w:tcPr>
          <w:p w14:paraId="5F2145DA" w14:textId="21C2141C" w:rsidR="006E5D2D" w:rsidRPr="00950136" w:rsidRDefault="006E5D2D" w:rsidP="00116D59">
            <w:pPr>
              <w:pStyle w:val="Default"/>
              <w:jc w:val="both"/>
              <w:rPr>
                <w:rFonts w:ascii="Arial" w:hAnsi="Arial" w:cs="Arial"/>
                <w:spacing w:val="-4"/>
                <w:lang w:val="uk-UA"/>
              </w:rPr>
            </w:pPr>
            <w:r w:rsidRPr="00950136">
              <w:rPr>
                <w:rFonts w:ascii="Arial" w:hAnsi="Arial" w:cs="Arial"/>
                <w:spacing w:val="-4"/>
                <w:lang w:val="uk-UA"/>
              </w:rPr>
              <w:t>РН 8. Застосовувати спеціалізовані інформаційні системи, сучасні фінансові технології та програмні продукти</w:t>
            </w:r>
          </w:p>
          <w:p w14:paraId="1BE4FCC8" w14:textId="6B7E210C" w:rsidR="006E5D2D" w:rsidRPr="00950136" w:rsidRDefault="006E5D2D" w:rsidP="00116D59">
            <w:pPr>
              <w:pStyle w:val="Default"/>
              <w:jc w:val="both"/>
              <w:rPr>
                <w:rFonts w:ascii="Arial" w:hAnsi="Arial" w:cs="Arial"/>
                <w:spacing w:val="-4"/>
                <w:lang w:val="uk-UA"/>
              </w:rPr>
            </w:pPr>
          </w:p>
        </w:tc>
      </w:tr>
      <w:tr w:rsidR="006E5D2D" w:rsidRPr="00950136" w14:paraId="45265EA4" w14:textId="77777777" w:rsidTr="002D7718">
        <w:tc>
          <w:tcPr>
            <w:tcW w:w="2520" w:type="dxa"/>
            <w:shd w:val="clear" w:color="auto" w:fill="auto"/>
          </w:tcPr>
          <w:p w14:paraId="4A4906FE" w14:textId="2ABF9C35" w:rsidR="006E5D2D" w:rsidRPr="00950136" w:rsidRDefault="006E5D2D" w:rsidP="00116D59">
            <w:pPr>
              <w:pStyle w:val="Default"/>
              <w:jc w:val="center"/>
              <w:rPr>
                <w:rFonts w:ascii="Arial" w:hAnsi="Arial" w:cs="Arial"/>
                <w:spacing w:val="-4"/>
                <w:lang w:val="uk-UA"/>
              </w:rPr>
            </w:pPr>
            <w:r w:rsidRPr="00950136">
              <w:rPr>
                <w:rFonts w:ascii="Arial" w:hAnsi="Arial" w:cs="Arial"/>
                <w:spacing w:val="-4"/>
                <w:lang w:val="uk-UA"/>
              </w:rPr>
              <w:t>СК 10. Здатність визначати, обґрунтовувати та</w:t>
            </w:r>
            <w:r w:rsidR="006763C8" w:rsidRPr="00950136">
              <w:rPr>
                <w:rFonts w:ascii="Arial" w:hAnsi="Arial" w:cs="Arial"/>
                <w:spacing w:val="-4"/>
                <w:lang w:val="uk-UA"/>
              </w:rPr>
              <w:t> </w:t>
            </w:r>
            <w:r w:rsidRPr="00950136">
              <w:rPr>
                <w:rFonts w:ascii="Arial" w:hAnsi="Arial" w:cs="Arial"/>
                <w:spacing w:val="-4"/>
                <w:lang w:val="uk-UA"/>
              </w:rPr>
              <w:t>брати відповідальність за професійні рішення</w:t>
            </w:r>
          </w:p>
        </w:tc>
        <w:tc>
          <w:tcPr>
            <w:tcW w:w="6840" w:type="dxa"/>
            <w:shd w:val="clear" w:color="auto" w:fill="auto"/>
          </w:tcPr>
          <w:p w14:paraId="6E9E2CB7" w14:textId="0DA262CD" w:rsidR="006E5D2D" w:rsidRPr="00950136" w:rsidRDefault="006E5D2D" w:rsidP="00116D59">
            <w:pPr>
              <w:pStyle w:val="Default"/>
              <w:jc w:val="both"/>
              <w:rPr>
                <w:rFonts w:ascii="Arial" w:hAnsi="Arial" w:cs="Arial"/>
                <w:spacing w:val="-4"/>
                <w:lang w:val="uk-UA"/>
              </w:rPr>
            </w:pPr>
            <w:r w:rsidRPr="00950136">
              <w:rPr>
                <w:rFonts w:ascii="Arial" w:hAnsi="Arial" w:cs="Arial"/>
                <w:spacing w:val="-4"/>
                <w:lang w:val="uk-UA"/>
              </w:rPr>
              <w:t>РН 5. Володіти методичним інструментарієм діагностики стану фінансових систем (державні фінанси, у тому числі бюджетна та податкова системи, фінанси суб’єктів господарювання, фінанси домогосподарств, фінансові ринки, банківська система та страхування)</w:t>
            </w:r>
          </w:p>
        </w:tc>
      </w:tr>
      <w:tr w:rsidR="006E5D2D" w:rsidRPr="00950136" w14:paraId="54161F8B" w14:textId="77777777" w:rsidTr="002D7718">
        <w:tc>
          <w:tcPr>
            <w:tcW w:w="2520" w:type="dxa"/>
            <w:shd w:val="clear" w:color="auto" w:fill="auto"/>
          </w:tcPr>
          <w:p w14:paraId="6C09A4A6" w14:textId="512B21E5" w:rsidR="006E5D2D" w:rsidRPr="00950136" w:rsidRDefault="006E5D2D" w:rsidP="00116D59">
            <w:pPr>
              <w:pStyle w:val="a5"/>
              <w:tabs>
                <w:tab w:val="left" w:pos="382"/>
              </w:tabs>
              <w:spacing w:after="0" w:line="240" w:lineRule="auto"/>
              <w:ind w:left="0"/>
              <w:jc w:val="center"/>
              <w:rPr>
                <w:rFonts w:ascii="Arial" w:hAnsi="Arial" w:cs="Arial"/>
                <w:bCs/>
                <w:spacing w:val="-4"/>
                <w:sz w:val="24"/>
                <w:szCs w:val="24"/>
              </w:rPr>
            </w:pPr>
            <w:r w:rsidRPr="00950136">
              <w:rPr>
                <w:rFonts w:ascii="Arial" w:hAnsi="Arial" w:cs="Arial"/>
                <w:spacing w:val="-4"/>
                <w:sz w:val="24"/>
                <w:szCs w:val="24"/>
              </w:rPr>
              <w:t>СК 11. Здатність підтримувати належний рівень знань та постійно підвищувати свою професійну підготовку</w:t>
            </w:r>
          </w:p>
          <w:p w14:paraId="48FE63CC" w14:textId="77777777" w:rsidR="006E5D2D" w:rsidRPr="00950136" w:rsidRDefault="006E5D2D" w:rsidP="00116D59">
            <w:pPr>
              <w:spacing w:after="0" w:line="240" w:lineRule="auto"/>
              <w:jc w:val="center"/>
              <w:rPr>
                <w:rFonts w:ascii="Arial" w:hAnsi="Arial" w:cs="Arial"/>
                <w:spacing w:val="-4"/>
                <w:sz w:val="24"/>
                <w:szCs w:val="24"/>
                <w:lang w:val="uk-UA"/>
              </w:rPr>
            </w:pPr>
          </w:p>
        </w:tc>
        <w:tc>
          <w:tcPr>
            <w:tcW w:w="6840" w:type="dxa"/>
            <w:shd w:val="clear" w:color="auto" w:fill="auto"/>
          </w:tcPr>
          <w:p w14:paraId="62476DBC" w14:textId="714F3CC9" w:rsidR="006E5D2D" w:rsidRPr="00950136" w:rsidRDefault="006E5D2D" w:rsidP="00116D59">
            <w:pPr>
              <w:spacing w:after="0" w:line="240" w:lineRule="auto"/>
              <w:jc w:val="both"/>
              <w:rPr>
                <w:rFonts w:ascii="Arial" w:hAnsi="Arial" w:cs="Arial"/>
                <w:spacing w:val="-4"/>
                <w:sz w:val="24"/>
                <w:szCs w:val="24"/>
                <w:lang w:val="uk-UA"/>
              </w:rPr>
            </w:pPr>
            <w:r w:rsidRPr="00950136">
              <w:rPr>
                <w:rFonts w:ascii="Arial" w:hAnsi="Arial" w:cs="Arial"/>
                <w:spacing w:val="-4"/>
                <w:sz w:val="24"/>
                <w:szCs w:val="24"/>
                <w:lang w:val="uk-UA"/>
              </w:rPr>
              <w:t>РН 2. Знати і розуміти теоретичні основи та принципи фінансової науки, особливості функціонування фінансових систем.</w:t>
            </w:r>
          </w:p>
          <w:p w14:paraId="6949C353" w14:textId="07DBF1E5" w:rsidR="006E5D2D" w:rsidRPr="00950136" w:rsidRDefault="006E5D2D" w:rsidP="00116D59">
            <w:pPr>
              <w:pStyle w:val="Default"/>
              <w:jc w:val="both"/>
              <w:rPr>
                <w:rFonts w:ascii="Arial" w:hAnsi="Arial" w:cs="Arial"/>
                <w:spacing w:val="-4"/>
                <w:lang w:val="uk-UA"/>
              </w:rPr>
            </w:pPr>
            <w:r w:rsidRPr="00950136">
              <w:rPr>
                <w:rFonts w:ascii="Arial" w:hAnsi="Arial" w:cs="Arial"/>
                <w:spacing w:val="-4"/>
                <w:lang w:val="uk-UA"/>
              </w:rPr>
              <w:t>РН 17. Визначати та планувати можливості особистого професійного розвитку.</w:t>
            </w:r>
          </w:p>
          <w:p w14:paraId="4DD734EC" w14:textId="1BDB8FDF" w:rsidR="006E5D2D" w:rsidRPr="00950136" w:rsidRDefault="006E5D2D" w:rsidP="00116D59">
            <w:pPr>
              <w:pStyle w:val="Default"/>
              <w:jc w:val="both"/>
              <w:rPr>
                <w:rFonts w:ascii="Arial" w:hAnsi="Arial" w:cs="Arial"/>
                <w:spacing w:val="-4"/>
                <w:lang w:val="uk-UA"/>
              </w:rPr>
            </w:pPr>
            <w:r w:rsidRPr="00950136">
              <w:rPr>
                <w:rFonts w:ascii="Arial" w:hAnsi="Arial" w:cs="Arial"/>
                <w:spacing w:val="-4"/>
                <w:lang w:val="uk-UA"/>
              </w:rPr>
              <w:t>РН 18. Демонструвати базові навички креативного та критичного мислення у дослідженнях та професійному спілкуванні</w:t>
            </w:r>
          </w:p>
        </w:tc>
      </w:tr>
      <w:tr w:rsidR="006E5D2D" w:rsidRPr="00950136" w14:paraId="385CF9DB" w14:textId="77777777" w:rsidTr="002D7718">
        <w:tc>
          <w:tcPr>
            <w:tcW w:w="2520" w:type="dxa"/>
            <w:shd w:val="clear" w:color="auto" w:fill="auto"/>
          </w:tcPr>
          <w:p w14:paraId="136205B6" w14:textId="587A13A9" w:rsidR="006E5D2D" w:rsidRPr="00950136" w:rsidRDefault="006E5D2D" w:rsidP="00116D59">
            <w:pPr>
              <w:pStyle w:val="a5"/>
              <w:tabs>
                <w:tab w:val="left" w:pos="382"/>
              </w:tabs>
              <w:spacing w:after="0" w:line="240" w:lineRule="auto"/>
              <w:ind w:left="0"/>
              <w:jc w:val="center"/>
              <w:rPr>
                <w:rFonts w:ascii="Arial" w:hAnsi="Arial" w:cs="Arial"/>
                <w:spacing w:val="-4"/>
                <w:sz w:val="24"/>
                <w:szCs w:val="24"/>
              </w:rPr>
            </w:pPr>
            <w:r w:rsidRPr="00950136">
              <w:rPr>
                <w:rFonts w:ascii="Arial" w:hAnsi="Arial" w:cs="Arial"/>
                <w:bCs/>
                <w:spacing w:val="-4"/>
                <w:sz w:val="24"/>
                <w:szCs w:val="24"/>
              </w:rPr>
              <w:t>СК 12. Формулювати основні правила та</w:t>
            </w:r>
            <w:r w:rsidR="006763C8" w:rsidRPr="00950136">
              <w:rPr>
                <w:rFonts w:ascii="Arial" w:hAnsi="Arial" w:cs="Arial"/>
                <w:bCs/>
                <w:spacing w:val="-4"/>
                <w:sz w:val="24"/>
                <w:szCs w:val="24"/>
              </w:rPr>
              <w:t> </w:t>
            </w:r>
            <w:r w:rsidRPr="00950136">
              <w:rPr>
                <w:rFonts w:ascii="Arial" w:hAnsi="Arial" w:cs="Arial"/>
                <w:bCs/>
                <w:spacing w:val="-4"/>
                <w:sz w:val="24"/>
                <w:szCs w:val="24"/>
              </w:rPr>
              <w:t>механізми організації ЗЕД та</w:t>
            </w:r>
            <w:r w:rsidR="006763C8" w:rsidRPr="00950136">
              <w:rPr>
                <w:rFonts w:ascii="Arial" w:hAnsi="Arial" w:cs="Arial"/>
                <w:bCs/>
                <w:spacing w:val="-4"/>
                <w:sz w:val="24"/>
                <w:szCs w:val="24"/>
              </w:rPr>
              <w:t> </w:t>
            </w:r>
            <w:r w:rsidRPr="00950136">
              <w:rPr>
                <w:rFonts w:ascii="Arial" w:hAnsi="Arial" w:cs="Arial"/>
                <w:bCs/>
                <w:spacing w:val="-4"/>
                <w:sz w:val="24"/>
                <w:szCs w:val="24"/>
              </w:rPr>
              <w:t>митної справи, умови постачання товарів, принципи та</w:t>
            </w:r>
            <w:r w:rsidR="006763C8" w:rsidRPr="00950136">
              <w:rPr>
                <w:rFonts w:ascii="Arial" w:hAnsi="Arial" w:cs="Arial"/>
                <w:bCs/>
                <w:spacing w:val="-4"/>
                <w:sz w:val="24"/>
                <w:szCs w:val="24"/>
              </w:rPr>
              <w:t> </w:t>
            </w:r>
            <w:r w:rsidRPr="00950136">
              <w:rPr>
                <w:rFonts w:ascii="Arial" w:hAnsi="Arial" w:cs="Arial"/>
                <w:bCs/>
                <w:spacing w:val="-4"/>
                <w:sz w:val="24"/>
                <w:szCs w:val="24"/>
              </w:rPr>
              <w:t>методи визначення митної вартості товарів, описувати методику визначення суми митних платежів</w:t>
            </w:r>
          </w:p>
        </w:tc>
        <w:tc>
          <w:tcPr>
            <w:tcW w:w="6840" w:type="dxa"/>
            <w:shd w:val="clear" w:color="auto" w:fill="auto"/>
          </w:tcPr>
          <w:p w14:paraId="4BB8FFAD" w14:textId="1C21DD3F" w:rsidR="006E5D2D" w:rsidRPr="00950136" w:rsidRDefault="006E5D2D" w:rsidP="00116D59">
            <w:pPr>
              <w:pStyle w:val="Default"/>
              <w:jc w:val="both"/>
              <w:rPr>
                <w:rFonts w:ascii="Arial" w:hAnsi="Arial" w:cs="Arial"/>
                <w:bCs/>
                <w:color w:val="auto"/>
                <w:spacing w:val="-4"/>
                <w:lang w:val="uk-UA"/>
              </w:rPr>
            </w:pPr>
            <w:r w:rsidRPr="00950136">
              <w:rPr>
                <w:rFonts w:ascii="Arial" w:hAnsi="Arial" w:cs="Arial"/>
                <w:bCs/>
                <w:color w:val="auto"/>
                <w:spacing w:val="-4"/>
                <w:lang w:val="uk-UA"/>
              </w:rPr>
              <w:t>РН 24. Формулювати основні правила та механізми організації ЗЕД та митної справи, умови постачання товарів (</w:t>
            </w:r>
            <w:r w:rsidR="00BB7387" w:rsidRPr="00950136">
              <w:rPr>
                <w:rFonts w:ascii="Arial" w:hAnsi="Arial" w:cs="Arial"/>
                <w:bCs/>
                <w:color w:val="auto"/>
                <w:spacing w:val="-4"/>
                <w:lang w:val="uk-UA"/>
              </w:rPr>
              <w:t>ІНКОТЕРМС</w:t>
            </w:r>
            <w:r w:rsidRPr="00950136">
              <w:rPr>
                <w:rFonts w:ascii="Arial" w:hAnsi="Arial" w:cs="Arial"/>
                <w:bCs/>
                <w:color w:val="auto"/>
                <w:spacing w:val="-4"/>
                <w:lang w:val="uk-UA"/>
              </w:rPr>
              <w:t>), принципи та методи визначення митної вартості товарів, описувати методику визначення суми митних платежів, характеризувати принципи побудови митної справи та митної політики в зарубіжних країнах, володіти навичками  валютного регулювання в сфері оподаткування та митної справи, здійснювати митне оформлення товарів на основі різних митних процедур та митних режимів</w:t>
            </w:r>
          </w:p>
          <w:p w14:paraId="3281CB32" w14:textId="77777777" w:rsidR="006E5D2D" w:rsidRPr="00950136" w:rsidRDefault="006E5D2D" w:rsidP="00116D59">
            <w:pPr>
              <w:spacing w:after="0" w:line="240" w:lineRule="auto"/>
              <w:jc w:val="both"/>
              <w:rPr>
                <w:rFonts w:ascii="Arial" w:hAnsi="Arial" w:cs="Arial"/>
                <w:spacing w:val="-4"/>
                <w:sz w:val="24"/>
                <w:szCs w:val="24"/>
                <w:lang w:val="uk-UA"/>
              </w:rPr>
            </w:pPr>
          </w:p>
        </w:tc>
      </w:tr>
      <w:tr w:rsidR="002D7718" w:rsidRPr="00725C1B" w14:paraId="53C2AF0D" w14:textId="77777777" w:rsidTr="002D7718">
        <w:tc>
          <w:tcPr>
            <w:tcW w:w="2520" w:type="dxa"/>
            <w:shd w:val="clear" w:color="auto" w:fill="auto"/>
          </w:tcPr>
          <w:p w14:paraId="5262FFA1" w14:textId="4F9B75BF" w:rsidR="002D7718" w:rsidRPr="00950136" w:rsidRDefault="002D7718" w:rsidP="00116D59">
            <w:pPr>
              <w:pStyle w:val="a5"/>
              <w:tabs>
                <w:tab w:val="left" w:pos="382"/>
              </w:tabs>
              <w:spacing w:after="0" w:line="240" w:lineRule="auto"/>
              <w:ind w:left="0"/>
              <w:jc w:val="center"/>
              <w:rPr>
                <w:rFonts w:ascii="Arial" w:hAnsi="Arial" w:cs="Arial"/>
                <w:sz w:val="24"/>
                <w:szCs w:val="24"/>
              </w:rPr>
            </w:pPr>
            <w:r w:rsidRPr="00950136">
              <w:rPr>
                <w:rFonts w:ascii="Arial" w:hAnsi="Arial" w:cs="Arial"/>
                <w:bCs/>
                <w:spacing w:val="-6"/>
                <w:sz w:val="24"/>
                <w:szCs w:val="24"/>
              </w:rPr>
              <w:t>СК</w:t>
            </w:r>
            <w:r w:rsidR="006E5D2D" w:rsidRPr="00950136">
              <w:rPr>
                <w:rFonts w:ascii="Arial" w:hAnsi="Arial" w:cs="Arial"/>
                <w:bCs/>
                <w:spacing w:val="-6"/>
                <w:sz w:val="24"/>
                <w:szCs w:val="24"/>
              </w:rPr>
              <w:t xml:space="preserve"> </w:t>
            </w:r>
            <w:r w:rsidRPr="00950136">
              <w:rPr>
                <w:rFonts w:ascii="Arial" w:hAnsi="Arial" w:cs="Arial"/>
                <w:bCs/>
                <w:spacing w:val="-6"/>
                <w:sz w:val="24"/>
                <w:szCs w:val="24"/>
              </w:rPr>
              <w:t>13. Характеризувати принципи побудови митної справи та</w:t>
            </w:r>
            <w:r w:rsidR="001E5FC8" w:rsidRPr="00950136">
              <w:rPr>
                <w:rFonts w:ascii="Arial" w:hAnsi="Arial" w:cs="Arial"/>
                <w:bCs/>
                <w:spacing w:val="-6"/>
                <w:sz w:val="24"/>
                <w:szCs w:val="24"/>
                <w:lang w:val="pl-PL"/>
              </w:rPr>
              <w:t> </w:t>
            </w:r>
            <w:r w:rsidRPr="00950136">
              <w:rPr>
                <w:rFonts w:ascii="Arial" w:hAnsi="Arial" w:cs="Arial"/>
                <w:bCs/>
                <w:spacing w:val="-6"/>
                <w:sz w:val="24"/>
                <w:szCs w:val="24"/>
              </w:rPr>
              <w:t>митної політики в</w:t>
            </w:r>
            <w:r w:rsidR="001E5FC8" w:rsidRPr="00950136">
              <w:rPr>
                <w:rFonts w:ascii="Arial" w:hAnsi="Arial" w:cs="Arial"/>
                <w:bCs/>
                <w:spacing w:val="-6"/>
                <w:sz w:val="24"/>
                <w:szCs w:val="24"/>
                <w:lang w:val="pl-PL"/>
              </w:rPr>
              <w:t> </w:t>
            </w:r>
            <w:r w:rsidRPr="00950136">
              <w:rPr>
                <w:rFonts w:ascii="Arial" w:hAnsi="Arial" w:cs="Arial"/>
                <w:bCs/>
                <w:spacing w:val="-6"/>
                <w:sz w:val="24"/>
                <w:szCs w:val="24"/>
              </w:rPr>
              <w:t>зарубіжних країнах, володіти навичками  валютного регулювання в сфері оподаткування та</w:t>
            </w:r>
            <w:r w:rsidR="00DF53ED" w:rsidRPr="00950136">
              <w:rPr>
                <w:rFonts w:ascii="Arial" w:hAnsi="Arial" w:cs="Arial"/>
                <w:bCs/>
                <w:spacing w:val="-6"/>
                <w:sz w:val="24"/>
                <w:szCs w:val="24"/>
                <w:lang w:val="pl-PL"/>
              </w:rPr>
              <w:t> </w:t>
            </w:r>
            <w:r w:rsidRPr="00950136">
              <w:rPr>
                <w:rFonts w:ascii="Arial" w:hAnsi="Arial" w:cs="Arial"/>
                <w:bCs/>
                <w:spacing w:val="-6"/>
                <w:sz w:val="24"/>
                <w:szCs w:val="24"/>
              </w:rPr>
              <w:t>митної справи</w:t>
            </w:r>
          </w:p>
        </w:tc>
        <w:tc>
          <w:tcPr>
            <w:tcW w:w="6840" w:type="dxa"/>
            <w:shd w:val="clear" w:color="auto" w:fill="auto"/>
          </w:tcPr>
          <w:p w14:paraId="3AF5AB90" w14:textId="3981A950" w:rsidR="002D7718" w:rsidRPr="00950136" w:rsidRDefault="002D7718" w:rsidP="00116D59">
            <w:pPr>
              <w:pStyle w:val="Default"/>
              <w:jc w:val="both"/>
              <w:rPr>
                <w:rFonts w:ascii="Arial" w:hAnsi="Arial" w:cs="Arial"/>
                <w:bCs/>
                <w:color w:val="auto"/>
                <w:spacing w:val="-6"/>
                <w:lang w:val="uk-UA"/>
              </w:rPr>
            </w:pPr>
            <w:r w:rsidRPr="00950136">
              <w:rPr>
                <w:rFonts w:ascii="Arial" w:hAnsi="Arial" w:cs="Arial"/>
                <w:bCs/>
                <w:color w:val="auto"/>
                <w:spacing w:val="-6"/>
                <w:lang w:val="uk-UA"/>
              </w:rPr>
              <w:t>РН</w:t>
            </w:r>
            <w:r w:rsidR="006E5D2D" w:rsidRPr="00950136">
              <w:rPr>
                <w:rFonts w:ascii="Arial" w:hAnsi="Arial" w:cs="Arial"/>
                <w:bCs/>
                <w:color w:val="auto"/>
                <w:spacing w:val="-6"/>
                <w:lang w:val="uk-UA"/>
              </w:rPr>
              <w:t xml:space="preserve"> </w:t>
            </w:r>
            <w:r w:rsidRPr="00950136">
              <w:rPr>
                <w:rFonts w:ascii="Arial" w:hAnsi="Arial" w:cs="Arial"/>
                <w:bCs/>
                <w:color w:val="auto"/>
                <w:spacing w:val="-6"/>
                <w:lang w:val="uk-UA"/>
              </w:rPr>
              <w:t>24. Формулювати основні правила та механізми організації ЗЕД та митної справи, умови постачання товарів (</w:t>
            </w:r>
            <w:r w:rsidR="00BB7387" w:rsidRPr="00950136">
              <w:rPr>
                <w:rFonts w:ascii="Arial" w:hAnsi="Arial" w:cs="Arial"/>
                <w:bCs/>
                <w:color w:val="auto"/>
                <w:spacing w:val="-6"/>
                <w:lang w:val="uk-UA"/>
              </w:rPr>
              <w:t>ІНКОТЕРМС</w:t>
            </w:r>
            <w:r w:rsidRPr="00950136">
              <w:rPr>
                <w:rFonts w:ascii="Arial" w:hAnsi="Arial" w:cs="Arial"/>
                <w:bCs/>
                <w:color w:val="auto"/>
                <w:spacing w:val="-6"/>
                <w:lang w:val="uk-UA"/>
              </w:rPr>
              <w:t>), принципи та методи визначення митної вартості товарів, описувати методику визначення суми митних платежів, характеризувати принципи побудови митної справи та митної політики в зарубіжних країнах, володіти навичками  валютного регулювання в сфері оподаткування та митної справи, здійснювати митне оформлення товарів на основі різних митних процедур та митних режимів</w:t>
            </w:r>
          </w:p>
          <w:p w14:paraId="7DC3989D" w14:textId="77777777" w:rsidR="002D7718" w:rsidRPr="00950136" w:rsidRDefault="002D7718" w:rsidP="00116D59">
            <w:pPr>
              <w:spacing w:after="0" w:line="240" w:lineRule="auto"/>
              <w:jc w:val="both"/>
              <w:rPr>
                <w:rFonts w:ascii="Arial" w:hAnsi="Arial" w:cs="Arial"/>
                <w:sz w:val="24"/>
                <w:szCs w:val="24"/>
                <w:lang w:val="uk-UA"/>
              </w:rPr>
            </w:pPr>
          </w:p>
        </w:tc>
      </w:tr>
    </w:tbl>
    <w:p w14:paraId="0418DD1E" w14:textId="77777777" w:rsidR="00F568FA" w:rsidRDefault="00F568FA" w:rsidP="00F568FA">
      <w:pPr>
        <w:spacing w:after="0" w:line="288" w:lineRule="auto"/>
        <w:ind w:firstLine="720"/>
        <w:jc w:val="both"/>
        <w:outlineLvl w:val="0"/>
        <w:rPr>
          <w:rFonts w:ascii="Arial" w:hAnsi="Arial" w:cs="Arial"/>
          <w:spacing w:val="-6"/>
          <w:sz w:val="28"/>
          <w:szCs w:val="28"/>
          <w:lang w:val="uk-UA"/>
        </w:rPr>
      </w:pPr>
      <w:r w:rsidRPr="00F568FA">
        <w:rPr>
          <w:rFonts w:ascii="Arial" w:hAnsi="Arial" w:cs="Arial"/>
          <w:spacing w:val="-6"/>
          <w:sz w:val="28"/>
          <w:szCs w:val="28"/>
          <w:lang w:val="uk-UA"/>
        </w:rPr>
        <w:lastRenderedPageBreak/>
        <w:t xml:space="preserve">Для ефективного засвоєння навчальної дисципліни </w:t>
      </w:r>
      <w:r w:rsidRPr="00F568FA">
        <w:rPr>
          <w:rFonts w:ascii="Arial" w:hAnsi="Arial" w:cs="Arial"/>
          <w:b/>
          <w:bCs/>
          <w:spacing w:val="-6"/>
          <w:sz w:val="28"/>
          <w:szCs w:val="28"/>
          <w:lang w:val="uk-UA"/>
        </w:rPr>
        <w:t>«Митно-тарифне адміністрування та контроль»</w:t>
      </w:r>
      <w:r w:rsidRPr="00F568FA">
        <w:rPr>
          <w:rFonts w:ascii="Arial" w:hAnsi="Arial" w:cs="Arial"/>
          <w:spacing w:val="-6"/>
          <w:sz w:val="28"/>
          <w:szCs w:val="28"/>
          <w:lang w:val="uk-UA"/>
        </w:rPr>
        <w:t xml:space="preserve"> передбачено поєднання теоретичних занять із практичними та лабораторними роботами. Такий підхід забезпечує не лише формування теоретичних знань, але й розвиток практичних навичок, необхідних для виконання професійних завдань.</w:t>
      </w:r>
    </w:p>
    <w:p w14:paraId="42430595" w14:textId="77777777" w:rsidR="00F568FA" w:rsidRDefault="00F568FA" w:rsidP="00F568FA">
      <w:pPr>
        <w:spacing w:after="0" w:line="288" w:lineRule="auto"/>
        <w:ind w:firstLine="720"/>
        <w:jc w:val="both"/>
        <w:outlineLvl w:val="0"/>
        <w:rPr>
          <w:rFonts w:ascii="Arial" w:hAnsi="Arial" w:cs="Arial"/>
          <w:spacing w:val="-6"/>
          <w:sz w:val="28"/>
          <w:szCs w:val="28"/>
          <w:lang w:val="uk-UA"/>
        </w:rPr>
      </w:pPr>
      <w:r w:rsidRPr="00F568FA">
        <w:rPr>
          <w:rFonts w:ascii="Arial" w:hAnsi="Arial" w:cs="Arial"/>
          <w:spacing w:val="-6"/>
          <w:sz w:val="28"/>
          <w:szCs w:val="28"/>
          <w:lang w:val="uk-UA"/>
        </w:rPr>
        <w:t>На практичних заняттях студенти опановують методики вирішення типових професійних завдань, працюють з реальними прикладами зовнішньоекономічної діяльності, аналізують кейси.</w:t>
      </w:r>
      <w:r>
        <w:rPr>
          <w:rFonts w:ascii="Arial" w:hAnsi="Arial" w:cs="Arial"/>
          <w:spacing w:val="-6"/>
          <w:sz w:val="28"/>
          <w:szCs w:val="28"/>
          <w:lang w:val="uk-UA"/>
        </w:rPr>
        <w:t xml:space="preserve"> </w:t>
      </w:r>
      <w:r w:rsidRPr="00F568FA">
        <w:rPr>
          <w:rFonts w:ascii="Arial" w:hAnsi="Arial" w:cs="Arial"/>
          <w:spacing w:val="-6"/>
          <w:sz w:val="28"/>
          <w:szCs w:val="28"/>
          <w:lang w:val="uk-UA"/>
        </w:rPr>
        <w:t>Завдання, які виконуються на практичних заняттях:</w:t>
      </w:r>
      <w:r>
        <w:rPr>
          <w:rFonts w:ascii="Arial" w:hAnsi="Arial" w:cs="Arial"/>
          <w:spacing w:val="-6"/>
          <w:sz w:val="28"/>
          <w:szCs w:val="28"/>
          <w:lang w:val="uk-UA"/>
        </w:rPr>
        <w:t xml:space="preserve"> р</w:t>
      </w:r>
      <w:r w:rsidRPr="00F568FA">
        <w:rPr>
          <w:rFonts w:ascii="Arial" w:hAnsi="Arial" w:cs="Arial"/>
          <w:spacing w:val="-6"/>
          <w:sz w:val="28"/>
          <w:szCs w:val="28"/>
          <w:lang w:val="uk-UA"/>
        </w:rPr>
        <w:t>озрахунок митної вартості товару за різними методами</w:t>
      </w:r>
      <w:r>
        <w:rPr>
          <w:rFonts w:ascii="Arial" w:hAnsi="Arial" w:cs="Arial"/>
          <w:spacing w:val="-6"/>
          <w:sz w:val="28"/>
          <w:szCs w:val="28"/>
          <w:lang w:val="uk-UA"/>
        </w:rPr>
        <w:t>; о</w:t>
      </w:r>
      <w:r w:rsidRPr="00F568FA">
        <w:rPr>
          <w:rFonts w:ascii="Arial" w:hAnsi="Arial" w:cs="Arial"/>
          <w:spacing w:val="-6"/>
          <w:sz w:val="28"/>
          <w:szCs w:val="28"/>
          <w:lang w:val="uk-UA"/>
        </w:rPr>
        <w:t>цінка впливу митно-тарифного регулювання на вартість імпортованих товарів</w:t>
      </w:r>
      <w:r>
        <w:rPr>
          <w:rFonts w:ascii="Arial" w:hAnsi="Arial" w:cs="Arial"/>
          <w:spacing w:val="-6"/>
          <w:sz w:val="28"/>
          <w:szCs w:val="28"/>
          <w:lang w:val="uk-UA"/>
        </w:rPr>
        <w:t>; р</w:t>
      </w:r>
      <w:r w:rsidRPr="00F568FA">
        <w:rPr>
          <w:rFonts w:ascii="Arial" w:hAnsi="Arial" w:cs="Arial"/>
          <w:spacing w:val="-6"/>
          <w:sz w:val="28"/>
          <w:szCs w:val="28"/>
          <w:lang w:val="uk-UA"/>
        </w:rPr>
        <w:t>озробка рекомендацій для підприємств щодо оптимізації митних витра</w:t>
      </w:r>
      <w:r>
        <w:rPr>
          <w:rFonts w:ascii="Arial" w:hAnsi="Arial" w:cs="Arial"/>
          <w:spacing w:val="-6"/>
          <w:sz w:val="28"/>
          <w:szCs w:val="28"/>
          <w:lang w:val="uk-UA"/>
        </w:rPr>
        <w:t>т, тощо.</w:t>
      </w:r>
    </w:p>
    <w:p w14:paraId="2D94F88A" w14:textId="470F8226" w:rsidR="00F568FA" w:rsidRDefault="00F568FA" w:rsidP="00F568FA">
      <w:pPr>
        <w:spacing w:after="0" w:line="288" w:lineRule="auto"/>
        <w:ind w:firstLine="720"/>
        <w:jc w:val="both"/>
        <w:outlineLvl w:val="0"/>
        <w:rPr>
          <w:rFonts w:ascii="Arial" w:hAnsi="Arial" w:cs="Arial"/>
          <w:spacing w:val="-6"/>
          <w:sz w:val="28"/>
          <w:szCs w:val="28"/>
          <w:lang w:val="uk-UA"/>
        </w:rPr>
      </w:pPr>
      <w:r w:rsidRPr="00F568FA">
        <w:rPr>
          <w:rFonts w:ascii="Arial" w:hAnsi="Arial" w:cs="Arial"/>
          <w:spacing w:val="-6"/>
          <w:sz w:val="28"/>
          <w:szCs w:val="28"/>
          <w:lang w:val="uk-UA"/>
        </w:rPr>
        <w:t>Лабораторні роботи спрямовані на закріплення знань і формування практичних навичок з використанням спеціалізованого програмного забезпечення, нормативно-правових баз та електронних інструментів, що застосовуються у митній сфері.</w:t>
      </w:r>
      <w:r>
        <w:rPr>
          <w:rFonts w:ascii="Arial" w:hAnsi="Arial" w:cs="Arial"/>
          <w:spacing w:val="-6"/>
          <w:sz w:val="28"/>
          <w:szCs w:val="28"/>
          <w:lang w:val="uk-UA"/>
        </w:rPr>
        <w:t xml:space="preserve"> </w:t>
      </w:r>
      <w:r w:rsidRPr="00F568FA">
        <w:rPr>
          <w:rFonts w:ascii="Arial" w:hAnsi="Arial" w:cs="Arial"/>
          <w:spacing w:val="-6"/>
          <w:sz w:val="28"/>
          <w:szCs w:val="28"/>
          <w:lang w:val="uk-UA"/>
        </w:rPr>
        <w:t>Тематика лабораторних робіт:</w:t>
      </w:r>
      <w:r>
        <w:rPr>
          <w:rFonts w:ascii="Arial" w:hAnsi="Arial" w:cs="Arial"/>
          <w:spacing w:val="-6"/>
          <w:sz w:val="28"/>
          <w:szCs w:val="28"/>
          <w:lang w:val="uk-UA"/>
        </w:rPr>
        <w:t xml:space="preserve"> в</w:t>
      </w:r>
      <w:r w:rsidRPr="00F568FA">
        <w:rPr>
          <w:rFonts w:ascii="Arial" w:hAnsi="Arial" w:cs="Arial"/>
          <w:spacing w:val="-6"/>
          <w:sz w:val="28"/>
          <w:szCs w:val="28"/>
          <w:lang w:val="uk-UA"/>
        </w:rPr>
        <w:t xml:space="preserve">икористання </w:t>
      </w:r>
      <w:r>
        <w:rPr>
          <w:rFonts w:ascii="Arial" w:hAnsi="Arial" w:cs="Arial"/>
          <w:spacing w:val="-6"/>
          <w:sz w:val="28"/>
          <w:szCs w:val="28"/>
          <w:lang w:val="uk-UA"/>
        </w:rPr>
        <w:t xml:space="preserve">спеціалізованих митних </w:t>
      </w:r>
      <w:r w:rsidRPr="00F568FA">
        <w:rPr>
          <w:rFonts w:ascii="Arial" w:hAnsi="Arial" w:cs="Arial"/>
          <w:spacing w:val="-6"/>
          <w:sz w:val="28"/>
          <w:szCs w:val="28"/>
          <w:lang w:val="uk-UA"/>
        </w:rPr>
        <w:t>систем для автоматизованої обробки митних декларацій</w:t>
      </w:r>
      <w:r>
        <w:rPr>
          <w:rFonts w:ascii="Arial" w:hAnsi="Arial" w:cs="Arial"/>
          <w:spacing w:val="-6"/>
          <w:sz w:val="28"/>
          <w:szCs w:val="28"/>
          <w:lang w:val="uk-UA"/>
        </w:rPr>
        <w:t>, а</w:t>
      </w:r>
      <w:r w:rsidRPr="00F568FA">
        <w:rPr>
          <w:rFonts w:ascii="Arial" w:hAnsi="Arial" w:cs="Arial"/>
          <w:spacing w:val="-6"/>
          <w:sz w:val="28"/>
          <w:szCs w:val="28"/>
          <w:lang w:val="uk-UA"/>
        </w:rPr>
        <w:t>наліз нормативних актів для визначення митних ставок</w:t>
      </w:r>
      <w:r>
        <w:rPr>
          <w:rFonts w:ascii="Arial" w:hAnsi="Arial" w:cs="Arial"/>
          <w:spacing w:val="-6"/>
          <w:sz w:val="28"/>
          <w:szCs w:val="28"/>
          <w:lang w:val="uk-UA"/>
        </w:rPr>
        <w:t>, о</w:t>
      </w:r>
      <w:r w:rsidRPr="00F568FA">
        <w:rPr>
          <w:rFonts w:ascii="Arial" w:hAnsi="Arial" w:cs="Arial"/>
          <w:spacing w:val="-6"/>
          <w:sz w:val="28"/>
          <w:szCs w:val="28"/>
          <w:lang w:val="uk-UA"/>
        </w:rPr>
        <w:t>цінка відповідності товарів правилам ІНКОТЕРМС-2020.</w:t>
      </w:r>
    </w:p>
    <w:p w14:paraId="3900D89A" w14:textId="2EC6CAC5" w:rsidR="00F568FA" w:rsidRPr="00F568FA" w:rsidRDefault="00F568FA" w:rsidP="00F568FA">
      <w:pPr>
        <w:spacing w:after="0" w:line="288" w:lineRule="auto"/>
        <w:ind w:firstLine="720"/>
        <w:jc w:val="both"/>
        <w:outlineLvl w:val="0"/>
        <w:rPr>
          <w:rFonts w:ascii="Arial" w:hAnsi="Arial" w:cs="Arial"/>
          <w:spacing w:val="-6"/>
          <w:sz w:val="28"/>
          <w:szCs w:val="28"/>
          <w:lang w:val="uk-UA"/>
        </w:rPr>
      </w:pPr>
      <w:r>
        <w:rPr>
          <w:rFonts w:ascii="Arial" w:hAnsi="Arial" w:cs="Arial"/>
          <w:spacing w:val="-6"/>
          <w:sz w:val="28"/>
          <w:szCs w:val="28"/>
          <w:lang w:val="uk-UA"/>
        </w:rPr>
        <w:t>Фор</w:t>
      </w:r>
      <w:r w:rsidRPr="00F568FA">
        <w:rPr>
          <w:rFonts w:ascii="Arial" w:hAnsi="Arial" w:cs="Arial"/>
          <w:spacing w:val="-6"/>
          <w:sz w:val="28"/>
          <w:szCs w:val="28"/>
          <w:lang w:val="uk-UA"/>
        </w:rPr>
        <w:t>ми навчальної діяльності:</w:t>
      </w:r>
    </w:p>
    <w:p w14:paraId="4891776A" w14:textId="68B3D3F3" w:rsidR="00F568FA" w:rsidRPr="00F568FA" w:rsidRDefault="00F568FA" w:rsidP="00F568FA">
      <w:pPr>
        <w:spacing w:after="0" w:line="288" w:lineRule="auto"/>
        <w:ind w:firstLine="720"/>
        <w:jc w:val="both"/>
        <w:outlineLvl w:val="0"/>
        <w:rPr>
          <w:rFonts w:ascii="Arial" w:hAnsi="Arial" w:cs="Arial"/>
          <w:spacing w:val="-6"/>
          <w:sz w:val="28"/>
          <w:szCs w:val="28"/>
          <w:lang w:val="uk-UA"/>
        </w:rPr>
      </w:pPr>
      <w:r w:rsidRPr="00F568FA">
        <w:rPr>
          <w:rFonts w:ascii="Arial" w:hAnsi="Arial" w:cs="Arial"/>
          <w:spacing w:val="-6"/>
          <w:sz w:val="28"/>
          <w:szCs w:val="28"/>
          <w:lang w:val="uk-UA"/>
        </w:rPr>
        <w:t>р</w:t>
      </w:r>
      <w:r w:rsidRPr="00F568FA">
        <w:rPr>
          <w:rFonts w:ascii="Arial" w:hAnsi="Arial" w:cs="Arial"/>
          <w:spacing w:val="-6"/>
          <w:sz w:val="28"/>
          <w:szCs w:val="28"/>
          <w:lang w:val="uk-UA"/>
        </w:rPr>
        <w:t>ольові ігри та моделювання ситуацій</w:t>
      </w:r>
      <w:r w:rsidRPr="00F568FA">
        <w:rPr>
          <w:rFonts w:ascii="Arial" w:hAnsi="Arial" w:cs="Arial"/>
          <w:spacing w:val="-6"/>
          <w:sz w:val="28"/>
          <w:szCs w:val="28"/>
          <w:lang w:val="uk-UA"/>
        </w:rPr>
        <w:t xml:space="preserve"> (с</w:t>
      </w:r>
      <w:r w:rsidRPr="00F568FA">
        <w:rPr>
          <w:rFonts w:ascii="Arial" w:hAnsi="Arial" w:cs="Arial"/>
          <w:spacing w:val="-6"/>
          <w:sz w:val="28"/>
          <w:szCs w:val="28"/>
          <w:lang w:val="uk-UA"/>
        </w:rPr>
        <w:t>туденти розігрують ролі митного інспектора, імпортера або експортера для моделювання реальних процедур декларування та оформлення вантажів</w:t>
      </w:r>
      <w:r w:rsidRPr="00F568FA">
        <w:rPr>
          <w:rFonts w:ascii="Arial" w:hAnsi="Arial" w:cs="Arial"/>
          <w:spacing w:val="-6"/>
          <w:sz w:val="28"/>
          <w:szCs w:val="28"/>
          <w:lang w:val="uk-UA"/>
        </w:rPr>
        <w:t>);</w:t>
      </w:r>
    </w:p>
    <w:p w14:paraId="0EAC3397" w14:textId="35ACBA08" w:rsidR="00F568FA" w:rsidRPr="00F568FA" w:rsidRDefault="00F568FA" w:rsidP="00F568FA">
      <w:pPr>
        <w:spacing w:after="0" w:line="288" w:lineRule="auto"/>
        <w:ind w:firstLine="720"/>
        <w:jc w:val="both"/>
        <w:outlineLvl w:val="0"/>
        <w:rPr>
          <w:rFonts w:ascii="Arial" w:hAnsi="Arial" w:cs="Arial"/>
          <w:spacing w:val="-6"/>
          <w:sz w:val="28"/>
          <w:szCs w:val="28"/>
          <w:lang w:val="uk-UA"/>
        </w:rPr>
      </w:pPr>
      <w:r w:rsidRPr="00F568FA">
        <w:rPr>
          <w:rFonts w:ascii="Arial" w:hAnsi="Arial" w:cs="Arial"/>
          <w:spacing w:val="-6"/>
          <w:sz w:val="28"/>
          <w:szCs w:val="28"/>
          <w:lang w:val="uk-UA"/>
        </w:rPr>
        <w:t>р</w:t>
      </w:r>
      <w:r w:rsidRPr="00F568FA">
        <w:rPr>
          <w:rFonts w:ascii="Arial" w:hAnsi="Arial" w:cs="Arial"/>
          <w:spacing w:val="-6"/>
          <w:sz w:val="28"/>
          <w:szCs w:val="28"/>
          <w:lang w:val="uk-UA"/>
        </w:rPr>
        <w:t>обота в групах</w:t>
      </w:r>
      <w:r w:rsidRPr="00F568FA">
        <w:rPr>
          <w:rFonts w:ascii="Arial" w:hAnsi="Arial" w:cs="Arial"/>
          <w:spacing w:val="-6"/>
          <w:sz w:val="28"/>
          <w:szCs w:val="28"/>
          <w:lang w:val="uk-UA"/>
        </w:rPr>
        <w:t xml:space="preserve"> (г</w:t>
      </w:r>
      <w:r w:rsidRPr="00F568FA">
        <w:rPr>
          <w:rFonts w:ascii="Arial" w:hAnsi="Arial" w:cs="Arial"/>
          <w:spacing w:val="-6"/>
          <w:sz w:val="28"/>
          <w:szCs w:val="28"/>
          <w:lang w:val="uk-UA"/>
        </w:rPr>
        <w:t xml:space="preserve">рупові </w:t>
      </w:r>
      <w:proofErr w:type="spellStart"/>
      <w:r w:rsidRPr="00F568FA">
        <w:rPr>
          <w:rFonts w:ascii="Arial" w:hAnsi="Arial" w:cs="Arial"/>
          <w:spacing w:val="-6"/>
          <w:sz w:val="28"/>
          <w:szCs w:val="28"/>
          <w:lang w:val="uk-UA"/>
        </w:rPr>
        <w:t>проєкти</w:t>
      </w:r>
      <w:proofErr w:type="spellEnd"/>
      <w:r w:rsidRPr="00F568FA">
        <w:rPr>
          <w:rFonts w:ascii="Arial" w:hAnsi="Arial" w:cs="Arial"/>
          <w:spacing w:val="-6"/>
          <w:sz w:val="28"/>
          <w:szCs w:val="28"/>
          <w:lang w:val="uk-UA"/>
        </w:rPr>
        <w:t xml:space="preserve"> сприяють розвитку навичок командної роботи та взаємодії</w:t>
      </w:r>
      <w:r w:rsidRPr="00F568FA">
        <w:rPr>
          <w:rFonts w:ascii="Arial" w:hAnsi="Arial" w:cs="Arial"/>
          <w:spacing w:val="-6"/>
          <w:sz w:val="28"/>
          <w:szCs w:val="28"/>
          <w:lang w:val="uk-UA"/>
        </w:rPr>
        <w:t>);</w:t>
      </w:r>
    </w:p>
    <w:p w14:paraId="0FC8EDED" w14:textId="77777777" w:rsidR="00A86824" w:rsidRDefault="00F568FA" w:rsidP="00A86824">
      <w:pPr>
        <w:spacing w:after="0" w:line="288" w:lineRule="auto"/>
        <w:ind w:firstLine="720"/>
        <w:jc w:val="both"/>
        <w:outlineLvl w:val="0"/>
        <w:rPr>
          <w:rFonts w:ascii="Arial" w:hAnsi="Arial" w:cs="Arial"/>
          <w:spacing w:val="-6"/>
          <w:sz w:val="28"/>
          <w:szCs w:val="28"/>
          <w:lang w:val="uk-UA"/>
        </w:rPr>
      </w:pPr>
      <w:proofErr w:type="spellStart"/>
      <w:r w:rsidRPr="00F568FA">
        <w:rPr>
          <w:rFonts w:ascii="Arial" w:hAnsi="Arial" w:cs="Arial"/>
          <w:spacing w:val="-6"/>
          <w:sz w:val="28"/>
          <w:szCs w:val="28"/>
          <w:lang w:val="uk-UA"/>
        </w:rPr>
        <w:t>к</w:t>
      </w:r>
      <w:r w:rsidRPr="00F568FA">
        <w:rPr>
          <w:rFonts w:ascii="Arial" w:hAnsi="Arial" w:cs="Arial"/>
          <w:spacing w:val="-6"/>
          <w:sz w:val="28"/>
          <w:szCs w:val="28"/>
          <w:lang w:val="uk-UA"/>
        </w:rPr>
        <w:t>ейсовий</w:t>
      </w:r>
      <w:proofErr w:type="spellEnd"/>
      <w:r w:rsidRPr="00F568FA">
        <w:rPr>
          <w:rFonts w:ascii="Arial" w:hAnsi="Arial" w:cs="Arial"/>
          <w:spacing w:val="-6"/>
          <w:sz w:val="28"/>
          <w:szCs w:val="28"/>
          <w:lang w:val="uk-UA"/>
        </w:rPr>
        <w:t xml:space="preserve"> метод</w:t>
      </w:r>
      <w:r>
        <w:rPr>
          <w:rFonts w:ascii="Arial" w:hAnsi="Arial" w:cs="Arial"/>
          <w:spacing w:val="-6"/>
          <w:sz w:val="28"/>
          <w:szCs w:val="28"/>
          <w:lang w:val="uk-UA"/>
        </w:rPr>
        <w:t xml:space="preserve"> (р</w:t>
      </w:r>
      <w:r w:rsidRPr="00F568FA">
        <w:rPr>
          <w:rFonts w:ascii="Arial" w:hAnsi="Arial" w:cs="Arial"/>
          <w:spacing w:val="-6"/>
          <w:sz w:val="28"/>
          <w:szCs w:val="28"/>
          <w:lang w:val="uk-UA"/>
        </w:rPr>
        <w:t xml:space="preserve">озбір реальних </w:t>
      </w:r>
      <w:proofErr w:type="spellStart"/>
      <w:r w:rsidRPr="00F568FA">
        <w:rPr>
          <w:rFonts w:ascii="Arial" w:hAnsi="Arial" w:cs="Arial"/>
          <w:spacing w:val="-6"/>
          <w:sz w:val="28"/>
          <w:szCs w:val="28"/>
          <w:lang w:val="uk-UA"/>
        </w:rPr>
        <w:t>кейсів</w:t>
      </w:r>
      <w:r>
        <w:rPr>
          <w:rFonts w:ascii="Arial" w:hAnsi="Arial" w:cs="Arial"/>
          <w:spacing w:val="-6"/>
          <w:sz w:val="28"/>
          <w:szCs w:val="28"/>
          <w:lang w:val="uk-UA"/>
        </w:rPr>
        <w:t>та</w:t>
      </w:r>
      <w:proofErr w:type="spellEnd"/>
      <w:r>
        <w:rPr>
          <w:rFonts w:ascii="Arial" w:hAnsi="Arial" w:cs="Arial"/>
          <w:spacing w:val="-6"/>
          <w:sz w:val="28"/>
          <w:szCs w:val="28"/>
          <w:lang w:val="uk-UA"/>
        </w:rPr>
        <w:t xml:space="preserve"> ситуацій</w:t>
      </w:r>
      <w:r w:rsidRPr="00F568FA">
        <w:rPr>
          <w:rFonts w:ascii="Arial" w:hAnsi="Arial" w:cs="Arial"/>
          <w:spacing w:val="-6"/>
          <w:sz w:val="28"/>
          <w:szCs w:val="28"/>
          <w:lang w:val="uk-UA"/>
        </w:rPr>
        <w:t xml:space="preserve"> із практики митного адміністрування.</w:t>
      </w:r>
      <w:r>
        <w:rPr>
          <w:rFonts w:ascii="Arial" w:hAnsi="Arial" w:cs="Arial"/>
          <w:spacing w:val="-6"/>
          <w:sz w:val="28"/>
          <w:szCs w:val="28"/>
          <w:lang w:val="uk-UA"/>
        </w:rPr>
        <w:t xml:space="preserve"> </w:t>
      </w:r>
      <w:r w:rsidRPr="00F568FA">
        <w:rPr>
          <w:rFonts w:ascii="Arial" w:hAnsi="Arial" w:cs="Arial"/>
          <w:spacing w:val="-6"/>
          <w:sz w:val="28"/>
          <w:szCs w:val="28"/>
          <w:lang w:val="uk-UA"/>
        </w:rPr>
        <w:t>Завдання передбачають аналіз ситуації, пошук проблемних моментів та розробку рішень.</w:t>
      </w:r>
    </w:p>
    <w:p w14:paraId="70B2F557" w14:textId="77777777" w:rsidR="00A86824" w:rsidRDefault="00F568FA" w:rsidP="00A86824">
      <w:pPr>
        <w:spacing w:after="0" w:line="288" w:lineRule="auto"/>
        <w:ind w:firstLine="720"/>
        <w:jc w:val="both"/>
        <w:outlineLvl w:val="0"/>
        <w:rPr>
          <w:rFonts w:ascii="Arial" w:hAnsi="Arial" w:cs="Arial"/>
          <w:spacing w:val="-6"/>
          <w:sz w:val="28"/>
          <w:szCs w:val="28"/>
          <w:lang w:val="uk-UA"/>
        </w:rPr>
      </w:pPr>
      <w:r w:rsidRPr="00F568FA">
        <w:rPr>
          <w:rFonts w:ascii="Arial" w:hAnsi="Arial" w:cs="Arial"/>
          <w:spacing w:val="-6"/>
          <w:sz w:val="28"/>
          <w:szCs w:val="28"/>
          <w:lang w:val="uk-UA"/>
        </w:rPr>
        <w:t>Самостійна робота</w:t>
      </w:r>
      <w:r w:rsidR="00A86824">
        <w:rPr>
          <w:rFonts w:ascii="Arial" w:hAnsi="Arial" w:cs="Arial"/>
          <w:spacing w:val="-6"/>
          <w:sz w:val="28"/>
          <w:szCs w:val="28"/>
          <w:lang w:val="uk-UA"/>
        </w:rPr>
        <w:t xml:space="preserve"> передбачає в</w:t>
      </w:r>
      <w:r w:rsidRPr="00F568FA">
        <w:rPr>
          <w:rFonts w:ascii="Arial" w:hAnsi="Arial" w:cs="Arial"/>
          <w:spacing w:val="-6"/>
          <w:sz w:val="28"/>
          <w:szCs w:val="28"/>
          <w:lang w:val="uk-UA"/>
        </w:rPr>
        <w:t>иконання розрахункових завдань, підготовка аналітичних оглядів, написання есе на тему митно-тарифного регулювання.</w:t>
      </w:r>
    </w:p>
    <w:p w14:paraId="04EEC2BD" w14:textId="6C757268" w:rsidR="00F568FA" w:rsidRPr="00F568FA" w:rsidRDefault="00F568FA" w:rsidP="00A86824">
      <w:pPr>
        <w:spacing w:after="0" w:line="288" w:lineRule="auto"/>
        <w:ind w:firstLine="720"/>
        <w:jc w:val="both"/>
        <w:outlineLvl w:val="0"/>
        <w:rPr>
          <w:rFonts w:ascii="Arial" w:hAnsi="Arial" w:cs="Arial"/>
          <w:spacing w:val="-6"/>
          <w:sz w:val="28"/>
          <w:szCs w:val="28"/>
          <w:lang w:val="uk-UA"/>
        </w:rPr>
      </w:pPr>
      <w:r w:rsidRPr="00F568FA">
        <w:rPr>
          <w:rFonts w:ascii="Arial" w:hAnsi="Arial" w:cs="Arial"/>
          <w:spacing w:val="-6"/>
          <w:sz w:val="28"/>
          <w:szCs w:val="28"/>
          <w:lang w:val="uk-UA"/>
        </w:rPr>
        <w:t>Активна участь студентів у навчальному процесі сприяє формуванню практичних навичок і компетенцій, необхідних для успішної професійної діяльності у сфері митно-тарифного адміністрування.</w:t>
      </w:r>
    </w:p>
    <w:p w14:paraId="46FEACFE" w14:textId="77777777" w:rsidR="004C19C2" w:rsidRPr="005B7FBA" w:rsidRDefault="004C19C2" w:rsidP="00116D59">
      <w:pPr>
        <w:spacing w:after="0" w:line="288" w:lineRule="auto"/>
        <w:jc w:val="center"/>
        <w:outlineLvl w:val="0"/>
        <w:rPr>
          <w:rFonts w:ascii="Arial" w:eastAsia="Calibri" w:hAnsi="Arial" w:cs="Arial"/>
          <w:b/>
          <w:iCs/>
          <w:color w:val="000000"/>
          <w:sz w:val="36"/>
          <w:szCs w:val="36"/>
          <w:lang w:val="uk-UA"/>
        </w:rPr>
      </w:pPr>
    </w:p>
    <w:p w14:paraId="53913C6A" w14:textId="2D876554" w:rsidR="009833B5" w:rsidRDefault="009833B5" w:rsidP="00116D59">
      <w:pPr>
        <w:spacing w:after="0" w:line="288" w:lineRule="auto"/>
        <w:jc w:val="center"/>
        <w:outlineLvl w:val="0"/>
        <w:rPr>
          <w:rFonts w:ascii="Arial" w:eastAsia="Calibri" w:hAnsi="Arial" w:cs="Arial"/>
          <w:b/>
          <w:iCs/>
          <w:color w:val="000000"/>
          <w:sz w:val="36"/>
          <w:szCs w:val="36"/>
          <w:lang w:val="uk-UA"/>
        </w:rPr>
      </w:pPr>
    </w:p>
    <w:p w14:paraId="67DB8B2A" w14:textId="3FDDCBFA" w:rsidR="006B7554" w:rsidRDefault="00725C1B" w:rsidP="00116D59">
      <w:pPr>
        <w:spacing w:after="0" w:line="288" w:lineRule="auto"/>
        <w:jc w:val="center"/>
        <w:outlineLvl w:val="0"/>
        <w:rPr>
          <w:rFonts w:ascii="Arial" w:eastAsia="Calibri" w:hAnsi="Arial" w:cs="Arial"/>
          <w:b/>
          <w:iCs/>
          <w:color w:val="000000"/>
          <w:sz w:val="32"/>
          <w:szCs w:val="32"/>
          <w:lang w:val="uk-UA"/>
        </w:rPr>
      </w:pPr>
      <w:r w:rsidRPr="00725C1B">
        <w:rPr>
          <w:rFonts w:ascii="Arial" w:eastAsia="Calibri" w:hAnsi="Arial" w:cs="Arial"/>
          <w:b/>
          <w:iCs/>
          <w:color w:val="000000"/>
          <w:sz w:val="32"/>
          <w:szCs w:val="32"/>
          <w:lang w:val="uk-UA"/>
        </w:rPr>
        <w:lastRenderedPageBreak/>
        <w:t>Тема 1. Теоретичне та інституційне забезпечення митно-тарифного адміністрування та контролю</w:t>
      </w:r>
    </w:p>
    <w:p w14:paraId="3AE71D12" w14:textId="77777777" w:rsidR="00725C1B" w:rsidRPr="005B7FBA" w:rsidRDefault="00725C1B" w:rsidP="00116D59">
      <w:pPr>
        <w:spacing w:after="0" w:line="288" w:lineRule="auto"/>
        <w:ind w:firstLine="709"/>
        <w:jc w:val="both"/>
        <w:outlineLvl w:val="0"/>
        <w:rPr>
          <w:rFonts w:ascii="Arial" w:hAnsi="Arial" w:cs="Arial"/>
          <w:i/>
          <w:iCs/>
          <w:spacing w:val="-4"/>
          <w:sz w:val="28"/>
          <w:szCs w:val="28"/>
          <w:lang w:val="uk-UA"/>
        </w:rPr>
      </w:pPr>
    </w:p>
    <w:p w14:paraId="6F64EEFC" w14:textId="6B7D6E34" w:rsidR="005E7440" w:rsidRPr="005E7440" w:rsidRDefault="003D192C" w:rsidP="00116D59">
      <w:pPr>
        <w:spacing w:after="0" w:line="288" w:lineRule="auto"/>
        <w:ind w:firstLine="709"/>
        <w:jc w:val="both"/>
        <w:outlineLvl w:val="0"/>
        <w:rPr>
          <w:rFonts w:ascii="Arial" w:hAnsi="Arial" w:cs="Arial"/>
          <w:spacing w:val="-4"/>
          <w:sz w:val="28"/>
          <w:szCs w:val="28"/>
          <w:lang w:val="uk-UA"/>
        </w:rPr>
      </w:pPr>
      <w:r w:rsidRPr="005E7440">
        <w:rPr>
          <w:rFonts w:ascii="Arial" w:hAnsi="Arial" w:cs="Arial"/>
          <w:i/>
          <w:iCs/>
          <w:spacing w:val="-4"/>
          <w:sz w:val="28"/>
          <w:szCs w:val="28"/>
          <w:lang w:val="uk-UA"/>
        </w:rPr>
        <w:t>Мета</w:t>
      </w:r>
      <w:r w:rsidRPr="005E7440">
        <w:rPr>
          <w:rFonts w:ascii="Arial" w:hAnsi="Arial" w:cs="Arial"/>
          <w:spacing w:val="-4"/>
          <w:sz w:val="28"/>
          <w:szCs w:val="28"/>
          <w:lang w:val="uk-UA"/>
        </w:rPr>
        <w:t xml:space="preserve"> –</w:t>
      </w:r>
      <w:r w:rsidR="006F3C00" w:rsidRPr="005E7440">
        <w:rPr>
          <w:rFonts w:ascii="Arial" w:hAnsi="Arial" w:cs="Arial"/>
          <w:spacing w:val="-4"/>
          <w:sz w:val="28"/>
          <w:szCs w:val="28"/>
          <w:lang w:val="uk-UA"/>
        </w:rPr>
        <w:t xml:space="preserve"> </w:t>
      </w:r>
      <w:r w:rsidRPr="005E7440">
        <w:rPr>
          <w:rFonts w:ascii="Arial" w:hAnsi="Arial" w:cs="Arial"/>
          <w:spacing w:val="-4"/>
          <w:sz w:val="28"/>
          <w:szCs w:val="28"/>
          <w:lang w:val="uk-UA"/>
        </w:rPr>
        <w:t xml:space="preserve">формування у студентів теоретико-прикладних знань з </w:t>
      </w:r>
      <w:r w:rsidR="005E7440" w:rsidRPr="005E7440">
        <w:rPr>
          <w:rFonts w:ascii="Arial" w:hAnsi="Arial" w:cs="Arial"/>
          <w:spacing w:val="-4"/>
          <w:sz w:val="28"/>
          <w:szCs w:val="28"/>
          <w:lang w:val="uk-UA"/>
        </w:rPr>
        <w:t xml:space="preserve">митно-тарифного адміністрування і контролю, вивчити основні положення законодавства, принципи функціонування митних органів і механізми їх взаємодії з суб'єктами зовнішньоекономічної діяльності. </w:t>
      </w:r>
    </w:p>
    <w:p w14:paraId="23386C2F" w14:textId="77777777" w:rsidR="00116D59" w:rsidRDefault="00116D59" w:rsidP="00116D59">
      <w:pPr>
        <w:spacing w:after="0" w:line="288" w:lineRule="auto"/>
        <w:ind w:firstLine="709"/>
        <w:jc w:val="both"/>
        <w:outlineLvl w:val="0"/>
        <w:rPr>
          <w:rFonts w:ascii="Arial" w:hAnsi="Arial" w:cs="Arial"/>
          <w:i/>
          <w:iCs/>
          <w:spacing w:val="-4"/>
          <w:sz w:val="28"/>
          <w:szCs w:val="28"/>
          <w:lang w:val="uk-UA"/>
        </w:rPr>
      </w:pPr>
    </w:p>
    <w:p w14:paraId="214B04AF" w14:textId="544CD947" w:rsidR="003D192C" w:rsidRPr="005E7440" w:rsidRDefault="003D192C" w:rsidP="00116D59">
      <w:pPr>
        <w:spacing w:after="0" w:line="288" w:lineRule="auto"/>
        <w:ind w:firstLine="709"/>
        <w:jc w:val="both"/>
        <w:outlineLvl w:val="0"/>
        <w:rPr>
          <w:rFonts w:ascii="Arial" w:hAnsi="Arial" w:cs="Arial"/>
          <w:spacing w:val="-4"/>
          <w:sz w:val="28"/>
          <w:szCs w:val="28"/>
          <w:lang w:val="uk-UA"/>
        </w:rPr>
      </w:pPr>
      <w:r w:rsidRPr="005E7440">
        <w:rPr>
          <w:rFonts w:ascii="Arial" w:hAnsi="Arial" w:cs="Arial"/>
          <w:i/>
          <w:iCs/>
          <w:spacing w:val="-4"/>
          <w:sz w:val="28"/>
          <w:szCs w:val="28"/>
          <w:lang w:val="uk-UA"/>
        </w:rPr>
        <w:t>Компетентності</w:t>
      </w:r>
      <w:r w:rsidRPr="005E7440">
        <w:rPr>
          <w:rFonts w:ascii="Arial" w:hAnsi="Arial" w:cs="Arial"/>
          <w:spacing w:val="-4"/>
          <w:sz w:val="28"/>
          <w:szCs w:val="28"/>
          <w:lang w:val="uk-UA"/>
        </w:rPr>
        <w:t xml:space="preserve">, якими мають оволодіти студенти </w:t>
      </w:r>
      <w:r w:rsidR="00D27195" w:rsidRPr="005E7440">
        <w:rPr>
          <w:rFonts w:ascii="Arial" w:hAnsi="Arial" w:cs="Arial"/>
          <w:spacing w:val="-4"/>
          <w:sz w:val="28"/>
          <w:szCs w:val="28"/>
          <w:lang w:val="uk-UA"/>
        </w:rPr>
        <w:t>у результаті</w:t>
      </w:r>
      <w:r w:rsidRPr="005E7440">
        <w:rPr>
          <w:rFonts w:ascii="Arial" w:hAnsi="Arial" w:cs="Arial"/>
          <w:spacing w:val="-4"/>
          <w:sz w:val="28"/>
          <w:szCs w:val="28"/>
          <w:lang w:val="uk-UA"/>
        </w:rPr>
        <w:t xml:space="preserve"> вивчення теми: </w:t>
      </w:r>
      <w:r w:rsidR="005E7440" w:rsidRPr="005E7440">
        <w:rPr>
          <w:rFonts w:ascii="Arial" w:hAnsi="Arial" w:cs="Arial"/>
          <w:spacing w:val="-4"/>
          <w:sz w:val="28"/>
          <w:szCs w:val="28"/>
          <w:lang w:val="uk-UA"/>
        </w:rPr>
        <w:t>аналізувати нормативно-правові акти, що стосуються митно-тарифного адміністрування; ідентифікувати механізми митного контролю та їх застосування у різних ситуаціях; опрацьовувати митну документацію; здійснювати оцінку ефективності митно-тарифного регулювання у забезпеченні державних інтересів.</w:t>
      </w:r>
    </w:p>
    <w:p w14:paraId="33356473" w14:textId="77777777" w:rsidR="005E7440" w:rsidRPr="005E7440" w:rsidRDefault="005E7440" w:rsidP="00116D59">
      <w:pPr>
        <w:spacing w:after="0" w:line="288" w:lineRule="auto"/>
        <w:rPr>
          <w:rFonts w:ascii="Arial" w:eastAsia="Times New Roman" w:hAnsi="Arial" w:cs="Arial"/>
          <w:b/>
          <w:bCs/>
          <w:color w:val="000000"/>
          <w:kern w:val="28"/>
          <w:sz w:val="36"/>
          <w:szCs w:val="36"/>
          <w:lang w:val="uk-UA" w:eastAsia="ru-RU"/>
        </w:rPr>
      </w:pPr>
    </w:p>
    <w:p w14:paraId="4EBA4841" w14:textId="77777777" w:rsidR="007D77C5" w:rsidRPr="005E7440" w:rsidRDefault="002523BB" w:rsidP="00116D59">
      <w:pPr>
        <w:spacing w:after="0" w:line="288" w:lineRule="auto"/>
        <w:ind w:firstLine="709"/>
        <w:jc w:val="center"/>
        <w:rPr>
          <w:rFonts w:ascii="Arial" w:eastAsia="Times New Roman" w:hAnsi="Arial" w:cs="Arial"/>
          <w:b/>
          <w:bCs/>
          <w:color w:val="000000"/>
          <w:sz w:val="28"/>
          <w:szCs w:val="28"/>
          <w:lang w:val="uk-UA" w:eastAsia="ru-RU"/>
        </w:rPr>
      </w:pPr>
      <w:r w:rsidRPr="005E7440">
        <w:rPr>
          <w:rFonts w:ascii="Arial" w:eastAsia="Times New Roman" w:hAnsi="Arial" w:cs="Arial"/>
          <w:b/>
          <w:bCs/>
          <w:color w:val="000000"/>
          <w:sz w:val="28"/>
          <w:szCs w:val="28"/>
          <w:lang w:val="uk-UA" w:eastAsia="ru-RU"/>
        </w:rPr>
        <w:t>Питання для самостійного опрацювання за темою 1</w:t>
      </w:r>
    </w:p>
    <w:p w14:paraId="6D8FC25C" w14:textId="77777777" w:rsidR="005E7440" w:rsidRPr="005E7440" w:rsidRDefault="005E7440" w:rsidP="00C4619C">
      <w:pPr>
        <w:pStyle w:val="a5"/>
        <w:numPr>
          <w:ilvl w:val="0"/>
          <w:numId w:val="3"/>
        </w:numPr>
        <w:tabs>
          <w:tab w:val="left" w:pos="851"/>
          <w:tab w:val="left" w:pos="1134"/>
        </w:tabs>
        <w:spacing w:after="0" w:line="288" w:lineRule="auto"/>
        <w:ind w:left="0" w:firstLine="709"/>
        <w:jc w:val="both"/>
        <w:rPr>
          <w:rFonts w:ascii="Arial" w:eastAsia="Times New Roman" w:hAnsi="Arial" w:cs="Arial"/>
          <w:color w:val="000000"/>
          <w:sz w:val="28"/>
          <w:szCs w:val="28"/>
          <w:lang w:eastAsia="ru-RU"/>
        </w:rPr>
      </w:pPr>
      <w:r w:rsidRPr="005E7440">
        <w:rPr>
          <w:rFonts w:ascii="Arial" w:eastAsia="Times New Roman" w:hAnsi="Arial" w:cs="Arial"/>
          <w:color w:val="000000"/>
          <w:sz w:val="28"/>
          <w:szCs w:val="28"/>
          <w:lang w:eastAsia="ru-RU"/>
        </w:rPr>
        <w:t>Порівняння міжнародного досвіду митного адміністрування: приклади країн ЄС та інших держав.</w:t>
      </w:r>
    </w:p>
    <w:p w14:paraId="3F20346A" w14:textId="77777777" w:rsidR="005E7440" w:rsidRPr="005E7440" w:rsidRDefault="005E7440" w:rsidP="00C4619C">
      <w:pPr>
        <w:pStyle w:val="a5"/>
        <w:numPr>
          <w:ilvl w:val="0"/>
          <w:numId w:val="3"/>
        </w:numPr>
        <w:tabs>
          <w:tab w:val="left" w:pos="851"/>
          <w:tab w:val="left" w:pos="1134"/>
        </w:tabs>
        <w:spacing w:after="0" w:line="288" w:lineRule="auto"/>
        <w:ind w:left="0" w:firstLine="709"/>
        <w:jc w:val="both"/>
        <w:rPr>
          <w:rFonts w:ascii="Arial" w:eastAsia="Times New Roman" w:hAnsi="Arial" w:cs="Arial"/>
          <w:color w:val="000000"/>
          <w:sz w:val="28"/>
          <w:szCs w:val="28"/>
          <w:lang w:eastAsia="ru-RU"/>
        </w:rPr>
      </w:pPr>
      <w:r w:rsidRPr="005E7440">
        <w:rPr>
          <w:rFonts w:ascii="Arial" w:eastAsia="Times New Roman" w:hAnsi="Arial" w:cs="Arial"/>
          <w:color w:val="000000"/>
          <w:sz w:val="28"/>
          <w:szCs w:val="28"/>
          <w:lang w:eastAsia="ru-RU"/>
        </w:rPr>
        <w:t>Особливості митно-тарифного регулювання в умовах дії угоди про асоціацію між Україною та ЄС.</w:t>
      </w:r>
    </w:p>
    <w:p w14:paraId="51879D0D" w14:textId="77777777" w:rsidR="005E7440" w:rsidRPr="005E7440" w:rsidRDefault="005E7440" w:rsidP="00C4619C">
      <w:pPr>
        <w:pStyle w:val="a5"/>
        <w:numPr>
          <w:ilvl w:val="0"/>
          <w:numId w:val="3"/>
        </w:numPr>
        <w:tabs>
          <w:tab w:val="left" w:pos="851"/>
          <w:tab w:val="left" w:pos="1134"/>
        </w:tabs>
        <w:spacing w:after="0" w:line="288" w:lineRule="auto"/>
        <w:ind w:left="0" w:firstLine="709"/>
        <w:jc w:val="both"/>
        <w:rPr>
          <w:rFonts w:ascii="Arial" w:eastAsia="Times New Roman" w:hAnsi="Arial" w:cs="Arial"/>
          <w:color w:val="000000"/>
          <w:sz w:val="28"/>
          <w:szCs w:val="28"/>
          <w:lang w:eastAsia="ru-RU"/>
        </w:rPr>
      </w:pPr>
      <w:r w:rsidRPr="005E7440">
        <w:rPr>
          <w:rFonts w:ascii="Arial" w:eastAsia="Times New Roman" w:hAnsi="Arial" w:cs="Arial"/>
          <w:color w:val="000000"/>
          <w:sz w:val="28"/>
          <w:szCs w:val="28"/>
          <w:lang w:eastAsia="ru-RU"/>
        </w:rPr>
        <w:t>Аналіз ключових функцій митних органів у рамках Угоди про спрощення процедур торгівлі (WTO TFA).</w:t>
      </w:r>
    </w:p>
    <w:p w14:paraId="5AA0CDB1" w14:textId="77777777" w:rsidR="005E7440" w:rsidRPr="005E7440" w:rsidRDefault="005E7440" w:rsidP="00C4619C">
      <w:pPr>
        <w:pStyle w:val="a5"/>
        <w:numPr>
          <w:ilvl w:val="0"/>
          <w:numId w:val="3"/>
        </w:numPr>
        <w:tabs>
          <w:tab w:val="left" w:pos="851"/>
          <w:tab w:val="left" w:pos="1134"/>
        </w:tabs>
        <w:spacing w:after="0" w:line="288" w:lineRule="auto"/>
        <w:ind w:left="0" w:firstLine="709"/>
        <w:jc w:val="both"/>
        <w:rPr>
          <w:rFonts w:ascii="Arial" w:eastAsia="Times New Roman" w:hAnsi="Arial" w:cs="Arial"/>
          <w:color w:val="000000"/>
          <w:sz w:val="28"/>
          <w:szCs w:val="28"/>
          <w:lang w:eastAsia="ru-RU"/>
        </w:rPr>
      </w:pPr>
      <w:r w:rsidRPr="005E7440">
        <w:rPr>
          <w:rFonts w:ascii="Arial" w:eastAsia="Times New Roman" w:hAnsi="Arial" w:cs="Arial"/>
          <w:color w:val="000000"/>
          <w:sz w:val="28"/>
          <w:szCs w:val="28"/>
          <w:lang w:eastAsia="ru-RU"/>
        </w:rPr>
        <w:t>Особливості застосування нетарифних інструментів регулювання зовнішньої торгівлі.</w:t>
      </w:r>
    </w:p>
    <w:p w14:paraId="4BE926E0" w14:textId="77777777" w:rsidR="005E7440" w:rsidRPr="00476BEF" w:rsidRDefault="005E7440" w:rsidP="00C4619C">
      <w:pPr>
        <w:pStyle w:val="a5"/>
        <w:numPr>
          <w:ilvl w:val="0"/>
          <w:numId w:val="3"/>
        </w:numPr>
        <w:tabs>
          <w:tab w:val="left" w:pos="851"/>
          <w:tab w:val="left" w:pos="1134"/>
        </w:tabs>
        <w:spacing w:after="0" w:line="288" w:lineRule="auto"/>
        <w:ind w:left="0" w:firstLine="709"/>
        <w:jc w:val="both"/>
        <w:rPr>
          <w:rFonts w:ascii="Arial" w:eastAsia="Times New Roman" w:hAnsi="Arial" w:cs="Arial"/>
          <w:color w:val="000000"/>
          <w:sz w:val="28"/>
          <w:szCs w:val="28"/>
          <w:lang w:eastAsia="ru-RU"/>
        </w:rPr>
      </w:pPr>
      <w:r w:rsidRPr="005E7440">
        <w:rPr>
          <w:rFonts w:ascii="Arial" w:eastAsia="Times New Roman" w:hAnsi="Arial" w:cs="Arial"/>
          <w:color w:val="000000"/>
          <w:sz w:val="28"/>
          <w:szCs w:val="28"/>
          <w:lang w:eastAsia="ru-RU"/>
        </w:rPr>
        <w:t>Система електронного декларування в митній справі: переваги та виклики впровад</w:t>
      </w:r>
      <w:r w:rsidRPr="00476BEF">
        <w:rPr>
          <w:rFonts w:ascii="Arial" w:eastAsia="Times New Roman" w:hAnsi="Arial" w:cs="Arial"/>
          <w:color w:val="000000"/>
          <w:sz w:val="28"/>
          <w:szCs w:val="28"/>
          <w:lang w:eastAsia="ru-RU"/>
        </w:rPr>
        <w:t>ження.</w:t>
      </w:r>
    </w:p>
    <w:p w14:paraId="0DE5A387" w14:textId="655012AB" w:rsidR="00C43832" w:rsidRPr="00476BEF" w:rsidRDefault="005E7440" w:rsidP="00C4619C">
      <w:pPr>
        <w:pStyle w:val="a5"/>
        <w:numPr>
          <w:ilvl w:val="0"/>
          <w:numId w:val="3"/>
        </w:numPr>
        <w:tabs>
          <w:tab w:val="left" w:pos="851"/>
          <w:tab w:val="left" w:pos="1134"/>
        </w:tabs>
        <w:spacing w:after="0" w:line="288" w:lineRule="auto"/>
        <w:ind w:left="0" w:firstLine="709"/>
        <w:jc w:val="both"/>
        <w:rPr>
          <w:rFonts w:ascii="Arial" w:eastAsia="Times New Roman" w:hAnsi="Arial" w:cs="Arial"/>
          <w:color w:val="000000"/>
          <w:sz w:val="28"/>
          <w:szCs w:val="28"/>
          <w:lang w:eastAsia="ru-RU"/>
        </w:rPr>
      </w:pPr>
      <w:r w:rsidRPr="00476BEF">
        <w:rPr>
          <w:rFonts w:ascii="Arial" w:eastAsia="Times New Roman" w:hAnsi="Arial" w:cs="Arial"/>
          <w:color w:val="000000"/>
          <w:sz w:val="28"/>
          <w:szCs w:val="28"/>
          <w:lang w:eastAsia="ru-RU"/>
        </w:rPr>
        <w:t>Аналіз змін у митному законодавстві України в контексті адаптації до міжнародних стандартів.</w:t>
      </w:r>
    </w:p>
    <w:p w14:paraId="6ADCE4F2" w14:textId="77777777" w:rsidR="005E7440" w:rsidRPr="00476BEF" w:rsidRDefault="005E7440" w:rsidP="00116D59">
      <w:pPr>
        <w:keepNext/>
        <w:spacing w:after="0" w:line="288" w:lineRule="auto"/>
        <w:jc w:val="both"/>
        <w:outlineLvl w:val="0"/>
        <w:rPr>
          <w:rFonts w:ascii="Arial" w:eastAsia="Times New Roman" w:hAnsi="Arial" w:cs="Arial"/>
          <w:b/>
          <w:bCs/>
          <w:color w:val="000000"/>
          <w:sz w:val="28"/>
          <w:szCs w:val="28"/>
          <w:lang w:val="uk-UA" w:eastAsia="ru-RU"/>
        </w:rPr>
      </w:pPr>
    </w:p>
    <w:p w14:paraId="3DBF296A" w14:textId="2505CED7" w:rsidR="00884057" w:rsidRPr="00476BEF" w:rsidRDefault="00884057" w:rsidP="00116D59">
      <w:pPr>
        <w:keepNext/>
        <w:spacing w:after="0" w:line="288" w:lineRule="auto"/>
        <w:jc w:val="center"/>
        <w:outlineLvl w:val="0"/>
        <w:rPr>
          <w:rFonts w:ascii="Arial" w:eastAsia="Times New Roman" w:hAnsi="Arial" w:cs="Arial"/>
          <w:b/>
          <w:bCs/>
          <w:color w:val="000000"/>
          <w:kern w:val="28"/>
          <w:sz w:val="28"/>
          <w:szCs w:val="28"/>
          <w:lang w:val="uk-UA" w:eastAsia="ru-RU"/>
        </w:rPr>
      </w:pPr>
      <w:r w:rsidRPr="00476BEF">
        <w:rPr>
          <w:rFonts w:ascii="Arial" w:eastAsia="Times New Roman" w:hAnsi="Arial" w:cs="Arial"/>
          <w:b/>
          <w:bCs/>
          <w:color w:val="000000"/>
          <w:sz w:val="28"/>
          <w:szCs w:val="28"/>
          <w:lang w:val="uk-UA" w:eastAsia="ru-RU"/>
        </w:rPr>
        <w:t xml:space="preserve">Питання для </w:t>
      </w:r>
      <w:r w:rsidRPr="00476BEF">
        <w:rPr>
          <w:rFonts w:ascii="Arial" w:eastAsia="Times New Roman" w:hAnsi="Arial" w:cs="Arial"/>
          <w:b/>
          <w:bCs/>
          <w:color w:val="000000"/>
          <w:kern w:val="28"/>
          <w:sz w:val="28"/>
          <w:szCs w:val="28"/>
          <w:lang w:val="uk-UA" w:eastAsia="ru-RU"/>
        </w:rPr>
        <w:t xml:space="preserve">самодіагностики </w:t>
      </w:r>
      <w:r w:rsidRPr="00476BEF">
        <w:rPr>
          <w:rFonts w:ascii="Arial" w:eastAsia="Times New Roman" w:hAnsi="Arial" w:cs="Arial"/>
          <w:b/>
          <w:bCs/>
          <w:color w:val="000000"/>
          <w:sz w:val="28"/>
          <w:szCs w:val="28"/>
          <w:lang w:val="uk-UA" w:eastAsia="ru-RU"/>
        </w:rPr>
        <w:t>за темою 1</w:t>
      </w:r>
    </w:p>
    <w:p w14:paraId="4AA1C8E1" w14:textId="77777777" w:rsidR="00F16FA1" w:rsidRPr="00476BEF" w:rsidRDefault="00F16FA1" w:rsidP="00C4619C">
      <w:pPr>
        <w:pStyle w:val="a5"/>
        <w:numPr>
          <w:ilvl w:val="0"/>
          <w:numId w:val="4"/>
        </w:numPr>
        <w:tabs>
          <w:tab w:val="left" w:pos="851"/>
          <w:tab w:val="left" w:pos="1134"/>
        </w:tabs>
        <w:spacing w:after="0" w:line="288" w:lineRule="auto"/>
        <w:ind w:left="0" w:firstLine="709"/>
        <w:jc w:val="both"/>
        <w:rPr>
          <w:rFonts w:ascii="Arial" w:eastAsia="Times New Roman" w:hAnsi="Arial" w:cs="Arial"/>
          <w:color w:val="000000"/>
          <w:sz w:val="28"/>
          <w:szCs w:val="28"/>
          <w:lang w:eastAsia="ru-RU"/>
        </w:rPr>
      </w:pPr>
      <w:r w:rsidRPr="00476BEF">
        <w:rPr>
          <w:rFonts w:ascii="Arial" w:eastAsia="Times New Roman" w:hAnsi="Arial" w:cs="Arial"/>
          <w:color w:val="000000"/>
          <w:sz w:val="28"/>
          <w:szCs w:val="28"/>
          <w:lang w:eastAsia="ru-RU"/>
        </w:rPr>
        <w:t>Що таке митно-тарифне адміністрування, і яке його основне призначення у зовнішньоекономічній діяльності?</w:t>
      </w:r>
    </w:p>
    <w:p w14:paraId="3BA43289" w14:textId="77777777" w:rsidR="00F16FA1" w:rsidRPr="00F16FA1" w:rsidRDefault="00F16FA1" w:rsidP="00C4619C">
      <w:pPr>
        <w:pStyle w:val="a5"/>
        <w:numPr>
          <w:ilvl w:val="0"/>
          <w:numId w:val="4"/>
        </w:numPr>
        <w:tabs>
          <w:tab w:val="left" w:pos="851"/>
          <w:tab w:val="left" w:pos="1134"/>
        </w:tabs>
        <w:spacing w:after="0" w:line="288" w:lineRule="auto"/>
        <w:ind w:left="0" w:firstLine="709"/>
        <w:jc w:val="both"/>
        <w:rPr>
          <w:rFonts w:ascii="Arial" w:eastAsia="Times New Roman" w:hAnsi="Arial" w:cs="Arial"/>
          <w:color w:val="000000"/>
          <w:sz w:val="28"/>
          <w:szCs w:val="28"/>
          <w:lang w:eastAsia="ru-RU"/>
        </w:rPr>
      </w:pPr>
      <w:r w:rsidRPr="00476BEF">
        <w:rPr>
          <w:rFonts w:ascii="Arial" w:eastAsia="Times New Roman" w:hAnsi="Arial" w:cs="Arial"/>
          <w:color w:val="000000"/>
          <w:sz w:val="28"/>
          <w:szCs w:val="28"/>
          <w:lang w:eastAsia="ru-RU"/>
        </w:rPr>
        <w:t>Назвіть осно</w:t>
      </w:r>
      <w:r w:rsidRPr="00F16FA1">
        <w:rPr>
          <w:rFonts w:ascii="Arial" w:eastAsia="Times New Roman" w:hAnsi="Arial" w:cs="Arial"/>
          <w:color w:val="000000"/>
          <w:sz w:val="28"/>
          <w:szCs w:val="28"/>
          <w:lang w:eastAsia="ru-RU"/>
        </w:rPr>
        <w:t>вні функції митних органів у системі митно-тарифного контролю.</w:t>
      </w:r>
    </w:p>
    <w:p w14:paraId="25338C0F" w14:textId="77777777" w:rsidR="00F16FA1" w:rsidRPr="00F16FA1" w:rsidRDefault="00F16FA1" w:rsidP="00C4619C">
      <w:pPr>
        <w:pStyle w:val="a5"/>
        <w:numPr>
          <w:ilvl w:val="0"/>
          <w:numId w:val="4"/>
        </w:numPr>
        <w:tabs>
          <w:tab w:val="left" w:pos="851"/>
          <w:tab w:val="left" w:pos="1134"/>
        </w:tabs>
        <w:spacing w:after="0" w:line="288" w:lineRule="auto"/>
        <w:ind w:left="0" w:firstLine="709"/>
        <w:jc w:val="both"/>
        <w:rPr>
          <w:rFonts w:ascii="Arial" w:eastAsia="Times New Roman" w:hAnsi="Arial" w:cs="Arial"/>
          <w:color w:val="000000"/>
          <w:sz w:val="28"/>
          <w:szCs w:val="28"/>
          <w:lang w:eastAsia="ru-RU"/>
        </w:rPr>
      </w:pPr>
      <w:r w:rsidRPr="00F16FA1">
        <w:rPr>
          <w:rFonts w:ascii="Arial" w:eastAsia="Times New Roman" w:hAnsi="Arial" w:cs="Arial"/>
          <w:color w:val="000000"/>
          <w:sz w:val="28"/>
          <w:szCs w:val="28"/>
          <w:lang w:eastAsia="ru-RU"/>
        </w:rPr>
        <w:t>Які нормативно-правові акти регулюють митно-тарифну діяльність в Україні?</w:t>
      </w:r>
    </w:p>
    <w:p w14:paraId="4590F091" w14:textId="77777777" w:rsidR="00F16FA1" w:rsidRPr="00F16FA1" w:rsidRDefault="00F16FA1" w:rsidP="00C4619C">
      <w:pPr>
        <w:pStyle w:val="a5"/>
        <w:numPr>
          <w:ilvl w:val="0"/>
          <w:numId w:val="4"/>
        </w:numPr>
        <w:tabs>
          <w:tab w:val="left" w:pos="851"/>
          <w:tab w:val="left" w:pos="1134"/>
        </w:tabs>
        <w:spacing w:after="0" w:line="288" w:lineRule="auto"/>
        <w:ind w:left="0" w:firstLine="709"/>
        <w:jc w:val="both"/>
        <w:rPr>
          <w:rFonts w:ascii="Arial" w:eastAsia="Times New Roman" w:hAnsi="Arial" w:cs="Arial"/>
          <w:color w:val="000000"/>
          <w:sz w:val="28"/>
          <w:szCs w:val="28"/>
          <w:lang w:eastAsia="ru-RU"/>
        </w:rPr>
      </w:pPr>
      <w:r w:rsidRPr="00F16FA1">
        <w:rPr>
          <w:rFonts w:ascii="Arial" w:eastAsia="Times New Roman" w:hAnsi="Arial" w:cs="Arial"/>
          <w:color w:val="000000"/>
          <w:sz w:val="28"/>
          <w:szCs w:val="28"/>
          <w:lang w:eastAsia="ru-RU"/>
        </w:rPr>
        <w:lastRenderedPageBreak/>
        <w:t>Які інструменти митно-тарифного регулювання застосовуються для захисту економічних інтересів держави?</w:t>
      </w:r>
    </w:p>
    <w:p w14:paraId="6469D1B3" w14:textId="77777777" w:rsidR="00F16FA1" w:rsidRPr="00F16FA1" w:rsidRDefault="00F16FA1" w:rsidP="00C4619C">
      <w:pPr>
        <w:pStyle w:val="a5"/>
        <w:numPr>
          <w:ilvl w:val="0"/>
          <w:numId w:val="4"/>
        </w:numPr>
        <w:tabs>
          <w:tab w:val="left" w:pos="851"/>
          <w:tab w:val="left" w:pos="1134"/>
        </w:tabs>
        <w:spacing w:after="0" w:line="288" w:lineRule="auto"/>
        <w:ind w:left="0" w:firstLine="709"/>
        <w:jc w:val="both"/>
        <w:rPr>
          <w:rFonts w:ascii="Arial" w:eastAsia="Times New Roman" w:hAnsi="Arial" w:cs="Arial"/>
          <w:color w:val="000000"/>
          <w:sz w:val="28"/>
          <w:szCs w:val="28"/>
          <w:lang w:eastAsia="ru-RU"/>
        </w:rPr>
      </w:pPr>
      <w:r w:rsidRPr="00F16FA1">
        <w:rPr>
          <w:rFonts w:ascii="Arial" w:eastAsia="Times New Roman" w:hAnsi="Arial" w:cs="Arial"/>
          <w:color w:val="000000"/>
          <w:sz w:val="28"/>
          <w:szCs w:val="28"/>
          <w:lang w:eastAsia="ru-RU"/>
        </w:rPr>
        <w:t>Чим митний контроль відрізняється від митного оформлення?</w:t>
      </w:r>
    </w:p>
    <w:p w14:paraId="4A9EB6DD" w14:textId="77777777" w:rsidR="00F16FA1" w:rsidRPr="00F16FA1" w:rsidRDefault="00F16FA1" w:rsidP="00C4619C">
      <w:pPr>
        <w:pStyle w:val="a5"/>
        <w:numPr>
          <w:ilvl w:val="0"/>
          <w:numId w:val="4"/>
        </w:numPr>
        <w:tabs>
          <w:tab w:val="left" w:pos="851"/>
          <w:tab w:val="left" w:pos="1134"/>
        </w:tabs>
        <w:spacing w:after="0" w:line="288" w:lineRule="auto"/>
        <w:ind w:left="0" w:firstLine="709"/>
        <w:jc w:val="both"/>
        <w:rPr>
          <w:rFonts w:ascii="Arial" w:eastAsia="Times New Roman" w:hAnsi="Arial" w:cs="Arial"/>
          <w:color w:val="000000"/>
          <w:sz w:val="28"/>
          <w:szCs w:val="28"/>
          <w:lang w:eastAsia="ru-RU"/>
        </w:rPr>
      </w:pPr>
      <w:r w:rsidRPr="00F16FA1">
        <w:rPr>
          <w:rFonts w:ascii="Arial" w:eastAsia="Times New Roman" w:hAnsi="Arial" w:cs="Arial"/>
          <w:color w:val="000000"/>
          <w:sz w:val="28"/>
          <w:szCs w:val="28"/>
          <w:lang w:eastAsia="ru-RU"/>
        </w:rPr>
        <w:t>Які принципи лежать в основі організації митного контролю?</w:t>
      </w:r>
    </w:p>
    <w:p w14:paraId="45DA1945" w14:textId="77777777" w:rsidR="00F16FA1" w:rsidRPr="00F16FA1" w:rsidRDefault="00F16FA1" w:rsidP="00C4619C">
      <w:pPr>
        <w:pStyle w:val="a5"/>
        <w:numPr>
          <w:ilvl w:val="0"/>
          <w:numId w:val="4"/>
        </w:numPr>
        <w:tabs>
          <w:tab w:val="left" w:pos="851"/>
          <w:tab w:val="left" w:pos="1134"/>
        </w:tabs>
        <w:spacing w:after="0" w:line="288" w:lineRule="auto"/>
        <w:ind w:left="0" w:firstLine="709"/>
        <w:jc w:val="both"/>
        <w:rPr>
          <w:rFonts w:ascii="Arial" w:eastAsia="Times New Roman" w:hAnsi="Arial" w:cs="Arial"/>
          <w:color w:val="000000"/>
          <w:sz w:val="28"/>
          <w:szCs w:val="28"/>
          <w:lang w:eastAsia="ru-RU"/>
        </w:rPr>
      </w:pPr>
      <w:r w:rsidRPr="00F16FA1">
        <w:rPr>
          <w:rFonts w:ascii="Arial" w:eastAsia="Times New Roman" w:hAnsi="Arial" w:cs="Arial"/>
          <w:color w:val="000000"/>
          <w:sz w:val="28"/>
          <w:szCs w:val="28"/>
          <w:lang w:eastAsia="ru-RU"/>
        </w:rPr>
        <w:t>Як митні органи забезпечують економічну безпеку держави?</w:t>
      </w:r>
    </w:p>
    <w:p w14:paraId="5B0855DD" w14:textId="77777777" w:rsidR="00F16FA1" w:rsidRPr="00F16FA1" w:rsidRDefault="00F16FA1" w:rsidP="00C4619C">
      <w:pPr>
        <w:pStyle w:val="a5"/>
        <w:numPr>
          <w:ilvl w:val="0"/>
          <w:numId w:val="4"/>
        </w:numPr>
        <w:tabs>
          <w:tab w:val="left" w:pos="851"/>
          <w:tab w:val="left" w:pos="1134"/>
        </w:tabs>
        <w:spacing w:after="0" w:line="288" w:lineRule="auto"/>
        <w:ind w:left="0" w:firstLine="709"/>
        <w:jc w:val="both"/>
        <w:rPr>
          <w:rFonts w:ascii="Arial" w:eastAsia="Times New Roman" w:hAnsi="Arial" w:cs="Arial"/>
          <w:color w:val="000000"/>
          <w:sz w:val="28"/>
          <w:szCs w:val="28"/>
          <w:lang w:eastAsia="ru-RU"/>
        </w:rPr>
      </w:pPr>
      <w:r w:rsidRPr="00F16FA1">
        <w:rPr>
          <w:rFonts w:ascii="Arial" w:eastAsia="Times New Roman" w:hAnsi="Arial" w:cs="Arial"/>
          <w:color w:val="000000"/>
          <w:sz w:val="28"/>
          <w:szCs w:val="28"/>
          <w:lang w:eastAsia="ru-RU"/>
        </w:rPr>
        <w:t>У чому полягає роль митних тарифів у регулюванні зовнішньоекономічної діяльності?</w:t>
      </w:r>
    </w:p>
    <w:p w14:paraId="69D2EB68" w14:textId="77777777" w:rsidR="00F16FA1" w:rsidRPr="00F16FA1" w:rsidRDefault="00F16FA1" w:rsidP="00C4619C">
      <w:pPr>
        <w:pStyle w:val="a5"/>
        <w:numPr>
          <w:ilvl w:val="0"/>
          <w:numId w:val="4"/>
        </w:numPr>
        <w:tabs>
          <w:tab w:val="left" w:pos="851"/>
          <w:tab w:val="left" w:pos="1134"/>
        </w:tabs>
        <w:spacing w:after="0" w:line="288" w:lineRule="auto"/>
        <w:ind w:left="0" w:firstLine="709"/>
        <w:jc w:val="both"/>
        <w:rPr>
          <w:rFonts w:ascii="Arial" w:eastAsia="Times New Roman" w:hAnsi="Arial" w:cs="Arial"/>
          <w:color w:val="000000"/>
          <w:sz w:val="28"/>
          <w:szCs w:val="28"/>
          <w:lang w:eastAsia="ru-RU"/>
        </w:rPr>
      </w:pPr>
      <w:r w:rsidRPr="00F16FA1">
        <w:rPr>
          <w:rFonts w:ascii="Arial" w:eastAsia="Times New Roman" w:hAnsi="Arial" w:cs="Arial"/>
          <w:color w:val="000000"/>
          <w:sz w:val="28"/>
          <w:szCs w:val="28"/>
          <w:lang w:eastAsia="ru-RU"/>
        </w:rPr>
        <w:t>Які види мита застосовуються в Україні, і які їхні основні характеристики?</w:t>
      </w:r>
    </w:p>
    <w:p w14:paraId="5B9DD2BD" w14:textId="77777777" w:rsidR="00F16FA1" w:rsidRPr="00F16FA1" w:rsidRDefault="00F16FA1" w:rsidP="00C4619C">
      <w:pPr>
        <w:pStyle w:val="a5"/>
        <w:numPr>
          <w:ilvl w:val="0"/>
          <w:numId w:val="4"/>
        </w:numPr>
        <w:tabs>
          <w:tab w:val="left" w:pos="851"/>
          <w:tab w:val="left" w:pos="1134"/>
        </w:tabs>
        <w:spacing w:after="0" w:line="288" w:lineRule="auto"/>
        <w:ind w:left="0" w:firstLine="709"/>
        <w:jc w:val="both"/>
        <w:rPr>
          <w:rFonts w:ascii="Arial" w:eastAsia="Times New Roman" w:hAnsi="Arial" w:cs="Arial"/>
          <w:color w:val="000000"/>
          <w:sz w:val="28"/>
          <w:szCs w:val="28"/>
          <w:lang w:eastAsia="ru-RU"/>
        </w:rPr>
      </w:pPr>
      <w:r w:rsidRPr="00F16FA1">
        <w:rPr>
          <w:rFonts w:ascii="Arial" w:eastAsia="Times New Roman" w:hAnsi="Arial" w:cs="Arial"/>
          <w:color w:val="000000"/>
          <w:sz w:val="28"/>
          <w:szCs w:val="28"/>
          <w:lang w:eastAsia="ru-RU"/>
        </w:rPr>
        <w:t>Як відбувається взаємодія митних органів з іншими державними органами в процесі митно-тарифного регулювання?</w:t>
      </w:r>
    </w:p>
    <w:p w14:paraId="50AA9452" w14:textId="77777777" w:rsidR="00F16FA1" w:rsidRPr="00F16FA1" w:rsidRDefault="00F16FA1" w:rsidP="00C4619C">
      <w:pPr>
        <w:pStyle w:val="a5"/>
        <w:numPr>
          <w:ilvl w:val="0"/>
          <w:numId w:val="4"/>
        </w:numPr>
        <w:tabs>
          <w:tab w:val="left" w:pos="851"/>
          <w:tab w:val="left" w:pos="1134"/>
        </w:tabs>
        <w:spacing w:after="0" w:line="288" w:lineRule="auto"/>
        <w:ind w:left="0" w:firstLine="709"/>
        <w:jc w:val="both"/>
        <w:rPr>
          <w:rFonts w:ascii="Arial" w:eastAsia="Times New Roman" w:hAnsi="Arial" w:cs="Arial"/>
          <w:color w:val="000000"/>
          <w:sz w:val="28"/>
          <w:szCs w:val="28"/>
          <w:lang w:eastAsia="ru-RU"/>
        </w:rPr>
      </w:pPr>
      <w:r w:rsidRPr="00F16FA1">
        <w:rPr>
          <w:rFonts w:ascii="Arial" w:eastAsia="Times New Roman" w:hAnsi="Arial" w:cs="Arial"/>
          <w:color w:val="000000"/>
          <w:sz w:val="28"/>
          <w:szCs w:val="28"/>
          <w:lang w:eastAsia="ru-RU"/>
        </w:rPr>
        <w:t>Що таке тарифна квота, і в яких випадках вона застосовується?</w:t>
      </w:r>
    </w:p>
    <w:p w14:paraId="3B08EAB3" w14:textId="77777777" w:rsidR="00F16FA1" w:rsidRPr="00F16FA1" w:rsidRDefault="00F16FA1" w:rsidP="00C4619C">
      <w:pPr>
        <w:pStyle w:val="a5"/>
        <w:numPr>
          <w:ilvl w:val="0"/>
          <w:numId w:val="4"/>
        </w:numPr>
        <w:tabs>
          <w:tab w:val="left" w:pos="851"/>
          <w:tab w:val="left" w:pos="1134"/>
        </w:tabs>
        <w:spacing w:after="0" w:line="288" w:lineRule="auto"/>
        <w:ind w:left="0" w:firstLine="709"/>
        <w:jc w:val="both"/>
        <w:rPr>
          <w:rFonts w:ascii="Arial" w:eastAsia="Times New Roman" w:hAnsi="Arial" w:cs="Arial"/>
          <w:color w:val="000000"/>
          <w:sz w:val="28"/>
          <w:szCs w:val="28"/>
          <w:lang w:eastAsia="ru-RU"/>
        </w:rPr>
      </w:pPr>
      <w:r w:rsidRPr="00F16FA1">
        <w:rPr>
          <w:rFonts w:ascii="Arial" w:eastAsia="Times New Roman" w:hAnsi="Arial" w:cs="Arial"/>
          <w:color w:val="000000"/>
          <w:sz w:val="28"/>
          <w:szCs w:val="28"/>
          <w:lang w:eastAsia="ru-RU"/>
        </w:rPr>
        <w:t>Яким чином Угода про асоціацію між Україною та ЄС впливає на митно-тарифне регулювання?</w:t>
      </w:r>
    </w:p>
    <w:p w14:paraId="6020B7DB" w14:textId="77777777" w:rsidR="00F16FA1" w:rsidRPr="00F16FA1" w:rsidRDefault="00F16FA1" w:rsidP="00C4619C">
      <w:pPr>
        <w:pStyle w:val="a5"/>
        <w:numPr>
          <w:ilvl w:val="0"/>
          <w:numId w:val="4"/>
        </w:numPr>
        <w:tabs>
          <w:tab w:val="left" w:pos="851"/>
          <w:tab w:val="left" w:pos="1134"/>
        </w:tabs>
        <w:spacing w:after="0" w:line="288" w:lineRule="auto"/>
        <w:ind w:left="0" w:firstLine="709"/>
        <w:jc w:val="both"/>
        <w:rPr>
          <w:rFonts w:ascii="Arial" w:eastAsia="Times New Roman" w:hAnsi="Arial" w:cs="Arial"/>
          <w:color w:val="000000"/>
          <w:sz w:val="28"/>
          <w:szCs w:val="28"/>
          <w:lang w:eastAsia="ru-RU"/>
        </w:rPr>
      </w:pPr>
      <w:r w:rsidRPr="00F16FA1">
        <w:rPr>
          <w:rFonts w:ascii="Arial" w:eastAsia="Times New Roman" w:hAnsi="Arial" w:cs="Arial"/>
          <w:color w:val="000000"/>
          <w:sz w:val="28"/>
          <w:szCs w:val="28"/>
          <w:lang w:eastAsia="ru-RU"/>
        </w:rPr>
        <w:t>Які є переваги та виклики використання системи електронного декларування?</w:t>
      </w:r>
    </w:p>
    <w:p w14:paraId="38E8F767" w14:textId="77777777" w:rsidR="00F16FA1" w:rsidRDefault="00F16FA1" w:rsidP="00C4619C">
      <w:pPr>
        <w:pStyle w:val="a5"/>
        <w:numPr>
          <w:ilvl w:val="0"/>
          <w:numId w:val="4"/>
        </w:numPr>
        <w:tabs>
          <w:tab w:val="left" w:pos="851"/>
          <w:tab w:val="left" w:pos="1134"/>
        </w:tabs>
        <w:spacing w:after="0" w:line="288" w:lineRule="auto"/>
        <w:ind w:left="0" w:firstLine="709"/>
        <w:jc w:val="both"/>
        <w:rPr>
          <w:rFonts w:ascii="Arial" w:eastAsia="Times New Roman" w:hAnsi="Arial" w:cs="Arial"/>
          <w:color w:val="000000"/>
          <w:sz w:val="28"/>
          <w:szCs w:val="28"/>
          <w:lang w:eastAsia="ru-RU"/>
        </w:rPr>
      </w:pPr>
      <w:r w:rsidRPr="00F16FA1">
        <w:rPr>
          <w:rFonts w:ascii="Arial" w:eastAsia="Times New Roman" w:hAnsi="Arial" w:cs="Arial"/>
          <w:color w:val="000000"/>
          <w:sz w:val="28"/>
          <w:szCs w:val="28"/>
          <w:lang w:eastAsia="ru-RU"/>
        </w:rPr>
        <w:t>Як зміни в міжнародних стандартах впливають на розвиток митного адміністрування в Україні?</w:t>
      </w:r>
    </w:p>
    <w:p w14:paraId="021D72BB" w14:textId="324C6C71" w:rsidR="006B7554" w:rsidRPr="00F16FA1" w:rsidRDefault="00F16FA1" w:rsidP="00C4619C">
      <w:pPr>
        <w:pStyle w:val="a5"/>
        <w:numPr>
          <w:ilvl w:val="0"/>
          <w:numId w:val="4"/>
        </w:numPr>
        <w:tabs>
          <w:tab w:val="left" w:pos="851"/>
          <w:tab w:val="left" w:pos="1134"/>
        </w:tabs>
        <w:spacing w:after="0" w:line="288" w:lineRule="auto"/>
        <w:ind w:left="0" w:firstLine="709"/>
        <w:jc w:val="both"/>
        <w:rPr>
          <w:rFonts w:ascii="Arial" w:eastAsia="Times New Roman" w:hAnsi="Arial" w:cs="Arial"/>
          <w:color w:val="000000"/>
          <w:sz w:val="28"/>
          <w:szCs w:val="28"/>
          <w:lang w:eastAsia="ru-RU"/>
        </w:rPr>
      </w:pPr>
      <w:r w:rsidRPr="00F16FA1">
        <w:rPr>
          <w:rFonts w:ascii="Arial" w:eastAsia="Times New Roman" w:hAnsi="Arial" w:cs="Arial"/>
          <w:color w:val="000000"/>
          <w:sz w:val="28"/>
          <w:szCs w:val="28"/>
          <w:lang w:eastAsia="ru-RU"/>
        </w:rPr>
        <w:t>Які нетарифні заходи регулювання можуть бути застосовані митними органами?</w:t>
      </w:r>
    </w:p>
    <w:p w14:paraId="1F1A3AAB" w14:textId="77777777" w:rsidR="00F16FA1" w:rsidRPr="00F16FA1" w:rsidRDefault="00F16FA1" w:rsidP="00116D59">
      <w:pPr>
        <w:pStyle w:val="a5"/>
        <w:tabs>
          <w:tab w:val="left" w:pos="851"/>
          <w:tab w:val="left" w:pos="1134"/>
        </w:tabs>
        <w:spacing w:after="0" w:line="288" w:lineRule="auto"/>
        <w:jc w:val="both"/>
        <w:rPr>
          <w:rFonts w:ascii="Arial" w:eastAsia="Times New Roman" w:hAnsi="Arial" w:cs="Arial"/>
          <w:b/>
          <w:bCs/>
          <w:color w:val="000000"/>
          <w:sz w:val="32"/>
          <w:szCs w:val="36"/>
          <w:highlight w:val="yellow"/>
          <w:lang w:eastAsia="ru-RU"/>
        </w:rPr>
      </w:pPr>
    </w:p>
    <w:p w14:paraId="49BEED36" w14:textId="3BF376B8" w:rsidR="009D4710" w:rsidRPr="00EC12FE" w:rsidRDefault="00F81391" w:rsidP="00116D59">
      <w:pPr>
        <w:spacing w:after="0" w:line="288" w:lineRule="auto"/>
        <w:jc w:val="center"/>
        <w:rPr>
          <w:rFonts w:ascii="Arial" w:hAnsi="Arial" w:cs="Arial"/>
          <w:b/>
          <w:bCs/>
          <w:sz w:val="28"/>
          <w:szCs w:val="28"/>
          <w:lang w:val="uk-UA"/>
        </w:rPr>
      </w:pPr>
      <w:r w:rsidRPr="00EC12FE">
        <w:rPr>
          <w:rFonts w:ascii="Arial" w:hAnsi="Arial" w:cs="Arial"/>
          <w:b/>
          <w:color w:val="000000"/>
          <w:sz w:val="28"/>
          <w:szCs w:val="28"/>
          <w:lang w:val="uk-UA"/>
        </w:rPr>
        <w:t xml:space="preserve">Лабораторне завдання для вирішення на лабораторному занятті </w:t>
      </w:r>
      <w:r w:rsidR="009D4710" w:rsidRPr="00EC12FE">
        <w:rPr>
          <w:rFonts w:ascii="Arial" w:hAnsi="Arial" w:cs="Arial"/>
          <w:b/>
          <w:color w:val="000000"/>
          <w:sz w:val="28"/>
          <w:szCs w:val="28"/>
          <w:lang w:val="uk-UA"/>
        </w:rPr>
        <w:t>н</w:t>
      </w:r>
      <w:r w:rsidRPr="00EC12FE">
        <w:rPr>
          <w:rFonts w:ascii="Arial" w:hAnsi="Arial" w:cs="Arial"/>
          <w:b/>
          <w:color w:val="000000"/>
          <w:sz w:val="28"/>
          <w:szCs w:val="28"/>
          <w:lang w:val="uk-UA"/>
        </w:rPr>
        <w:t>а тем</w:t>
      </w:r>
      <w:r w:rsidR="009D4710" w:rsidRPr="00EC12FE">
        <w:rPr>
          <w:rFonts w:ascii="Arial" w:hAnsi="Arial" w:cs="Arial"/>
          <w:b/>
          <w:color w:val="000000"/>
          <w:sz w:val="28"/>
          <w:szCs w:val="28"/>
          <w:lang w:val="uk-UA"/>
        </w:rPr>
        <w:t>у</w:t>
      </w:r>
      <w:r w:rsidR="004D0E1B" w:rsidRPr="00EC12FE">
        <w:rPr>
          <w:rFonts w:ascii="Arial" w:hAnsi="Arial" w:cs="Arial"/>
          <w:b/>
          <w:color w:val="000000"/>
          <w:sz w:val="28"/>
          <w:szCs w:val="28"/>
          <w:lang w:val="uk-UA"/>
        </w:rPr>
        <w:t xml:space="preserve"> </w:t>
      </w:r>
      <w:r w:rsidR="005D6581" w:rsidRPr="00EC12FE">
        <w:rPr>
          <w:rFonts w:ascii="Arial" w:hAnsi="Arial" w:cs="Arial"/>
          <w:b/>
          <w:bCs/>
          <w:sz w:val="28"/>
          <w:szCs w:val="28"/>
          <w:lang w:val="uk-UA"/>
        </w:rPr>
        <w:t>«</w:t>
      </w:r>
      <w:r w:rsidR="009D4710" w:rsidRPr="009D4710">
        <w:rPr>
          <w:rFonts w:ascii="Arial" w:hAnsi="Arial" w:cs="Arial"/>
          <w:b/>
          <w:bCs/>
          <w:sz w:val="28"/>
          <w:szCs w:val="28"/>
          <w:lang w:val="uk-UA"/>
        </w:rPr>
        <w:t>Дослідження впливу митного адміністрування і контролю на ефективність ланцюгів постачань</w:t>
      </w:r>
      <w:r w:rsidR="009D4710" w:rsidRPr="00EC12FE">
        <w:rPr>
          <w:rFonts w:ascii="Arial" w:hAnsi="Arial" w:cs="Arial"/>
          <w:b/>
          <w:bCs/>
          <w:sz w:val="28"/>
          <w:szCs w:val="28"/>
          <w:lang w:val="uk-UA"/>
        </w:rPr>
        <w:t>»</w:t>
      </w:r>
    </w:p>
    <w:p w14:paraId="061E478A" w14:textId="77777777" w:rsidR="00EC12FE" w:rsidRPr="009D4710" w:rsidRDefault="00EC12FE" w:rsidP="00116D59">
      <w:pPr>
        <w:spacing w:after="0" w:line="288" w:lineRule="auto"/>
        <w:jc w:val="center"/>
        <w:rPr>
          <w:rFonts w:ascii="Arial" w:hAnsi="Arial" w:cs="Arial"/>
          <w:b/>
          <w:bCs/>
          <w:sz w:val="28"/>
          <w:szCs w:val="28"/>
          <w:lang w:val="uk-UA"/>
        </w:rPr>
      </w:pPr>
    </w:p>
    <w:p w14:paraId="3E1028C7" w14:textId="52AB32AD" w:rsidR="009D4710" w:rsidRPr="00EC12FE" w:rsidRDefault="009D4710" w:rsidP="00116D59">
      <w:pPr>
        <w:spacing w:after="0" w:line="288" w:lineRule="auto"/>
        <w:ind w:firstLine="720"/>
        <w:jc w:val="both"/>
        <w:rPr>
          <w:rFonts w:ascii="Arial" w:hAnsi="Arial" w:cs="Arial"/>
          <w:sz w:val="28"/>
          <w:szCs w:val="28"/>
          <w:lang w:val="uk-UA"/>
        </w:rPr>
      </w:pPr>
      <w:r w:rsidRPr="009D4710">
        <w:rPr>
          <w:rFonts w:ascii="Arial" w:hAnsi="Arial" w:cs="Arial"/>
          <w:b/>
          <w:bCs/>
          <w:sz w:val="28"/>
          <w:szCs w:val="28"/>
          <w:lang w:val="uk-UA"/>
        </w:rPr>
        <w:t>Мета роботи</w:t>
      </w:r>
      <w:r w:rsidR="00EC12FE" w:rsidRPr="00EC12FE">
        <w:rPr>
          <w:rFonts w:ascii="Arial" w:hAnsi="Arial" w:cs="Arial"/>
          <w:b/>
          <w:bCs/>
          <w:sz w:val="28"/>
          <w:szCs w:val="28"/>
          <w:lang w:val="uk-UA"/>
        </w:rPr>
        <w:t xml:space="preserve"> – </w:t>
      </w:r>
      <w:r w:rsidR="00EC12FE" w:rsidRPr="00EC12FE">
        <w:rPr>
          <w:rFonts w:ascii="Arial" w:hAnsi="Arial" w:cs="Arial"/>
          <w:sz w:val="28"/>
          <w:szCs w:val="28"/>
          <w:lang w:val="uk-UA"/>
        </w:rPr>
        <w:t>о</w:t>
      </w:r>
      <w:r w:rsidRPr="009D4710">
        <w:rPr>
          <w:rFonts w:ascii="Arial" w:hAnsi="Arial" w:cs="Arial"/>
          <w:sz w:val="28"/>
          <w:szCs w:val="28"/>
          <w:lang w:val="uk-UA"/>
        </w:rPr>
        <w:t>цінити вплив митного адміністрування та контролю на ефективність логістичних процесів, використовуючи дані Індексу ефективності логістики (LPI) Світового банку.</w:t>
      </w:r>
    </w:p>
    <w:p w14:paraId="7EFC4349" w14:textId="77777777" w:rsidR="00EC12FE" w:rsidRPr="00EC12FE" w:rsidRDefault="00EC12FE" w:rsidP="00116D59">
      <w:pPr>
        <w:spacing w:after="0" w:line="288" w:lineRule="auto"/>
        <w:jc w:val="center"/>
        <w:rPr>
          <w:rFonts w:ascii="Arial" w:hAnsi="Arial" w:cs="Arial"/>
          <w:sz w:val="28"/>
          <w:szCs w:val="28"/>
          <w:lang w:val="uk-UA"/>
        </w:rPr>
      </w:pPr>
    </w:p>
    <w:p w14:paraId="7EB4B11F" w14:textId="74FBE7E5" w:rsidR="00EC12FE" w:rsidRPr="00EC12FE" w:rsidRDefault="00EC12FE" w:rsidP="00116D59">
      <w:pPr>
        <w:spacing w:after="0" w:line="288" w:lineRule="auto"/>
        <w:jc w:val="center"/>
        <w:rPr>
          <w:rFonts w:ascii="Arial" w:hAnsi="Arial" w:cs="Arial"/>
          <w:sz w:val="28"/>
          <w:szCs w:val="28"/>
          <w:lang w:val="uk-UA"/>
        </w:rPr>
      </w:pPr>
      <w:r w:rsidRPr="00EC12FE">
        <w:rPr>
          <w:rFonts w:ascii="Arial" w:hAnsi="Arial" w:cs="Arial"/>
          <w:sz w:val="28"/>
          <w:szCs w:val="28"/>
          <w:lang w:val="uk-UA"/>
        </w:rPr>
        <w:t>1.1. Загальні методичні рекомендації</w:t>
      </w:r>
    </w:p>
    <w:p w14:paraId="573D296C" w14:textId="3394CE9F" w:rsidR="00EC12FE" w:rsidRDefault="00EC12FE" w:rsidP="00116D59">
      <w:pPr>
        <w:tabs>
          <w:tab w:val="left" w:pos="2417"/>
        </w:tabs>
        <w:spacing w:after="0" w:line="288" w:lineRule="auto"/>
        <w:ind w:firstLine="709"/>
        <w:jc w:val="center"/>
        <w:rPr>
          <w:rFonts w:ascii="Arial" w:hAnsi="Arial" w:cs="Arial"/>
          <w:sz w:val="28"/>
          <w:szCs w:val="28"/>
          <w:lang w:val="uk-UA"/>
        </w:rPr>
      </w:pPr>
    </w:p>
    <w:p w14:paraId="3FE74889" w14:textId="33BD3267" w:rsidR="00EC12FE" w:rsidRPr="00EC12FE" w:rsidRDefault="00EC12FE" w:rsidP="00116D59">
      <w:pPr>
        <w:tabs>
          <w:tab w:val="left" w:pos="2417"/>
        </w:tabs>
        <w:spacing w:after="0" w:line="288" w:lineRule="auto"/>
        <w:ind w:firstLine="709"/>
        <w:jc w:val="both"/>
        <w:rPr>
          <w:rFonts w:ascii="Arial" w:hAnsi="Arial" w:cs="Arial"/>
          <w:sz w:val="28"/>
          <w:szCs w:val="28"/>
          <w:lang w:val="uk-UA"/>
        </w:rPr>
      </w:pPr>
      <w:r w:rsidRPr="00EC12FE">
        <w:rPr>
          <w:rFonts w:ascii="Arial" w:hAnsi="Arial" w:cs="Arial"/>
          <w:b/>
          <w:bCs/>
          <w:sz w:val="28"/>
          <w:szCs w:val="28"/>
          <w:lang w:val="uk-UA"/>
        </w:rPr>
        <w:t>Індекс ефективності логістики (</w:t>
      </w:r>
      <w:proofErr w:type="spellStart"/>
      <w:r w:rsidRPr="00EC12FE">
        <w:rPr>
          <w:rFonts w:ascii="Arial" w:hAnsi="Arial" w:cs="Arial"/>
          <w:b/>
          <w:bCs/>
          <w:sz w:val="28"/>
          <w:szCs w:val="28"/>
          <w:lang w:val="uk-UA"/>
        </w:rPr>
        <w:t>Logistics</w:t>
      </w:r>
      <w:proofErr w:type="spellEnd"/>
      <w:r w:rsidRPr="00EC12FE">
        <w:rPr>
          <w:rFonts w:ascii="Arial" w:hAnsi="Arial" w:cs="Arial"/>
          <w:b/>
          <w:bCs/>
          <w:sz w:val="28"/>
          <w:szCs w:val="28"/>
          <w:lang w:val="uk-UA"/>
        </w:rPr>
        <w:t xml:space="preserve"> </w:t>
      </w:r>
      <w:proofErr w:type="spellStart"/>
      <w:r w:rsidRPr="00EC12FE">
        <w:rPr>
          <w:rFonts w:ascii="Arial" w:hAnsi="Arial" w:cs="Arial"/>
          <w:b/>
          <w:bCs/>
          <w:sz w:val="28"/>
          <w:szCs w:val="28"/>
          <w:lang w:val="uk-UA"/>
        </w:rPr>
        <w:t>Performance</w:t>
      </w:r>
      <w:proofErr w:type="spellEnd"/>
      <w:r w:rsidRPr="00EC12FE">
        <w:rPr>
          <w:rFonts w:ascii="Arial" w:hAnsi="Arial" w:cs="Arial"/>
          <w:b/>
          <w:bCs/>
          <w:sz w:val="28"/>
          <w:szCs w:val="28"/>
          <w:lang w:val="uk-UA"/>
        </w:rPr>
        <w:t xml:space="preserve"> </w:t>
      </w:r>
      <w:proofErr w:type="spellStart"/>
      <w:r w:rsidRPr="00EC12FE">
        <w:rPr>
          <w:rFonts w:ascii="Arial" w:hAnsi="Arial" w:cs="Arial"/>
          <w:b/>
          <w:bCs/>
          <w:sz w:val="28"/>
          <w:szCs w:val="28"/>
          <w:lang w:val="uk-UA"/>
        </w:rPr>
        <w:t>Index</w:t>
      </w:r>
      <w:proofErr w:type="spellEnd"/>
      <w:r w:rsidRPr="00EC12FE">
        <w:rPr>
          <w:rFonts w:ascii="Arial" w:hAnsi="Arial" w:cs="Arial"/>
          <w:b/>
          <w:bCs/>
          <w:sz w:val="28"/>
          <w:szCs w:val="28"/>
          <w:lang w:val="uk-UA"/>
        </w:rPr>
        <w:t>, LPI)</w:t>
      </w:r>
      <w:r w:rsidRPr="00EC12FE">
        <w:rPr>
          <w:rFonts w:ascii="Arial" w:hAnsi="Arial" w:cs="Arial"/>
          <w:sz w:val="28"/>
          <w:szCs w:val="28"/>
          <w:lang w:val="uk-UA"/>
        </w:rPr>
        <w:t xml:space="preserve"> – це міжнародний рейтинг, який оцінює ефективність логістичних процесів у країнах світу. Розроблений Світовим банком, він використовується для аналізу та порівняння стану логістичної інфраструктури, митних процедур, компетенцій логістичних операторів і своєчасності доставки в країнах.</w:t>
      </w:r>
    </w:p>
    <w:p w14:paraId="57D4820E" w14:textId="47B765B6" w:rsidR="00EC12FE" w:rsidRPr="00EC12FE" w:rsidRDefault="00EC12FE" w:rsidP="00116D59">
      <w:pPr>
        <w:tabs>
          <w:tab w:val="left" w:pos="2417"/>
        </w:tabs>
        <w:spacing w:after="0" w:line="288" w:lineRule="auto"/>
        <w:ind w:firstLine="709"/>
        <w:jc w:val="both"/>
        <w:rPr>
          <w:rFonts w:ascii="Arial" w:hAnsi="Arial" w:cs="Arial"/>
          <w:b/>
          <w:bCs/>
          <w:sz w:val="28"/>
          <w:szCs w:val="28"/>
          <w:lang w:val="uk-UA"/>
        </w:rPr>
      </w:pPr>
      <w:r w:rsidRPr="00EC12FE">
        <w:rPr>
          <w:rFonts w:ascii="Arial" w:hAnsi="Arial" w:cs="Arial"/>
          <w:b/>
          <w:bCs/>
          <w:sz w:val="28"/>
          <w:szCs w:val="28"/>
          <w:lang w:val="uk-UA"/>
        </w:rPr>
        <w:lastRenderedPageBreak/>
        <w:t>Мета LPI:</w:t>
      </w:r>
      <w:r>
        <w:rPr>
          <w:rFonts w:ascii="Arial" w:hAnsi="Arial" w:cs="Arial"/>
          <w:b/>
          <w:bCs/>
          <w:sz w:val="28"/>
          <w:szCs w:val="28"/>
          <w:lang w:val="uk-UA"/>
        </w:rPr>
        <w:t xml:space="preserve"> </w:t>
      </w:r>
      <w:r w:rsidRPr="00EC12FE">
        <w:rPr>
          <w:rFonts w:ascii="Arial" w:hAnsi="Arial" w:cs="Arial"/>
          <w:sz w:val="28"/>
          <w:szCs w:val="28"/>
          <w:lang w:val="uk-UA"/>
        </w:rPr>
        <w:t>LPI допомагає країнам визначати ключові перешкоди у розвитку логістики, порівнювати свої досягнення із сусідніми або конкуруючими країнами, а також впроваджувати відповідні реформи для покращення ефективності логістичних ланцюгів.</w:t>
      </w:r>
    </w:p>
    <w:p w14:paraId="0E8E45F4" w14:textId="25243740" w:rsidR="00EC12FE" w:rsidRPr="00EC12FE" w:rsidRDefault="00EC12FE" w:rsidP="00116D59">
      <w:pPr>
        <w:tabs>
          <w:tab w:val="left" w:pos="2417"/>
        </w:tabs>
        <w:spacing w:after="0" w:line="288" w:lineRule="auto"/>
        <w:ind w:firstLine="709"/>
        <w:jc w:val="center"/>
        <w:rPr>
          <w:rFonts w:ascii="Arial" w:hAnsi="Arial" w:cs="Arial"/>
          <w:sz w:val="28"/>
          <w:szCs w:val="28"/>
          <w:lang w:val="uk-UA"/>
        </w:rPr>
      </w:pPr>
    </w:p>
    <w:p w14:paraId="031E6694" w14:textId="77777777" w:rsidR="00EC12FE" w:rsidRPr="00EC12FE" w:rsidRDefault="00EC12FE" w:rsidP="00116D59">
      <w:pPr>
        <w:tabs>
          <w:tab w:val="left" w:pos="2417"/>
        </w:tabs>
        <w:spacing w:after="0" w:line="288" w:lineRule="auto"/>
        <w:ind w:firstLine="709"/>
        <w:jc w:val="center"/>
        <w:rPr>
          <w:rFonts w:ascii="Arial" w:hAnsi="Arial" w:cs="Arial"/>
          <w:b/>
          <w:bCs/>
          <w:sz w:val="28"/>
          <w:szCs w:val="28"/>
          <w:lang w:val="uk-UA"/>
        </w:rPr>
      </w:pPr>
      <w:r w:rsidRPr="00EC12FE">
        <w:rPr>
          <w:rFonts w:ascii="Arial" w:hAnsi="Arial" w:cs="Arial"/>
          <w:b/>
          <w:bCs/>
          <w:sz w:val="28"/>
          <w:szCs w:val="28"/>
          <w:lang w:val="uk-UA"/>
        </w:rPr>
        <w:t>Методологія оцінювання LPI:</w:t>
      </w:r>
    </w:p>
    <w:p w14:paraId="4051F370" w14:textId="77777777" w:rsidR="00EC12FE" w:rsidRPr="00EC12FE" w:rsidRDefault="00EC12FE" w:rsidP="00116D59">
      <w:pPr>
        <w:tabs>
          <w:tab w:val="left" w:pos="2417"/>
        </w:tabs>
        <w:spacing w:after="0" w:line="288" w:lineRule="auto"/>
        <w:ind w:firstLine="709"/>
        <w:jc w:val="both"/>
        <w:rPr>
          <w:rFonts w:ascii="Arial" w:hAnsi="Arial" w:cs="Arial"/>
          <w:sz w:val="28"/>
          <w:szCs w:val="28"/>
          <w:lang w:val="uk-UA"/>
        </w:rPr>
      </w:pPr>
      <w:r w:rsidRPr="00EC12FE">
        <w:rPr>
          <w:rFonts w:ascii="Arial" w:hAnsi="Arial" w:cs="Arial"/>
          <w:sz w:val="28"/>
          <w:szCs w:val="28"/>
          <w:lang w:val="uk-UA"/>
        </w:rPr>
        <w:t xml:space="preserve">Індекс оцінюється раз на два роки шляхом проведення опитувань серед міжнародних логістичних операторів і професіоналів галузі. Враховуються як кількісні, так і якісні показники, які </w:t>
      </w:r>
      <w:proofErr w:type="spellStart"/>
      <w:r w:rsidRPr="00EC12FE">
        <w:rPr>
          <w:rFonts w:ascii="Arial" w:hAnsi="Arial" w:cs="Arial"/>
          <w:sz w:val="28"/>
          <w:szCs w:val="28"/>
          <w:lang w:val="uk-UA"/>
        </w:rPr>
        <w:t>агрегуються</w:t>
      </w:r>
      <w:proofErr w:type="spellEnd"/>
      <w:r w:rsidRPr="00EC12FE">
        <w:rPr>
          <w:rFonts w:ascii="Arial" w:hAnsi="Arial" w:cs="Arial"/>
          <w:sz w:val="28"/>
          <w:szCs w:val="28"/>
          <w:lang w:val="uk-UA"/>
        </w:rPr>
        <w:t xml:space="preserve"> у шість основних компонентів:</w:t>
      </w:r>
    </w:p>
    <w:p w14:paraId="22F4E7F5" w14:textId="77777777" w:rsidR="00EC12FE" w:rsidRPr="00EC12FE" w:rsidRDefault="00EC12FE" w:rsidP="00C4619C">
      <w:pPr>
        <w:numPr>
          <w:ilvl w:val="0"/>
          <w:numId w:val="10"/>
        </w:numPr>
        <w:tabs>
          <w:tab w:val="num" w:pos="720"/>
          <w:tab w:val="left" w:pos="2417"/>
        </w:tabs>
        <w:spacing w:after="0" w:line="288" w:lineRule="auto"/>
        <w:ind w:left="0" w:firstLine="709"/>
        <w:jc w:val="both"/>
        <w:rPr>
          <w:rFonts w:ascii="Arial" w:hAnsi="Arial" w:cs="Arial"/>
          <w:sz w:val="28"/>
          <w:szCs w:val="28"/>
          <w:lang w:val="uk-UA"/>
        </w:rPr>
      </w:pPr>
      <w:proofErr w:type="spellStart"/>
      <w:r w:rsidRPr="00EC12FE">
        <w:rPr>
          <w:rFonts w:ascii="Arial" w:hAnsi="Arial" w:cs="Arial"/>
          <w:b/>
          <w:bCs/>
          <w:sz w:val="28"/>
          <w:szCs w:val="28"/>
          <w:lang w:val="uk-UA"/>
        </w:rPr>
        <w:t>Customs</w:t>
      </w:r>
      <w:proofErr w:type="spellEnd"/>
      <w:r w:rsidRPr="00EC12FE">
        <w:rPr>
          <w:rFonts w:ascii="Arial" w:hAnsi="Arial" w:cs="Arial"/>
          <w:b/>
          <w:bCs/>
          <w:sz w:val="28"/>
          <w:szCs w:val="28"/>
          <w:lang w:val="uk-UA"/>
        </w:rPr>
        <w:t xml:space="preserve"> (митні процедури):</w:t>
      </w:r>
      <w:r w:rsidRPr="00EC12FE">
        <w:rPr>
          <w:rFonts w:ascii="Arial" w:hAnsi="Arial" w:cs="Arial"/>
          <w:sz w:val="28"/>
          <w:szCs w:val="28"/>
          <w:lang w:val="uk-UA"/>
        </w:rPr>
        <w:t xml:space="preserve"> ефективність митного адміністрування, швидкість і прозорість процедур, витрати на митне оформлення.</w:t>
      </w:r>
    </w:p>
    <w:p w14:paraId="28736B6F" w14:textId="77777777" w:rsidR="00EC12FE" w:rsidRPr="00EC12FE" w:rsidRDefault="00EC12FE" w:rsidP="00C4619C">
      <w:pPr>
        <w:numPr>
          <w:ilvl w:val="0"/>
          <w:numId w:val="10"/>
        </w:numPr>
        <w:tabs>
          <w:tab w:val="num" w:pos="720"/>
          <w:tab w:val="left" w:pos="2417"/>
        </w:tabs>
        <w:spacing w:after="0" w:line="288" w:lineRule="auto"/>
        <w:ind w:left="0" w:firstLine="709"/>
        <w:jc w:val="both"/>
        <w:rPr>
          <w:rFonts w:ascii="Arial" w:hAnsi="Arial" w:cs="Arial"/>
          <w:sz w:val="28"/>
          <w:szCs w:val="28"/>
          <w:lang w:val="uk-UA"/>
        </w:rPr>
      </w:pPr>
      <w:proofErr w:type="spellStart"/>
      <w:r w:rsidRPr="00EC12FE">
        <w:rPr>
          <w:rFonts w:ascii="Arial" w:hAnsi="Arial" w:cs="Arial"/>
          <w:b/>
          <w:bCs/>
          <w:sz w:val="28"/>
          <w:szCs w:val="28"/>
          <w:lang w:val="uk-UA"/>
        </w:rPr>
        <w:t>Infrastructure</w:t>
      </w:r>
      <w:proofErr w:type="spellEnd"/>
      <w:r w:rsidRPr="00EC12FE">
        <w:rPr>
          <w:rFonts w:ascii="Arial" w:hAnsi="Arial" w:cs="Arial"/>
          <w:b/>
          <w:bCs/>
          <w:sz w:val="28"/>
          <w:szCs w:val="28"/>
          <w:lang w:val="uk-UA"/>
        </w:rPr>
        <w:t xml:space="preserve"> (інфраструктура):</w:t>
      </w:r>
      <w:r w:rsidRPr="00EC12FE">
        <w:rPr>
          <w:rFonts w:ascii="Arial" w:hAnsi="Arial" w:cs="Arial"/>
          <w:sz w:val="28"/>
          <w:szCs w:val="28"/>
          <w:lang w:val="uk-UA"/>
        </w:rPr>
        <w:t xml:space="preserve"> якість транспортної та логістичної інфраструктури, зокрема дороги, порти, склади.</w:t>
      </w:r>
    </w:p>
    <w:p w14:paraId="6EED5B76" w14:textId="77777777" w:rsidR="00EC12FE" w:rsidRPr="00EC12FE" w:rsidRDefault="00EC12FE" w:rsidP="00C4619C">
      <w:pPr>
        <w:numPr>
          <w:ilvl w:val="0"/>
          <w:numId w:val="10"/>
        </w:numPr>
        <w:tabs>
          <w:tab w:val="num" w:pos="720"/>
          <w:tab w:val="left" w:pos="2417"/>
        </w:tabs>
        <w:spacing w:after="0" w:line="288" w:lineRule="auto"/>
        <w:ind w:left="0" w:firstLine="709"/>
        <w:jc w:val="both"/>
        <w:rPr>
          <w:rFonts w:ascii="Arial" w:hAnsi="Arial" w:cs="Arial"/>
          <w:sz w:val="28"/>
          <w:szCs w:val="28"/>
          <w:lang w:val="uk-UA"/>
        </w:rPr>
      </w:pPr>
      <w:proofErr w:type="spellStart"/>
      <w:r w:rsidRPr="00EC12FE">
        <w:rPr>
          <w:rFonts w:ascii="Arial" w:hAnsi="Arial" w:cs="Arial"/>
          <w:b/>
          <w:bCs/>
          <w:sz w:val="28"/>
          <w:szCs w:val="28"/>
          <w:lang w:val="uk-UA"/>
        </w:rPr>
        <w:t>International</w:t>
      </w:r>
      <w:proofErr w:type="spellEnd"/>
      <w:r w:rsidRPr="00EC12FE">
        <w:rPr>
          <w:rFonts w:ascii="Arial" w:hAnsi="Arial" w:cs="Arial"/>
          <w:b/>
          <w:bCs/>
          <w:sz w:val="28"/>
          <w:szCs w:val="28"/>
          <w:lang w:val="uk-UA"/>
        </w:rPr>
        <w:t xml:space="preserve"> </w:t>
      </w:r>
      <w:proofErr w:type="spellStart"/>
      <w:r w:rsidRPr="00EC12FE">
        <w:rPr>
          <w:rFonts w:ascii="Arial" w:hAnsi="Arial" w:cs="Arial"/>
          <w:b/>
          <w:bCs/>
          <w:sz w:val="28"/>
          <w:szCs w:val="28"/>
          <w:lang w:val="uk-UA"/>
        </w:rPr>
        <w:t>shipments</w:t>
      </w:r>
      <w:proofErr w:type="spellEnd"/>
      <w:r w:rsidRPr="00EC12FE">
        <w:rPr>
          <w:rFonts w:ascii="Arial" w:hAnsi="Arial" w:cs="Arial"/>
          <w:b/>
          <w:bCs/>
          <w:sz w:val="28"/>
          <w:szCs w:val="28"/>
          <w:lang w:val="uk-UA"/>
        </w:rPr>
        <w:t xml:space="preserve"> (міжнародні перевезення):</w:t>
      </w:r>
      <w:r w:rsidRPr="00EC12FE">
        <w:rPr>
          <w:rFonts w:ascii="Arial" w:hAnsi="Arial" w:cs="Arial"/>
          <w:sz w:val="28"/>
          <w:szCs w:val="28"/>
          <w:lang w:val="uk-UA"/>
        </w:rPr>
        <w:t xml:space="preserve"> простота організації та швидкість міжнародних перевезень.</w:t>
      </w:r>
    </w:p>
    <w:p w14:paraId="22DAAB6A" w14:textId="77777777" w:rsidR="00EC12FE" w:rsidRPr="00EC12FE" w:rsidRDefault="00EC12FE" w:rsidP="00C4619C">
      <w:pPr>
        <w:numPr>
          <w:ilvl w:val="0"/>
          <w:numId w:val="10"/>
        </w:numPr>
        <w:tabs>
          <w:tab w:val="num" w:pos="720"/>
          <w:tab w:val="left" w:pos="2417"/>
        </w:tabs>
        <w:spacing w:after="0" w:line="288" w:lineRule="auto"/>
        <w:ind w:left="0" w:firstLine="709"/>
        <w:jc w:val="both"/>
        <w:rPr>
          <w:rFonts w:ascii="Arial" w:hAnsi="Arial" w:cs="Arial"/>
          <w:sz w:val="28"/>
          <w:szCs w:val="28"/>
          <w:lang w:val="uk-UA"/>
        </w:rPr>
      </w:pPr>
      <w:proofErr w:type="spellStart"/>
      <w:r w:rsidRPr="00EC12FE">
        <w:rPr>
          <w:rFonts w:ascii="Arial" w:hAnsi="Arial" w:cs="Arial"/>
          <w:b/>
          <w:bCs/>
          <w:sz w:val="28"/>
          <w:szCs w:val="28"/>
          <w:lang w:val="uk-UA"/>
        </w:rPr>
        <w:t>Logistics</w:t>
      </w:r>
      <w:proofErr w:type="spellEnd"/>
      <w:r w:rsidRPr="00EC12FE">
        <w:rPr>
          <w:rFonts w:ascii="Arial" w:hAnsi="Arial" w:cs="Arial"/>
          <w:b/>
          <w:bCs/>
          <w:sz w:val="28"/>
          <w:szCs w:val="28"/>
          <w:lang w:val="uk-UA"/>
        </w:rPr>
        <w:t xml:space="preserve"> </w:t>
      </w:r>
      <w:proofErr w:type="spellStart"/>
      <w:r w:rsidRPr="00EC12FE">
        <w:rPr>
          <w:rFonts w:ascii="Arial" w:hAnsi="Arial" w:cs="Arial"/>
          <w:b/>
          <w:bCs/>
          <w:sz w:val="28"/>
          <w:szCs w:val="28"/>
          <w:lang w:val="uk-UA"/>
        </w:rPr>
        <w:t>competence</w:t>
      </w:r>
      <w:proofErr w:type="spellEnd"/>
      <w:r w:rsidRPr="00EC12FE">
        <w:rPr>
          <w:rFonts w:ascii="Arial" w:hAnsi="Arial" w:cs="Arial"/>
          <w:b/>
          <w:bCs/>
          <w:sz w:val="28"/>
          <w:szCs w:val="28"/>
          <w:lang w:val="uk-UA"/>
        </w:rPr>
        <w:t xml:space="preserve"> (компетенція логістичних операторів):</w:t>
      </w:r>
      <w:r w:rsidRPr="00EC12FE">
        <w:rPr>
          <w:rFonts w:ascii="Arial" w:hAnsi="Arial" w:cs="Arial"/>
          <w:sz w:val="28"/>
          <w:szCs w:val="28"/>
          <w:lang w:val="uk-UA"/>
        </w:rPr>
        <w:t xml:space="preserve"> якість послуг, які надають логістичні компанії.</w:t>
      </w:r>
    </w:p>
    <w:p w14:paraId="39EECA90" w14:textId="77777777" w:rsidR="00EC12FE" w:rsidRPr="00EC12FE" w:rsidRDefault="00EC12FE" w:rsidP="00C4619C">
      <w:pPr>
        <w:numPr>
          <w:ilvl w:val="0"/>
          <w:numId w:val="10"/>
        </w:numPr>
        <w:tabs>
          <w:tab w:val="num" w:pos="720"/>
          <w:tab w:val="left" w:pos="2417"/>
        </w:tabs>
        <w:spacing w:after="0" w:line="288" w:lineRule="auto"/>
        <w:ind w:left="0" w:firstLine="709"/>
        <w:jc w:val="both"/>
        <w:rPr>
          <w:rFonts w:ascii="Arial" w:hAnsi="Arial" w:cs="Arial"/>
          <w:sz w:val="28"/>
          <w:szCs w:val="28"/>
          <w:lang w:val="uk-UA"/>
        </w:rPr>
      </w:pPr>
      <w:proofErr w:type="spellStart"/>
      <w:r w:rsidRPr="00EC12FE">
        <w:rPr>
          <w:rFonts w:ascii="Arial" w:hAnsi="Arial" w:cs="Arial"/>
          <w:b/>
          <w:bCs/>
          <w:sz w:val="28"/>
          <w:szCs w:val="28"/>
          <w:lang w:val="uk-UA"/>
        </w:rPr>
        <w:t>Tracking</w:t>
      </w:r>
      <w:proofErr w:type="spellEnd"/>
      <w:r w:rsidRPr="00EC12FE">
        <w:rPr>
          <w:rFonts w:ascii="Arial" w:hAnsi="Arial" w:cs="Arial"/>
          <w:b/>
          <w:bCs/>
          <w:sz w:val="28"/>
          <w:szCs w:val="28"/>
          <w:lang w:val="uk-UA"/>
        </w:rPr>
        <w:t xml:space="preserve"> &amp; </w:t>
      </w:r>
      <w:proofErr w:type="spellStart"/>
      <w:r w:rsidRPr="00EC12FE">
        <w:rPr>
          <w:rFonts w:ascii="Arial" w:hAnsi="Arial" w:cs="Arial"/>
          <w:b/>
          <w:bCs/>
          <w:sz w:val="28"/>
          <w:szCs w:val="28"/>
          <w:lang w:val="uk-UA"/>
        </w:rPr>
        <w:t>tracing</w:t>
      </w:r>
      <w:proofErr w:type="spellEnd"/>
      <w:r w:rsidRPr="00EC12FE">
        <w:rPr>
          <w:rFonts w:ascii="Arial" w:hAnsi="Arial" w:cs="Arial"/>
          <w:b/>
          <w:bCs/>
          <w:sz w:val="28"/>
          <w:szCs w:val="28"/>
          <w:lang w:val="uk-UA"/>
        </w:rPr>
        <w:t xml:space="preserve"> (відстеження вантажів):</w:t>
      </w:r>
      <w:r w:rsidRPr="00EC12FE">
        <w:rPr>
          <w:rFonts w:ascii="Arial" w:hAnsi="Arial" w:cs="Arial"/>
          <w:sz w:val="28"/>
          <w:szCs w:val="28"/>
          <w:lang w:val="uk-UA"/>
        </w:rPr>
        <w:t xml:space="preserve"> доступність, точність і ефективність системи відстеження вантажів.</w:t>
      </w:r>
    </w:p>
    <w:p w14:paraId="18DDD3FA" w14:textId="77777777" w:rsidR="00EC12FE" w:rsidRPr="00EC12FE" w:rsidRDefault="00EC12FE" w:rsidP="00C4619C">
      <w:pPr>
        <w:numPr>
          <w:ilvl w:val="0"/>
          <w:numId w:val="10"/>
        </w:numPr>
        <w:tabs>
          <w:tab w:val="num" w:pos="720"/>
          <w:tab w:val="left" w:pos="2417"/>
        </w:tabs>
        <w:spacing w:after="0" w:line="288" w:lineRule="auto"/>
        <w:ind w:left="0" w:firstLine="709"/>
        <w:jc w:val="both"/>
        <w:rPr>
          <w:rFonts w:ascii="Arial" w:hAnsi="Arial" w:cs="Arial"/>
          <w:sz w:val="28"/>
          <w:szCs w:val="28"/>
          <w:lang w:val="uk-UA"/>
        </w:rPr>
      </w:pPr>
      <w:proofErr w:type="spellStart"/>
      <w:r w:rsidRPr="00EC12FE">
        <w:rPr>
          <w:rFonts w:ascii="Arial" w:hAnsi="Arial" w:cs="Arial"/>
          <w:b/>
          <w:bCs/>
          <w:sz w:val="28"/>
          <w:szCs w:val="28"/>
          <w:lang w:val="uk-UA"/>
        </w:rPr>
        <w:t>Timeliness</w:t>
      </w:r>
      <w:proofErr w:type="spellEnd"/>
      <w:r w:rsidRPr="00EC12FE">
        <w:rPr>
          <w:rFonts w:ascii="Arial" w:hAnsi="Arial" w:cs="Arial"/>
          <w:b/>
          <w:bCs/>
          <w:sz w:val="28"/>
          <w:szCs w:val="28"/>
          <w:lang w:val="uk-UA"/>
        </w:rPr>
        <w:t xml:space="preserve"> (своєчасність):</w:t>
      </w:r>
      <w:r w:rsidRPr="00EC12FE">
        <w:rPr>
          <w:rFonts w:ascii="Arial" w:hAnsi="Arial" w:cs="Arial"/>
          <w:sz w:val="28"/>
          <w:szCs w:val="28"/>
          <w:lang w:val="uk-UA"/>
        </w:rPr>
        <w:t xml:space="preserve"> дотримання термінів доставки, зокрема у разі транскордонних перевезень.</w:t>
      </w:r>
    </w:p>
    <w:p w14:paraId="1119D33F" w14:textId="77777777" w:rsidR="00EC12FE" w:rsidRPr="00EC12FE" w:rsidRDefault="00EC12FE" w:rsidP="00116D59">
      <w:pPr>
        <w:tabs>
          <w:tab w:val="left" w:pos="2417"/>
        </w:tabs>
        <w:spacing w:after="0" w:line="288" w:lineRule="auto"/>
        <w:ind w:firstLine="709"/>
        <w:jc w:val="both"/>
        <w:rPr>
          <w:rFonts w:ascii="Arial" w:hAnsi="Arial" w:cs="Arial"/>
          <w:sz w:val="28"/>
          <w:szCs w:val="28"/>
          <w:lang w:val="uk-UA"/>
        </w:rPr>
      </w:pPr>
      <w:r w:rsidRPr="00EC12FE">
        <w:rPr>
          <w:rFonts w:ascii="Arial" w:hAnsi="Arial" w:cs="Arial"/>
          <w:sz w:val="28"/>
          <w:szCs w:val="28"/>
          <w:lang w:val="uk-UA"/>
        </w:rPr>
        <w:t>Кожен компонент оцінюється за шкалою від 1 до 5 балів, де 5 – найкращий показник.</w:t>
      </w:r>
    </w:p>
    <w:p w14:paraId="0269DDD8" w14:textId="77777777" w:rsidR="001B6D98" w:rsidRDefault="00EC12FE" w:rsidP="00116D59">
      <w:pPr>
        <w:tabs>
          <w:tab w:val="left" w:pos="2417"/>
        </w:tabs>
        <w:spacing w:after="0" w:line="288" w:lineRule="auto"/>
        <w:ind w:firstLine="709"/>
        <w:jc w:val="both"/>
        <w:rPr>
          <w:rFonts w:ascii="Arial" w:hAnsi="Arial" w:cs="Arial"/>
          <w:sz w:val="28"/>
          <w:szCs w:val="28"/>
          <w:lang w:val="uk-UA"/>
        </w:rPr>
      </w:pPr>
      <w:r w:rsidRPr="00EC12FE">
        <w:rPr>
          <w:rFonts w:ascii="Arial" w:hAnsi="Arial" w:cs="Arial"/>
          <w:sz w:val="28"/>
          <w:szCs w:val="28"/>
          <w:lang w:val="uk-UA"/>
        </w:rPr>
        <w:t>LPI розраховується для більш ніж 160 країн світу.</w:t>
      </w:r>
      <w:r w:rsidR="001B6D98">
        <w:rPr>
          <w:rFonts w:ascii="Arial" w:hAnsi="Arial" w:cs="Arial"/>
          <w:sz w:val="28"/>
          <w:szCs w:val="28"/>
          <w:lang w:val="uk-UA"/>
        </w:rPr>
        <w:t xml:space="preserve"> </w:t>
      </w:r>
      <w:r w:rsidRPr="00EC12FE">
        <w:rPr>
          <w:rFonts w:ascii="Arial" w:hAnsi="Arial" w:cs="Arial"/>
          <w:sz w:val="28"/>
          <w:szCs w:val="28"/>
          <w:lang w:val="uk-UA"/>
        </w:rPr>
        <w:t>Дані збираються через опитування професіоналів логістики, що працюють у міжнародних перевезеннях.</w:t>
      </w:r>
      <w:r w:rsidR="001B6D98">
        <w:rPr>
          <w:rFonts w:ascii="Arial" w:hAnsi="Arial" w:cs="Arial"/>
          <w:sz w:val="28"/>
          <w:szCs w:val="28"/>
          <w:lang w:val="uk-UA"/>
        </w:rPr>
        <w:t xml:space="preserve"> </w:t>
      </w:r>
      <w:r w:rsidRPr="00EC12FE">
        <w:rPr>
          <w:rFonts w:ascii="Arial" w:hAnsi="Arial" w:cs="Arial"/>
          <w:sz w:val="28"/>
          <w:szCs w:val="28"/>
          <w:lang w:val="uk-UA"/>
        </w:rPr>
        <w:t>Оцінка враховує як досвід експортерів, так і імпортерів, що робить її максимально об’єктивною.</w:t>
      </w:r>
    </w:p>
    <w:p w14:paraId="3F360C87" w14:textId="492097BC" w:rsidR="001B6D98" w:rsidRPr="00EC12FE" w:rsidRDefault="001B6D98" w:rsidP="00116D59">
      <w:pPr>
        <w:tabs>
          <w:tab w:val="left" w:pos="2417"/>
        </w:tabs>
        <w:spacing w:after="0" w:line="288" w:lineRule="auto"/>
        <w:ind w:firstLine="709"/>
        <w:jc w:val="both"/>
        <w:rPr>
          <w:rFonts w:ascii="Arial" w:hAnsi="Arial" w:cs="Arial"/>
          <w:sz w:val="28"/>
          <w:szCs w:val="28"/>
          <w:lang w:val="uk-UA"/>
        </w:rPr>
      </w:pPr>
      <w:r w:rsidRPr="00EC12FE">
        <w:rPr>
          <w:rFonts w:ascii="Arial" w:hAnsi="Arial" w:cs="Arial"/>
          <w:sz w:val="28"/>
          <w:szCs w:val="28"/>
          <w:lang w:val="uk-UA"/>
        </w:rPr>
        <w:t xml:space="preserve">Дані LPI показують, що у розвинених країнах значну увагу приділяють </w:t>
      </w:r>
      <w:proofErr w:type="spellStart"/>
      <w:r w:rsidRPr="00EC12FE">
        <w:rPr>
          <w:rFonts w:ascii="Arial" w:hAnsi="Arial" w:cs="Arial"/>
          <w:sz w:val="28"/>
          <w:szCs w:val="28"/>
          <w:lang w:val="uk-UA"/>
        </w:rPr>
        <w:t>цифровізації</w:t>
      </w:r>
      <w:proofErr w:type="spellEnd"/>
      <w:r w:rsidRPr="00EC12FE">
        <w:rPr>
          <w:rFonts w:ascii="Arial" w:hAnsi="Arial" w:cs="Arial"/>
          <w:sz w:val="28"/>
          <w:szCs w:val="28"/>
          <w:lang w:val="uk-UA"/>
        </w:rPr>
        <w:t xml:space="preserve"> логістичних процесів, оптимізації митних процедур і розвитку мультимодальної інфраструктури.</w:t>
      </w:r>
      <w:r>
        <w:rPr>
          <w:rFonts w:ascii="Arial" w:hAnsi="Arial" w:cs="Arial"/>
          <w:sz w:val="28"/>
          <w:szCs w:val="28"/>
          <w:lang w:val="uk-UA"/>
        </w:rPr>
        <w:t xml:space="preserve"> </w:t>
      </w:r>
      <w:r w:rsidRPr="00EC12FE">
        <w:rPr>
          <w:rFonts w:ascii="Arial" w:hAnsi="Arial" w:cs="Arial"/>
          <w:sz w:val="28"/>
          <w:szCs w:val="28"/>
          <w:lang w:val="uk-UA"/>
        </w:rPr>
        <w:t>Для країн, що розвиваються, ключовими викликами залишаються модернізація інфраструктури та боротьба з корупцією у митних органах</w:t>
      </w:r>
      <w:r>
        <w:rPr>
          <w:rFonts w:ascii="Arial" w:hAnsi="Arial" w:cs="Arial"/>
          <w:sz w:val="28"/>
          <w:szCs w:val="28"/>
          <w:lang w:val="uk-UA"/>
        </w:rPr>
        <w:t>:</w:t>
      </w:r>
    </w:p>
    <w:p w14:paraId="68BADBF6" w14:textId="77777777" w:rsidR="00EC12FE" w:rsidRPr="00EC12FE" w:rsidRDefault="00EC12FE" w:rsidP="00C4619C">
      <w:pPr>
        <w:numPr>
          <w:ilvl w:val="0"/>
          <w:numId w:val="11"/>
        </w:numPr>
        <w:tabs>
          <w:tab w:val="num" w:pos="720"/>
          <w:tab w:val="left" w:pos="2417"/>
        </w:tabs>
        <w:spacing w:after="0" w:line="288" w:lineRule="auto"/>
        <w:ind w:left="0" w:firstLine="709"/>
        <w:jc w:val="both"/>
        <w:rPr>
          <w:rFonts w:ascii="Arial" w:hAnsi="Arial" w:cs="Arial"/>
          <w:sz w:val="28"/>
          <w:szCs w:val="28"/>
          <w:lang w:val="uk-UA"/>
        </w:rPr>
      </w:pPr>
      <w:r w:rsidRPr="00EC12FE">
        <w:rPr>
          <w:rFonts w:ascii="Arial" w:hAnsi="Arial" w:cs="Arial"/>
          <w:b/>
          <w:bCs/>
          <w:sz w:val="28"/>
          <w:szCs w:val="28"/>
          <w:lang w:val="uk-UA"/>
        </w:rPr>
        <w:t>Показник конкурентоспроможності:</w:t>
      </w:r>
      <w:r w:rsidRPr="00EC12FE">
        <w:rPr>
          <w:rFonts w:ascii="Arial" w:hAnsi="Arial" w:cs="Arial"/>
          <w:sz w:val="28"/>
          <w:szCs w:val="28"/>
          <w:lang w:val="uk-UA"/>
        </w:rPr>
        <w:t xml:space="preserve"> LPI демонструє, наскільки Україна готова інтегруватися у світову економіку та забезпечувати ефективність логістичних ланцюгів.</w:t>
      </w:r>
    </w:p>
    <w:p w14:paraId="63956B25" w14:textId="77777777" w:rsidR="00EC12FE" w:rsidRPr="00EC12FE" w:rsidRDefault="00EC12FE" w:rsidP="00C4619C">
      <w:pPr>
        <w:numPr>
          <w:ilvl w:val="0"/>
          <w:numId w:val="11"/>
        </w:numPr>
        <w:tabs>
          <w:tab w:val="num" w:pos="720"/>
          <w:tab w:val="left" w:pos="2417"/>
        </w:tabs>
        <w:spacing w:after="0" w:line="288" w:lineRule="auto"/>
        <w:ind w:left="0" w:firstLine="709"/>
        <w:jc w:val="both"/>
        <w:rPr>
          <w:rFonts w:ascii="Arial" w:hAnsi="Arial" w:cs="Arial"/>
          <w:sz w:val="28"/>
          <w:szCs w:val="28"/>
          <w:lang w:val="uk-UA"/>
        </w:rPr>
      </w:pPr>
      <w:r w:rsidRPr="00EC12FE">
        <w:rPr>
          <w:rFonts w:ascii="Arial" w:hAnsi="Arial" w:cs="Arial"/>
          <w:b/>
          <w:bCs/>
          <w:sz w:val="28"/>
          <w:szCs w:val="28"/>
          <w:lang w:val="uk-UA"/>
        </w:rPr>
        <w:lastRenderedPageBreak/>
        <w:t>Митні процедури:</w:t>
      </w:r>
      <w:r w:rsidRPr="00EC12FE">
        <w:rPr>
          <w:rFonts w:ascii="Arial" w:hAnsi="Arial" w:cs="Arial"/>
          <w:sz w:val="28"/>
          <w:szCs w:val="28"/>
          <w:lang w:val="uk-UA"/>
        </w:rPr>
        <w:t xml:space="preserve"> Ефективність митного адміністрування напряму впливає на швидкість і вартість логістичних операцій, знижуючи бар’єри для торгівлі.</w:t>
      </w:r>
    </w:p>
    <w:p w14:paraId="763C512A" w14:textId="77777777" w:rsidR="00EC12FE" w:rsidRPr="00EC12FE" w:rsidRDefault="00EC12FE" w:rsidP="00C4619C">
      <w:pPr>
        <w:numPr>
          <w:ilvl w:val="0"/>
          <w:numId w:val="11"/>
        </w:numPr>
        <w:tabs>
          <w:tab w:val="num" w:pos="720"/>
          <w:tab w:val="left" w:pos="2417"/>
        </w:tabs>
        <w:spacing w:after="0" w:line="288" w:lineRule="auto"/>
        <w:ind w:left="0" w:firstLine="709"/>
        <w:jc w:val="both"/>
        <w:rPr>
          <w:rFonts w:ascii="Arial" w:hAnsi="Arial" w:cs="Arial"/>
          <w:sz w:val="28"/>
          <w:szCs w:val="28"/>
          <w:lang w:val="uk-UA"/>
        </w:rPr>
      </w:pPr>
      <w:r w:rsidRPr="00EC12FE">
        <w:rPr>
          <w:rFonts w:ascii="Arial" w:hAnsi="Arial" w:cs="Arial"/>
          <w:b/>
          <w:bCs/>
          <w:sz w:val="28"/>
          <w:szCs w:val="28"/>
          <w:lang w:val="uk-UA"/>
        </w:rPr>
        <w:t>Реформи:</w:t>
      </w:r>
      <w:r w:rsidRPr="00EC12FE">
        <w:rPr>
          <w:rFonts w:ascii="Arial" w:hAnsi="Arial" w:cs="Arial"/>
          <w:sz w:val="28"/>
          <w:szCs w:val="28"/>
          <w:lang w:val="uk-UA"/>
        </w:rPr>
        <w:t xml:space="preserve"> Аналіз LPI дозволяє оцінювати вплив реформ у митній та транспортній сфері.</w:t>
      </w:r>
    </w:p>
    <w:p w14:paraId="0302B997" w14:textId="77777777" w:rsidR="00EC12FE" w:rsidRPr="00EC12FE" w:rsidRDefault="00EC12FE" w:rsidP="00C4619C">
      <w:pPr>
        <w:numPr>
          <w:ilvl w:val="0"/>
          <w:numId w:val="11"/>
        </w:numPr>
        <w:tabs>
          <w:tab w:val="num" w:pos="720"/>
          <w:tab w:val="left" w:pos="2417"/>
        </w:tabs>
        <w:spacing w:after="0" w:line="288" w:lineRule="auto"/>
        <w:ind w:left="0" w:firstLine="709"/>
        <w:jc w:val="both"/>
        <w:rPr>
          <w:rFonts w:ascii="Arial" w:hAnsi="Arial" w:cs="Arial"/>
          <w:sz w:val="28"/>
          <w:szCs w:val="28"/>
          <w:lang w:val="uk-UA"/>
        </w:rPr>
      </w:pPr>
      <w:r w:rsidRPr="00EC12FE">
        <w:rPr>
          <w:rFonts w:ascii="Arial" w:hAnsi="Arial" w:cs="Arial"/>
          <w:b/>
          <w:bCs/>
          <w:sz w:val="28"/>
          <w:szCs w:val="28"/>
          <w:lang w:val="uk-UA"/>
        </w:rPr>
        <w:t>Інвестиції:</w:t>
      </w:r>
      <w:r w:rsidRPr="00EC12FE">
        <w:rPr>
          <w:rFonts w:ascii="Arial" w:hAnsi="Arial" w:cs="Arial"/>
          <w:sz w:val="28"/>
          <w:szCs w:val="28"/>
          <w:lang w:val="uk-UA"/>
        </w:rPr>
        <w:t xml:space="preserve"> Покращення позиції у рейтингу може сприяти залученню іноземних інвестицій у транспортну інфраструктуру та логістику.</w:t>
      </w:r>
    </w:p>
    <w:p w14:paraId="74FC1845" w14:textId="77777777" w:rsidR="00EC12FE" w:rsidRPr="00EC12FE" w:rsidRDefault="00EC12FE" w:rsidP="00116D59">
      <w:pPr>
        <w:tabs>
          <w:tab w:val="left" w:pos="2417"/>
        </w:tabs>
        <w:spacing w:after="0" w:line="288" w:lineRule="auto"/>
        <w:ind w:firstLine="709"/>
        <w:jc w:val="both"/>
        <w:rPr>
          <w:rFonts w:ascii="Arial" w:hAnsi="Arial" w:cs="Arial"/>
          <w:sz w:val="28"/>
          <w:szCs w:val="28"/>
          <w:lang w:val="uk-UA"/>
        </w:rPr>
      </w:pPr>
      <w:r w:rsidRPr="00EC12FE">
        <w:rPr>
          <w:rFonts w:ascii="Arial" w:hAnsi="Arial" w:cs="Arial"/>
          <w:sz w:val="28"/>
          <w:szCs w:val="28"/>
          <w:lang w:val="uk-UA"/>
        </w:rPr>
        <w:t>Таким чином, LPI – це важливий інструмент аналізу ефективності логістичних систем, який допомагає країнам оцінювати свої сильні та слабкі сторони у сфері міжнародної торгівлі.</w:t>
      </w:r>
    </w:p>
    <w:p w14:paraId="6EC7669A" w14:textId="77777777" w:rsidR="00EC12FE" w:rsidRPr="00EC12FE" w:rsidRDefault="00EC12FE" w:rsidP="00116D59">
      <w:pPr>
        <w:tabs>
          <w:tab w:val="left" w:pos="2417"/>
        </w:tabs>
        <w:spacing w:after="0" w:line="288" w:lineRule="auto"/>
        <w:ind w:firstLine="709"/>
        <w:jc w:val="center"/>
        <w:rPr>
          <w:rFonts w:ascii="Arial" w:hAnsi="Arial" w:cs="Arial"/>
          <w:sz w:val="28"/>
          <w:szCs w:val="28"/>
          <w:lang w:val="uk-UA"/>
        </w:rPr>
      </w:pPr>
    </w:p>
    <w:p w14:paraId="344EED68" w14:textId="52F68AF1" w:rsidR="00EC12FE" w:rsidRPr="00EC12FE" w:rsidRDefault="00EC12FE" w:rsidP="00116D59">
      <w:pPr>
        <w:tabs>
          <w:tab w:val="left" w:pos="2417"/>
        </w:tabs>
        <w:spacing w:after="0" w:line="288" w:lineRule="auto"/>
        <w:ind w:firstLine="709"/>
        <w:jc w:val="center"/>
        <w:rPr>
          <w:rFonts w:ascii="Arial" w:hAnsi="Arial" w:cs="Arial"/>
          <w:sz w:val="28"/>
          <w:szCs w:val="28"/>
          <w:lang w:val="uk-UA"/>
        </w:rPr>
      </w:pPr>
      <w:r w:rsidRPr="00EC12FE">
        <w:rPr>
          <w:rFonts w:ascii="Arial" w:hAnsi="Arial" w:cs="Arial"/>
          <w:sz w:val="28"/>
          <w:szCs w:val="28"/>
          <w:lang w:val="uk-UA"/>
        </w:rPr>
        <w:t>1.2. Порядок виконання роботи</w:t>
      </w:r>
    </w:p>
    <w:p w14:paraId="0CC403DF" w14:textId="77777777" w:rsidR="00EC12FE" w:rsidRPr="009D4710" w:rsidRDefault="00EC12FE" w:rsidP="00116D59">
      <w:pPr>
        <w:spacing w:after="0" w:line="288" w:lineRule="auto"/>
        <w:ind w:firstLine="720"/>
        <w:jc w:val="both"/>
        <w:rPr>
          <w:rFonts w:ascii="Arial" w:hAnsi="Arial" w:cs="Arial"/>
          <w:sz w:val="28"/>
          <w:szCs w:val="28"/>
          <w:lang w:val="uk-UA"/>
        </w:rPr>
      </w:pPr>
    </w:p>
    <w:p w14:paraId="7EBF1C90" w14:textId="240D4D4A" w:rsidR="009D4710" w:rsidRPr="009D4710" w:rsidRDefault="009D4710" w:rsidP="00116D59">
      <w:pPr>
        <w:spacing w:after="0" w:line="288" w:lineRule="auto"/>
        <w:ind w:firstLine="720"/>
        <w:jc w:val="both"/>
        <w:rPr>
          <w:rFonts w:ascii="Arial" w:hAnsi="Arial" w:cs="Arial"/>
          <w:sz w:val="28"/>
          <w:szCs w:val="28"/>
          <w:lang w:val="uk-UA"/>
        </w:rPr>
      </w:pPr>
      <w:r w:rsidRPr="009D4710">
        <w:rPr>
          <w:rFonts w:ascii="Arial" w:hAnsi="Arial" w:cs="Arial"/>
          <w:sz w:val="28"/>
          <w:szCs w:val="28"/>
          <w:lang w:val="uk-UA"/>
        </w:rPr>
        <w:t>1: Аналіз динаміки LPI України за 2018 і 2023 роки</w:t>
      </w:r>
    </w:p>
    <w:p w14:paraId="04B7C34B" w14:textId="5EE4E089" w:rsidR="009D4710" w:rsidRPr="00EC12FE" w:rsidRDefault="009D4710" w:rsidP="00C4619C">
      <w:pPr>
        <w:pStyle w:val="a5"/>
        <w:numPr>
          <w:ilvl w:val="1"/>
          <w:numId w:val="6"/>
        </w:numPr>
        <w:spacing w:after="0" w:line="288" w:lineRule="auto"/>
        <w:jc w:val="both"/>
        <w:rPr>
          <w:rFonts w:ascii="Arial" w:hAnsi="Arial" w:cs="Arial"/>
          <w:sz w:val="28"/>
          <w:szCs w:val="28"/>
        </w:rPr>
      </w:pPr>
      <w:r w:rsidRPr="00EC12FE">
        <w:rPr>
          <w:rFonts w:ascii="Arial" w:hAnsi="Arial" w:cs="Arial"/>
          <w:sz w:val="28"/>
          <w:szCs w:val="28"/>
        </w:rPr>
        <w:t xml:space="preserve">Перейдіть на офіційну сторінку Індексу ефективності логістики (LPI) Світового банку: </w:t>
      </w:r>
      <w:hyperlink r:id="rId8" w:tgtFrame="_new" w:history="1">
        <w:r w:rsidRPr="00EC12FE">
          <w:rPr>
            <w:rStyle w:val="a6"/>
            <w:rFonts w:ascii="Arial" w:hAnsi="Arial" w:cs="Arial"/>
            <w:sz w:val="28"/>
            <w:szCs w:val="28"/>
          </w:rPr>
          <w:t>LPI Світового банку</w:t>
        </w:r>
      </w:hyperlink>
      <w:r w:rsidRPr="00EC12FE">
        <w:rPr>
          <w:rFonts w:ascii="Arial" w:hAnsi="Arial" w:cs="Arial"/>
          <w:sz w:val="28"/>
          <w:szCs w:val="28"/>
        </w:rPr>
        <w:t>.</w:t>
      </w:r>
    </w:p>
    <w:p w14:paraId="18CBB4D8" w14:textId="3DAA861C" w:rsidR="009D4710" w:rsidRPr="00EC12FE" w:rsidRDefault="009D4710" w:rsidP="00C4619C">
      <w:pPr>
        <w:pStyle w:val="a5"/>
        <w:numPr>
          <w:ilvl w:val="1"/>
          <w:numId w:val="6"/>
        </w:numPr>
        <w:spacing w:after="0" w:line="288" w:lineRule="auto"/>
        <w:jc w:val="both"/>
        <w:rPr>
          <w:rFonts w:ascii="Arial" w:hAnsi="Arial" w:cs="Arial"/>
          <w:sz w:val="28"/>
          <w:szCs w:val="28"/>
        </w:rPr>
      </w:pPr>
      <w:r w:rsidRPr="00EC12FE">
        <w:rPr>
          <w:rFonts w:ascii="Arial" w:hAnsi="Arial" w:cs="Arial"/>
          <w:sz w:val="28"/>
          <w:szCs w:val="28"/>
        </w:rPr>
        <w:t>Завантажте Excel-таблицю з даними LPI за всі роки (доступна на сторінці у розділі "</w:t>
      </w:r>
      <w:proofErr w:type="spellStart"/>
      <w:r w:rsidRPr="00EC12FE">
        <w:rPr>
          <w:rFonts w:ascii="Arial" w:hAnsi="Arial" w:cs="Arial"/>
          <w:sz w:val="28"/>
          <w:szCs w:val="28"/>
        </w:rPr>
        <w:t>Download</w:t>
      </w:r>
      <w:proofErr w:type="spellEnd"/>
      <w:r w:rsidRPr="00EC12FE">
        <w:rPr>
          <w:rFonts w:ascii="Arial" w:hAnsi="Arial" w:cs="Arial"/>
          <w:sz w:val="28"/>
          <w:szCs w:val="28"/>
        </w:rPr>
        <w:t xml:space="preserve"> </w:t>
      </w:r>
      <w:proofErr w:type="spellStart"/>
      <w:r w:rsidRPr="00EC12FE">
        <w:rPr>
          <w:rFonts w:ascii="Arial" w:hAnsi="Arial" w:cs="Arial"/>
          <w:sz w:val="28"/>
          <w:szCs w:val="28"/>
        </w:rPr>
        <w:t>Data</w:t>
      </w:r>
      <w:proofErr w:type="spellEnd"/>
      <w:r w:rsidRPr="00EC12FE">
        <w:rPr>
          <w:rFonts w:ascii="Arial" w:hAnsi="Arial" w:cs="Arial"/>
          <w:sz w:val="28"/>
          <w:szCs w:val="28"/>
        </w:rPr>
        <w:t>").</w:t>
      </w:r>
    </w:p>
    <w:p w14:paraId="256BE5F2" w14:textId="0B768703" w:rsidR="00EC12FE" w:rsidRPr="00EC12FE" w:rsidRDefault="009D4710" w:rsidP="00C4619C">
      <w:pPr>
        <w:pStyle w:val="a5"/>
        <w:numPr>
          <w:ilvl w:val="1"/>
          <w:numId w:val="6"/>
        </w:numPr>
        <w:spacing w:after="0" w:line="288" w:lineRule="auto"/>
        <w:jc w:val="both"/>
        <w:rPr>
          <w:rFonts w:ascii="Arial" w:hAnsi="Arial" w:cs="Arial"/>
          <w:sz w:val="28"/>
          <w:szCs w:val="28"/>
        </w:rPr>
      </w:pPr>
      <w:r w:rsidRPr="00EC12FE">
        <w:rPr>
          <w:rFonts w:ascii="Arial" w:hAnsi="Arial" w:cs="Arial"/>
          <w:sz w:val="28"/>
          <w:szCs w:val="28"/>
        </w:rPr>
        <w:t>Визначте значення LPI України у 2018 та 2023 роках:</w:t>
      </w:r>
      <w:r w:rsidR="00EC12FE" w:rsidRPr="00EC12FE">
        <w:rPr>
          <w:rFonts w:ascii="Arial" w:hAnsi="Arial" w:cs="Arial"/>
          <w:sz w:val="28"/>
          <w:szCs w:val="28"/>
        </w:rPr>
        <w:t xml:space="preserve"> з</w:t>
      </w:r>
      <w:r w:rsidRPr="00EC12FE">
        <w:rPr>
          <w:rFonts w:ascii="Arial" w:hAnsi="Arial" w:cs="Arial"/>
          <w:sz w:val="28"/>
          <w:szCs w:val="28"/>
        </w:rPr>
        <w:t>агальний показник LPI</w:t>
      </w:r>
      <w:r w:rsidR="00EC12FE" w:rsidRPr="00EC12FE">
        <w:rPr>
          <w:rFonts w:ascii="Arial" w:hAnsi="Arial" w:cs="Arial"/>
          <w:sz w:val="28"/>
          <w:szCs w:val="28"/>
        </w:rPr>
        <w:t xml:space="preserve"> та р</w:t>
      </w:r>
      <w:r w:rsidRPr="00EC12FE">
        <w:rPr>
          <w:rFonts w:ascii="Arial" w:hAnsi="Arial" w:cs="Arial"/>
          <w:sz w:val="28"/>
          <w:szCs w:val="28"/>
        </w:rPr>
        <w:t>ейтинг країни серед інших держав.</w:t>
      </w:r>
    </w:p>
    <w:p w14:paraId="0159CAC0" w14:textId="3CA2F51E" w:rsidR="009D4710" w:rsidRPr="00EC12FE" w:rsidRDefault="009D4710" w:rsidP="00C4619C">
      <w:pPr>
        <w:pStyle w:val="a5"/>
        <w:numPr>
          <w:ilvl w:val="1"/>
          <w:numId w:val="6"/>
        </w:numPr>
        <w:spacing w:after="0" w:line="288" w:lineRule="auto"/>
        <w:jc w:val="both"/>
        <w:rPr>
          <w:rFonts w:ascii="Arial" w:hAnsi="Arial" w:cs="Arial"/>
          <w:sz w:val="28"/>
          <w:szCs w:val="28"/>
        </w:rPr>
      </w:pPr>
      <w:r w:rsidRPr="00EC12FE">
        <w:rPr>
          <w:rFonts w:ascii="Arial" w:hAnsi="Arial" w:cs="Arial"/>
          <w:sz w:val="28"/>
          <w:szCs w:val="28"/>
        </w:rPr>
        <w:t>Оцініть, як змінився LPI України між 2018 і 2023 роками:</w:t>
      </w:r>
    </w:p>
    <w:p w14:paraId="6CC3DAD9" w14:textId="77777777" w:rsidR="009D4710" w:rsidRPr="009D4710" w:rsidRDefault="009D4710" w:rsidP="00116D59">
      <w:pPr>
        <w:spacing w:after="0" w:line="288" w:lineRule="auto"/>
        <w:ind w:left="720"/>
        <w:jc w:val="both"/>
        <w:rPr>
          <w:rFonts w:ascii="Arial" w:hAnsi="Arial" w:cs="Arial"/>
          <w:sz w:val="28"/>
          <w:szCs w:val="28"/>
          <w:lang w:val="uk-UA"/>
        </w:rPr>
      </w:pPr>
      <w:r w:rsidRPr="009D4710">
        <w:rPr>
          <w:rFonts w:ascii="Arial" w:hAnsi="Arial" w:cs="Arial"/>
          <w:sz w:val="28"/>
          <w:szCs w:val="28"/>
          <w:lang w:val="uk-UA"/>
        </w:rPr>
        <w:t>Які зміни відбулися в загальному індексі?</w:t>
      </w:r>
    </w:p>
    <w:p w14:paraId="30AFB264" w14:textId="77777777" w:rsidR="009D4710" w:rsidRPr="009D4710" w:rsidRDefault="009D4710" w:rsidP="00116D59">
      <w:pPr>
        <w:spacing w:after="0" w:line="288" w:lineRule="auto"/>
        <w:ind w:left="720"/>
        <w:jc w:val="both"/>
        <w:rPr>
          <w:rFonts w:ascii="Arial" w:hAnsi="Arial" w:cs="Arial"/>
          <w:sz w:val="28"/>
          <w:szCs w:val="28"/>
          <w:lang w:val="uk-UA"/>
        </w:rPr>
      </w:pPr>
      <w:r w:rsidRPr="009D4710">
        <w:rPr>
          <w:rFonts w:ascii="Arial" w:hAnsi="Arial" w:cs="Arial"/>
          <w:sz w:val="28"/>
          <w:szCs w:val="28"/>
          <w:lang w:val="uk-UA"/>
        </w:rPr>
        <w:t>Як змінився рейтинг України серед інших країн?</w:t>
      </w:r>
    </w:p>
    <w:p w14:paraId="5F5B7992" w14:textId="77777777" w:rsidR="009D4710" w:rsidRPr="009D4710" w:rsidRDefault="009D4710" w:rsidP="00116D59">
      <w:pPr>
        <w:spacing w:after="0" w:line="288" w:lineRule="auto"/>
        <w:ind w:firstLine="720"/>
        <w:jc w:val="both"/>
        <w:rPr>
          <w:rFonts w:ascii="Arial" w:hAnsi="Arial" w:cs="Arial"/>
          <w:sz w:val="28"/>
          <w:szCs w:val="28"/>
          <w:lang w:val="uk-UA"/>
        </w:rPr>
      </w:pPr>
      <w:r w:rsidRPr="009D4710">
        <w:rPr>
          <w:rFonts w:ascii="Arial" w:hAnsi="Arial" w:cs="Arial"/>
          <w:sz w:val="28"/>
          <w:szCs w:val="28"/>
          <w:lang w:val="uk-UA"/>
        </w:rPr>
        <w:t>Проаналізуйте можливі причини цих змін (війна, економічні виклики, реформи у митній сфері тощо).</w:t>
      </w:r>
    </w:p>
    <w:p w14:paraId="7590DF19" w14:textId="77777777" w:rsidR="00EC12FE" w:rsidRPr="00EC12FE" w:rsidRDefault="00EC12FE" w:rsidP="00116D59">
      <w:pPr>
        <w:spacing w:after="0" w:line="288" w:lineRule="auto"/>
        <w:ind w:firstLine="720"/>
        <w:jc w:val="both"/>
        <w:rPr>
          <w:rFonts w:ascii="Arial" w:hAnsi="Arial" w:cs="Arial"/>
          <w:sz w:val="28"/>
          <w:szCs w:val="28"/>
          <w:lang w:val="uk-UA"/>
        </w:rPr>
      </w:pPr>
    </w:p>
    <w:p w14:paraId="512C8742" w14:textId="3FB548A5" w:rsidR="009D4710" w:rsidRPr="009D4710" w:rsidRDefault="009D4710" w:rsidP="00116D59">
      <w:pPr>
        <w:spacing w:after="0" w:line="288" w:lineRule="auto"/>
        <w:ind w:firstLine="720"/>
        <w:jc w:val="both"/>
        <w:rPr>
          <w:rFonts w:ascii="Arial" w:hAnsi="Arial" w:cs="Arial"/>
          <w:sz w:val="28"/>
          <w:szCs w:val="28"/>
          <w:lang w:val="uk-UA"/>
        </w:rPr>
      </w:pPr>
      <w:r w:rsidRPr="009D4710">
        <w:rPr>
          <w:rFonts w:ascii="Arial" w:hAnsi="Arial" w:cs="Arial"/>
          <w:sz w:val="28"/>
          <w:szCs w:val="28"/>
          <w:lang w:val="uk-UA"/>
        </w:rPr>
        <w:t>2: Вивчення структури Індексу ефективності логістики</w:t>
      </w:r>
    </w:p>
    <w:p w14:paraId="344DC299" w14:textId="4018F362" w:rsidR="009D4710" w:rsidRPr="00EC12FE" w:rsidRDefault="009D4710" w:rsidP="00C4619C">
      <w:pPr>
        <w:pStyle w:val="a5"/>
        <w:numPr>
          <w:ilvl w:val="1"/>
          <w:numId w:val="7"/>
        </w:numPr>
        <w:spacing w:after="0" w:line="288" w:lineRule="auto"/>
        <w:ind w:left="0" w:firstLine="720"/>
        <w:jc w:val="both"/>
        <w:rPr>
          <w:rFonts w:ascii="Arial" w:hAnsi="Arial" w:cs="Arial"/>
          <w:sz w:val="28"/>
          <w:szCs w:val="28"/>
        </w:rPr>
      </w:pPr>
      <w:proofErr w:type="spellStart"/>
      <w:r w:rsidRPr="00EC12FE">
        <w:rPr>
          <w:rFonts w:ascii="Arial" w:hAnsi="Arial" w:cs="Arial"/>
          <w:sz w:val="28"/>
          <w:szCs w:val="28"/>
        </w:rPr>
        <w:t>Дослідіть</w:t>
      </w:r>
      <w:proofErr w:type="spellEnd"/>
      <w:r w:rsidRPr="00EC12FE">
        <w:rPr>
          <w:rFonts w:ascii="Arial" w:hAnsi="Arial" w:cs="Arial"/>
          <w:sz w:val="28"/>
          <w:szCs w:val="28"/>
        </w:rPr>
        <w:t>, із яких компонентів складається Індекс ефективності логістики. Зверніть увагу на такі складові:</w:t>
      </w:r>
    </w:p>
    <w:p w14:paraId="262F3655" w14:textId="77777777" w:rsidR="009D4710" w:rsidRPr="009D4710" w:rsidRDefault="009D4710" w:rsidP="00116D59">
      <w:pPr>
        <w:spacing w:after="0" w:line="288" w:lineRule="auto"/>
        <w:ind w:firstLine="720"/>
        <w:jc w:val="both"/>
        <w:rPr>
          <w:rFonts w:ascii="Arial" w:hAnsi="Arial" w:cs="Arial"/>
          <w:sz w:val="28"/>
          <w:szCs w:val="28"/>
          <w:lang w:val="uk-UA"/>
        </w:rPr>
      </w:pPr>
      <w:proofErr w:type="spellStart"/>
      <w:r w:rsidRPr="009D4710">
        <w:rPr>
          <w:rFonts w:ascii="Arial" w:hAnsi="Arial" w:cs="Arial"/>
          <w:sz w:val="28"/>
          <w:szCs w:val="28"/>
          <w:lang w:val="uk-UA"/>
        </w:rPr>
        <w:t>Customs</w:t>
      </w:r>
      <w:proofErr w:type="spellEnd"/>
      <w:r w:rsidRPr="009D4710">
        <w:rPr>
          <w:rFonts w:ascii="Arial" w:hAnsi="Arial" w:cs="Arial"/>
          <w:sz w:val="28"/>
          <w:szCs w:val="28"/>
          <w:lang w:val="uk-UA"/>
        </w:rPr>
        <w:t xml:space="preserve"> (митні процедури): якість митного контролю, прозорість, ефективність.</w:t>
      </w:r>
    </w:p>
    <w:p w14:paraId="7C44310B" w14:textId="77777777" w:rsidR="009D4710" w:rsidRPr="009D4710" w:rsidRDefault="009D4710" w:rsidP="00116D59">
      <w:pPr>
        <w:spacing w:after="0" w:line="288" w:lineRule="auto"/>
        <w:ind w:firstLine="720"/>
        <w:jc w:val="both"/>
        <w:rPr>
          <w:rFonts w:ascii="Arial" w:hAnsi="Arial" w:cs="Arial"/>
          <w:sz w:val="28"/>
          <w:szCs w:val="28"/>
          <w:lang w:val="uk-UA"/>
        </w:rPr>
      </w:pPr>
      <w:proofErr w:type="spellStart"/>
      <w:r w:rsidRPr="009D4710">
        <w:rPr>
          <w:rFonts w:ascii="Arial" w:hAnsi="Arial" w:cs="Arial"/>
          <w:sz w:val="28"/>
          <w:szCs w:val="28"/>
          <w:lang w:val="uk-UA"/>
        </w:rPr>
        <w:t>Infrastructure</w:t>
      </w:r>
      <w:proofErr w:type="spellEnd"/>
      <w:r w:rsidRPr="009D4710">
        <w:rPr>
          <w:rFonts w:ascii="Arial" w:hAnsi="Arial" w:cs="Arial"/>
          <w:sz w:val="28"/>
          <w:szCs w:val="28"/>
          <w:lang w:val="uk-UA"/>
        </w:rPr>
        <w:t xml:space="preserve"> (інфраструктура): стан транспортної та логістичної інфраструктури.</w:t>
      </w:r>
    </w:p>
    <w:p w14:paraId="5F1A6EDA" w14:textId="77777777" w:rsidR="009D4710" w:rsidRPr="009D4710" w:rsidRDefault="009D4710" w:rsidP="00116D59">
      <w:pPr>
        <w:spacing w:after="0" w:line="288" w:lineRule="auto"/>
        <w:ind w:firstLine="720"/>
        <w:jc w:val="both"/>
        <w:rPr>
          <w:rFonts w:ascii="Arial" w:hAnsi="Arial" w:cs="Arial"/>
          <w:sz w:val="28"/>
          <w:szCs w:val="28"/>
          <w:lang w:val="uk-UA"/>
        </w:rPr>
      </w:pPr>
      <w:proofErr w:type="spellStart"/>
      <w:r w:rsidRPr="009D4710">
        <w:rPr>
          <w:rFonts w:ascii="Arial" w:hAnsi="Arial" w:cs="Arial"/>
          <w:sz w:val="28"/>
          <w:szCs w:val="28"/>
          <w:lang w:val="uk-UA"/>
        </w:rPr>
        <w:t>International</w:t>
      </w:r>
      <w:proofErr w:type="spellEnd"/>
      <w:r w:rsidRPr="009D4710">
        <w:rPr>
          <w:rFonts w:ascii="Arial" w:hAnsi="Arial" w:cs="Arial"/>
          <w:sz w:val="28"/>
          <w:szCs w:val="28"/>
          <w:lang w:val="uk-UA"/>
        </w:rPr>
        <w:t xml:space="preserve"> </w:t>
      </w:r>
      <w:proofErr w:type="spellStart"/>
      <w:r w:rsidRPr="009D4710">
        <w:rPr>
          <w:rFonts w:ascii="Arial" w:hAnsi="Arial" w:cs="Arial"/>
          <w:sz w:val="28"/>
          <w:szCs w:val="28"/>
          <w:lang w:val="uk-UA"/>
        </w:rPr>
        <w:t>shipments</w:t>
      </w:r>
      <w:proofErr w:type="spellEnd"/>
      <w:r w:rsidRPr="009D4710">
        <w:rPr>
          <w:rFonts w:ascii="Arial" w:hAnsi="Arial" w:cs="Arial"/>
          <w:sz w:val="28"/>
          <w:szCs w:val="28"/>
          <w:lang w:val="uk-UA"/>
        </w:rPr>
        <w:t xml:space="preserve"> (міжнародні перевезення): спрощення процедур.</w:t>
      </w:r>
    </w:p>
    <w:p w14:paraId="141B84C7" w14:textId="77777777" w:rsidR="009D4710" w:rsidRPr="009D4710" w:rsidRDefault="009D4710" w:rsidP="00116D59">
      <w:pPr>
        <w:spacing w:after="0" w:line="288" w:lineRule="auto"/>
        <w:ind w:firstLine="720"/>
        <w:jc w:val="both"/>
        <w:rPr>
          <w:rFonts w:ascii="Arial" w:hAnsi="Arial" w:cs="Arial"/>
          <w:sz w:val="28"/>
          <w:szCs w:val="28"/>
          <w:lang w:val="uk-UA"/>
        </w:rPr>
      </w:pPr>
      <w:proofErr w:type="spellStart"/>
      <w:r w:rsidRPr="009D4710">
        <w:rPr>
          <w:rFonts w:ascii="Arial" w:hAnsi="Arial" w:cs="Arial"/>
          <w:sz w:val="28"/>
          <w:szCs w:val="28"/>
          <w:lang w:val="uk-UA"/>
        </w:rPr>
        <w:lastRenderedPageBreak/>
        <w:t>Logistics</w:t>
      </w:r>
      <w:proofErr w:type="spellEnd"/>
      <w:r w:rsidRPr="009D4710">
        <w:rPr>
          <w:rFonts w:ascii="Arial" w:hAnsi="Arial" w:cs="Arial"/>
          <w:sz w:val="28"/>
          <w:szCs w:val="28"/>
          <w:lang w:val="uk-UA"/>
        </w:rPr>
        <w:t xml:space="preserve"> </w:t>
      </w:r>
      <w:proofErr w:type="spellStart"/>
      <w:r w:rsidRPr="009D4710">
        <w:rPr>
          <w:rFonts w:ascii="Arial" w:hAnsi="Arial" w:cs="Arial"/>
          <w:sz w:val="28"/>
          <w:szCs w:val="28"/>
          <w:lang w:val="uk-UA"/>
        </w:rPr>
        <w:t>competence</w:t>
      </w:r>
      <w:proofErr w:type="spellEnd"/>
      <w:r w:rsidRPr="009D4710">
        <w:rPr>
          <w:rFonts w:ascii="Arial" w:hAnsi="Arial" w:cs="Arial"/>
          <w:sz w:val="28"/>
          <w:szCs w:val="28"/>
          <w:lang w:val="uk-UA"/>
        </w:rPr>
        <w:t xml:space="preserve"> (компетенція логістичних операторів): якість роботи логістичних фахівців.</w:t>
      </w:r>
    </w:p>
    <w:p w14:paraId="7EC18920" w14:textId="77777777" w:rsidR="009D4710" w:rsidRPr="009D4710" w:rsidRDefault="009D4710" w:rsidP="00116D59">
      <w:pPr>
        <w:spacing w:after="0" w:line="288" w:lineRule="auto"/>
        <w:ind w:firstLine="720"/>
        <w:jc w:val="both"/>
        <w:rPr>
          <w:rFonts w:ascii="Arial" w:hAnsi="Arial" w:cs="Arial"/>
          <w:sz w:val="28"/>
          <w:szCs w:val="28"/>
          <w:lang w:val="uk-UA"/>
        </w:rPr>
      </w:pPr>
      <w:proofErr w:type="spellStart"/>
      <w:r w:rsidRPr="009D4710">
        <w:rPr>
          <w:rFonts w:ascii="Arial" w:hAnsi="Arial" w:cs="Arial"/>
          <w:sz w:val="28"/>
          <w:szCs w:val="28"/>
          <w:lang w:val="uk-UA"/>
        </w:rPr>
        <w:t>Tracking</w:t>
      </w:r>
      <w:proofErr w:type="spellEnd"/>
      <w:r w:rsidRPr="009D4710">
        <w:rPr>
          <w:rFonts w:ascii="Arial" w:hAnsi="Arial" w:cs="Arial"/>
          <w:sz w:val="28"/>
          <w:szCs w:val="28"/>
          <w:lang w:val="uk-UA"/>
        </w:rPr>
        <w:t xml:space="preserve"> &amp; </w:t>
      </w:r>
      <w:proofErr w:type="spellStart"/>
      <w:r w:rsidRPr="009D4710">
        <w:rPr>
          <w:rFonts w:ascii="Arial" w:hAnsi="Arial" w:cs="Arial"/>
          <w:sz w:val="28"/>
          <w:szCs w:val="28"/>
          <w:lang w:val="uk-UA"/>
        </w:rPr>
        <w:t>tracing</w:t>
      </w:r>
      <w:proofErr w:type="spellEnd"/>
      <w:r w:rsidRPr="009D4710">
        <w:rPr>
          <w:rFonts w:ascii="Arial" w:hAnsi="Arial" w:cs="Arial"/>
          <w:sz w:val="28"/>
          <w:szCs w:val="28"/>
          <w:lang w:val="uk-UA"/>
        </w:rPr>
        <w:t xml:space="preserve"> (відстеження вантажів): доступність та якість інформації.</w:t>
      </w:r>
    </w:p>
    <w:p w14:paraId="61B691BA" w14:textId="77777777" w:rsidR="009D4710" w:rsidRPr="009D4710" w:rsidRDefault="009D4710" w:rsidP="00116D59">
      <w:pPr>
        <w:spacing w:after="0" w:line="288" w:lineRule="auto"/>
        <w:ind w:firstLine="720"/>
        <w:jc w:val="both"/>
        <w:rPr>
          <w:rFonts w:ascii="Arial" w:hAnsi="Arial" w:cs="Arial"/>
          <w:sz w:val="28"/>
          <w:szCs w:val="28"/>
          <w:lang w:val="uk-UA"/>
        </w:rPr>
      </w:pPr>
      <w:proofErr w:type="spellStart"/>
      <w:r w:rsidRPr="009D4710">
        <w:rPr>
          <w:rFonts w:ascii="Arial" w:hAnsi="Arial" w:cs="Arial"/>
          <w:sz w:val="28"/>
          <w:szCs w:val="28"/>
          <w:lang w:val="uk-UA"/>
        </w:rPr>
        <w:t>Timeliness</w:t>
      </w:r>
      <w:proofErr w:type="spellEnd"/>
      <w:r w:rsidRPr="009D4710">
        <w:rPr>
          <w:rFonts w:ascii="Arial" w:hAnsi="Arial" w:cs="Arial"/>
          <w:sz w:val="28"/>
          <w:szCs w:val="28"/>
          <w:lang w:val="uk-UA"/>
        </w:rPr>
        <w:t xml:space="preserve"> (своєчасність): швидкість доставки.</w:t>
      </w:r>
    </w:p>
    <w:p w14:paraId="34016536" w14:textId="293DBAE9" w:rsidR="009D4710" w:rsidRPr="00EC12FE" w:rsidRDefault="009D4710" w:rsidP="00C4619C">
      <w:pPr>
        <w:pStyle w:val="a5"/>
        <w:numPr>
          <w:ilvl w:val="1"/>
          <w:numId w:val="7"/>
        </w:numPr>
        <w:spacing w:after="0" w:line="288" w:lineRule="auto"/>
        <w:ind w:left="0" w:firstLine="720"/>
        <w:jc w:val="both"/>
        <w:rPr>
          <w:rFonts w:ascii="Arial" w:hAnsi="Arial" w:cs="Arial"/>
          <w:sz w:val="28"/>
          <w:szCs w:val="28"/>
        </w:rPr>
      </w:pPr>
      <w:r w:rsidRPr="00EC12FE">
        <w:rPr>
          <w:rFonts w:ascii="Arial" w:hAnsi="Arial" w:cs="Arial"/>
          <w:sz w:val="28"/>
          <w:szCs w:val="28"/>
        </w:rPr>
        <w:t>Визначте, які показники найбільшою мірою відповідають за роботу митниці, митні процедури та контроль.</w:t>
      </w:r>
    </w:p>
    <w:p w14:paraId="34949DE3" w14:textId="7172B950" w:rsidR="009D4710" w:rsidRPr="00EC12FE" w:rsidRDefault="009D4710" w:rsidP="00C4619C">
      <w:pPr>
        <w:pStyle w:val="a5"/>
        <w:numPr>
          <w:ilvl w:val="1"/>
          <w:numId w:val="7"/>
        </w:numPr>
        <w:spacing w:after="0" w:line="288" w:lineRule="auto"/>
        <w:ind w:left="0" w:firstLine="720"/>
        <w:jc w:val="both"/>
        <w:rPr>
          <w:rFonts w:ascii="Arial" w:hAnsi="Arial" w:cs="Arial"/>
          <w:sz w:val="28"/>
          <w:szCs w:val="28"/>
        </w:rPr>
      </w:pPr>
      <w:r w:rsidRPr="00EC12FE">
        <w:rPr>
          <w:rFonts w:ascii="Arial" w:hAnsi="Arial" w:cs="Arial"/>
          <w:sz w:val="28"/>
          <w:szCs w:val="28"/>
        </w:rPr>
        <w:t>Побудуйте графічну або текстову структуру індексу, акцентуючи увагу на митних складових.</w:t>
      </w:r>
    </w:p>
    <w:p w14:paraId="4479DC11" w14:textId="508E651F" w:rsidR="009D4710" w:rsidRPr="009D4710" w:rsidRDefault="009D4710" w:rsidP="00116D59">
      <w:pPr>
        <w:spacing w:after="0" w:line="288" w:lineRule="auto"/>
        <w:ind w:firstLine="720"/>
        <w:jc w:val="both"/>
        <w:rPr>
          <w:rFonts w:ascii="Arial" w:hAnsi="Arial" w:cs="Arial"/>
          <w:sz w:val="28"/>
          <w:szCs w:val="28"/>
          <w:lang w:val="uk-UA"/>
        </w:rPr>
      </w:pPr>
    </w:p>
    <w:p w14:paraId="11FC4069" w14:textId="308099EC" w:rsidR="009D4710" w:rsidRPr="009D4710" w:rsidRDefault="009D4710" w:rsidP="00116D59">
      <w:pPr>
        <w:spacing w:after="0" w:line="288" w:lineRule="auto"/>
        <w:ind w:firstLine="720"/>
        <w:jc w:val="both"/>
        <w:rPr>
          <w:rFonts w:ascii="Arial" w:hAnsi="Arial" w:cs="Arial"/>
          <w:sz w:val="28"/>
          <w:szCs w:val="28"/>
          <w:lang w:val="uk-UA"/>
        </w:rPr>
      </w:pPr>
      <w:r w:rsidRPr="009D4710">
        <w:rPr>
          <w:rFonts w:ascii="Arial" w:hAnsi="Arial" w:cs="Arial"/>
          <w:sz w:val="28"/>
          <w:szCs w:val="28"/>
          <w:lang w:val="uk-UA"/>
        </w:rPr>
        <w:t>3: Аналіз змін структури LPI України за 2018 та 2023 роки</w:t>
      </w:r>
    </w:p>
    <w:p w14:paraId="153FB385" w14:textId="2AE10CC8" w:rsidR="009D4710" w:rsidRPr="00EC12FE" w:rsidRDefault="009D4710" w:rsidP="00C4619C">
      <w:pPr>
        <w:pStyle w:val="a5"/>
        <w:numPr>
          <w:ilvl w:val="1"/>
          <w:numId w:val="8"/>
        </w:numPr>
        <w:spacing w:after="0" w:line="288" w:lineRule="auto"/>
        <w:ind w:left="0" w:firstLine="720"/>
        <w:jc w:val="both"/>
        <w:rPr>
          <w:rFonts w:ascii="Arial" w:hAnsi="Arial" w:cs="Arial"/>
          <w:sz w:val="28"/>
          <w:szCs w:val="28"/>
        </w:rPr>
      </w:pPr>
      <w:r w:rsidRPr="00EC12FE">
        <w:rPr>
          <w:rFonts w:ascii="Arial" w:hAnsi="Arial" w:cs="Arial"/>
          <w:sz w:val="28"/>
          <w:szCs w:val="28"/>
        </w:rPr>
        <w:t>Порівняйте показники всіх складових LPI для України за два роки (2018 і 2023)</w:t>
      </w:r>
      <w:r w:rsidR="00EC12FE" w:rsidRPr="00EC12FE">
        <w:rPr>
          <w:rFonts w:ascii="Arial" w:hAnsi="Arial" w:cs="Arial"/>
          <w:sz w:val="28"/>
          <w:szCs w:val="28"/>
        </w:rPr>
        <w:t xml:space="preserve"> (див. п. 2.1).</w:t>
      </w:r>
    </w:p>
    <w:p w14:paraId="450AC673" w14:textId="7C8DFC70" w:rsidR="009D4710" w:rsidRPr="00EC12FE" w:rsidRDefault="009D4710" w:rsidP="00C4619C">
      <w:pPr>
        <w:pStyle w:val="a5"/>
        <w:numPr>
          <w:ilvl w:val="1"/>
          <w:numId w:val="8"/>
        </w:numPr>
        <w:spacing w:after="0" w:line="288" w:lineRule="auto"/>
        <w:ind w:left="0" w:firstLine="720"/>
        <w:jc w:val="both"/>
        <w:rPr>
          <w:rFonts w:ascii="Arial" w:hAnsi="Arial" w:cs="Arial"/>
          <w:sz w:val="28"/>
          <w:szCs w:val="28"/>
        </w:rPr>
      </w:pPr>
      <w:r w:rsidRPr="00EC12FE">
        <w:rPr>
          <w:rFonts w:ascii="Arial" w:hAnsi="Arial" w:cs="Arial"/>
          <w:sz w:val="28"/>
          <w:szCs w:val="28"/>
        </w:rPr>
        <w:t>Проаналізуйте, як змінилися ці складові:</w:t>
      </w:r>
    </w:p>
    <w:p w14:paraId="496C0CE8" w14:textId="77777777" w:rsidR="009D4710" w:rsidRPr="009D4710" w:rsidRDefault="009D4710" w:rsidP="00116D59">
      <w:pPr>
        <w:spacing w:after="0" w:line="288" w:lineRule="auto"/>
        <w:ind w:firstLine="720"/>
        <w:jc w:val="both"/>
        <w:rPr>
          <w:rFonts w:ascii="Arial" w:hAnsi="Arial" w:cs="Arial"/>
          <w:sz w:val="28"/>
          <w:szCs w:val="28"/>
          <w:lang w:val="uk-UA"/>
        </w:rPr>
      </w:pPr>
      <w:r w:rsidRPr="009D4710">
        <w:rPr>
          <w:rFonts w:ascii="Arial" w:hAnsi="Arial" w:cs="Arial"/>
          <w:sz w:val="28"/>
          <w:szCs w:val="28"/>
          <w:lang w:val="uk-UA"/>
        </w:rPr>
        <w:t>У яких компонентах були покращення чи погіршення?</w:t>
      </w:r>
    </w:p>
    <w:p w14:paraId="51380608" w14:textId="77777777" w:rsidR="009D4710" w:rsidRPr="009D4710" w:rsidRDefault="009D4710" w:rsidP="00116D59">
      <w:pPr>
        <w:spacing w:after="0" w:line="288" w:lineRule="auto"/>
        <w:ind w:firstLine="720"/>
        <w:jc w:val="both"/>
        <w:rPr>
          <w:rFonts w:ascii="Arial" w:hAnsi="Arial" w:cs="Arial"/>
          <w:sz w:val="28"/>
          <w:szCs w:val="28"/>
          <w:lang w:val="uk-UA"/>
        </w:rPr>
      </w:pPr>
      <w:r w:rsidRPr="009D4710">
        <w:rPr>
          <w:rFonts w:ascii="Arial" w:hAnsi="Arial" w:cs="Arial"/>
          <w:sz w:val="28"/>
          <w:szCs w:val="28"/>
          <w:lang w:val="uk-UA"/>
        </w:rPr>
        <w:t>Які складові найбільше вплинули на загальний рейтинг LPI?</w:t>
      </w:r>
    </w:p>
    <w:p w14:paraId="6D4C545E" w14:textId="332376AB" w:rsidR="009D4710" w:rsidRPr="00EC12FE" w:rsidRDefault="009D4710" w:rsidP="00C4619C">
      <w:pPr>
        <w:pStyle w:val="a5"/>
        <w:numPr>
          <w:ilvl w:val="1"/>
          <w:numId w:val="9"/>
        </w:numPr>
        <w:spacing w:after="0" w:line="288" w:lineRule="auto"/>
        <w:ind w:left="0" w:firstLine="720"/>
        <w:jc w:val="both"/>
        <w:rPr>
          <w:rFonts w:ascii="Arial" w:hAnsi="Arial" w:cs="Arial"/>
          <w:sz w:val="28"/>
          <w:szCs w:val="28"/>
        </w:rPr>
      </w:pPr>
      <w:r w:rsidRPr="00EC12FE">
        <w:rPr>
          <w:rFonts w:ascii="Arial" w:hAnsi="Arial" w:cs="Arial"/>
          <w:sz w:val="28"/>
          <w:szCs w:val="28"/>
        </w:rPr>
        <w:t>Поясніть можливі причини змін у структурі LPI України, зокрема вплив реформ у митній сфері, впровадження електронного декларування, або зовнішні фактори, такі як міжнародні економічні умови чи конфлікти.</w:t>
      </w:r>
    </w:p>
    <w:p w14:paraId="03AC31B6" w14:textId="77777777" w:rsidR="002158BA" w:rsidRDefault="002158BA" w:rsidP="00116D59">
      <w:pPr>
        <w:spacing w:after="0" w:line="288" w:lineRule="auto"/>
        <w:ind w:firstLine="720"/>
        <w:jc w:val="both"/>
        <w:rPr>
          <w:rFonts w:ascii="Arial" w:hAnsi="Arial" w:cs="Arial"/>
          <w:b/>
          <w:bCs/>
          <w:sz w:val="28"/>
          <w:szCs w:val="28"/>
          <w:lang w:val="uk-UA"/>
        </w:rPr>
      </w:pPr>
    </w:p>
    <w:p w14:paraId="62B766FE" w14:textId="7B79D98D" w:rsidR="00EC12FE" w:rsidRPr="009D4710" w:rsidRDefault="00EC12FE" w:rsidP="00116D59">
      <w:pPr>
        <w:spacing w:after="0" w:line="288" w:lineRule="auto"/>
        <w:ind w:firstLine="720"/>
        <w:jc w:val="both"/>
        <w:rPr>
          <w:rFonts w:ascii="Arial" w:hAnsi="Arial" w:cs="Arial"/>
          <w:b/>
          <w:bCs/>
          <w:sz w:val="28"/>
          <w:szCs w:val="28"/>
          <w:lang w:val="uk-UA"/>
        </w:rPr>
      </w:pPr>
      <w:r w:rsidRPr="004728C3">
        <w:rPr>
          <w:rFonts w:ascii="Arial" w:hAnsi="Arial" w:cs="Arial"/>
          <w:b/>
          <w:bCs/>
          <w:sz w:val="28"/>
          <w:szCs w:val="28"/>
          <w:lang w:val="uk-UA"/>
        </w:rPr>
        <w:t>Результати дослідження мають містити:</w:t>
      </w:r>
    </w:p>
    <w:p w14:paraId="4DEFBEAD" w14:textId="34E56B32" w:rsidR="009D4710" w:rsidRPr="009D4710" w:rsidRDefault="009D4710" w:rsidP="00C4619C">
      <w:pPr>
        <w:numPr>
          <w:ilvl w:val="0"/>
          <w:numId w:val="5"/>
        </w:numPr>
        <w:spacing w:after="0" w:line="288" w:lineRule="auto"/>
        <w:ind w:left="0" w:firstLine="720"/>
        <w:jc w:val="both"/>
        <w:rPr>
          <w:rFonts w:ascii="Arial" w:hAnsi="Arial" w:cs="Arial"/>
          <w:sz w:val="28"/>
          <w:szCs w:val="28"/>
          <w:lang w:val="uk-UA"/>
        </w:rPr>
      </w:pPr>
      <w:r w:rsidRPr="009D4710">
        <w:rPr>
          <w:rFonts w:ascii="Arial" w:hAnsi="Arial" w:cs="Arial"/>
          <w:sz w:val="28"/>
          <w:szCs w:val="28"/>
          <w:lang w:val="uk-UA"/>
        </w:rPr>
        <w:t>Графічне або текстове порівняння LPI України за 2018 і 2023 р.</w:t>
      </w:r>
    </w:p>
    <w:p w14:paraId="0172D5D5" w14:textId="1025C4DA" w:rsidR="009D4710" w:rsidRPr="008A7813" w:rsidRDefault="009D4710" w:rsidP="00C4619C">
      <w:pPr>
        <w:numPr>
          <w:ilvl w:val="0"/>
          <w:numId w:val="5"/>
        </w:numPr>
        <w:spacing w:after="0" w:line="288" w:lineRule="auto"/>
        <w:ind w:left="0" w:firstLine="720"/>
        <w:jc w:val="both"/>
        <w:rPr>
          <w:rFonts w:ascii="Arial" w:hAnsi="Arial" w:cs="Arial"/>
          <w:sz w:val="28"/>
          <w:szCs w:val="28"/>
          <w:lang w:val="uk-UA"/>
        </w:rPr>
      </w:pPr>
      <w:r w:rsidRPr="009D4710">
        <w:rPr>
          <w:rFonts w:ascii="Arial" w:hAnsi="Arial" w:cs="Arial"/>
          <w:sz w:val="28"/>
          <w:szCs w:val="28"/>
          <w:lang w:val="uk-UA"/>
        </w:rPr>
        <w:t>Структур</w:t>
      </w:r>
      <w:r w:rsidR="00EC12FE" w:rsidRPr="00EC12FE">
        <w:rPr>
          <w:rFonts w:ascii="Arial" w:hAnsi="Arial" w:cs="Arial"/>
          <w:sz w:val="28"/>
          <w:szCs w:val="28"/>
          <w:lang w:val="uk-UA"/>
        </w:rPr>
        <w:t>у</w:t>
      </w:r>
      <w:r w:rsidRPr="009D4710">
        <w:rPr>
          <w:rFonts w:ascii="Arial" w:hAnsi="Arial" w:cs="Arial"/>
          <w:sz w:val="28"/>
          <w:szCs w:val="28"/>
          <w:lang w:val="uk-UA"/>
        </w:rPr>
        <w:t xml:space="preserve"> </w:t>
      </w:r>
      <w:r w:rsidRPr="008A7813">
        <w:rPr>
          <w:rFonts w:ascii="Arial" w:hAnsi="Arial" w:cs="Arial"/>
          <w:sz w:val="28"/>
          <w:szCs w:val="28"/>
          <w:lang w:val="uk-UA"/>
        </w:rPr>
        <w:t>індексу LPI із зазначенням складових, що відповідають за митні процедури.</w:t>
      </w:r>
    </w:p>
    <w:p w14:paraId="2D81FDD5" w14:textId="77777777" w:rsidR="009D4710" w:rsidRPr="008A7813" w:rsidRDefault="009D4710" w:rsidP="00C4619C">
      <w:pPr>
        <w:numPr>
          <w:ilvl w:val="0"/>
          <w:numId w:val="5"/>
        </w:numPr>
        <w:spacing w:after="0" w:line="288" w:lineRule="auto"/>
        <w:ind w:left="0" w:firstLine="720"/>
        <w:jc w:val="both"/>
        <w:rPr>
          <w:rFonts w:ascii="Arial" w:hAnsi="Arial" w:cs="Arial"/>
          <w:sz w:val="28"/>
          <w:szCs w:val="28"/>
          <w:lang w:val="uk-UA"/>
        </w:rPr>
      </w:pPr>
      <w:r w:rsidRPr="008A7813">
        <w:rPr>
          <w:rFonts w:ascii="Arial" w:hAnsi="Arial" w:cs="Arial"/>
          <w:sz w:val="28"/>
          <w:szCs w:val="28"/>
          <w:lang w:val="uk-UA"/>
        </w:rPr>
        <w:t>Аналіз змін за складовими LPI, оцінка ефективності митного адміністрування.</w:t>
      </w:r>
    </w:p>
    <w:p w14:paraId="0101F0B0" w14:textId="77777777" w:rsidR="005D6581" w:rsidRPr="008A7813" w:rsidRDefault="005D6581" w:rsidP="00116D59">
      <w:pPr>
        <w:tabs>
          <w:tab w:val="left" w:pos="2417"/>
        </w:tabs>
        <w:spacing w:after="0" w:line="288" w:lineRule="auto"/>
        <w:ind w:firstLine="709"/>
        <w:jc w:val="both"/>
        <w:rPr>
          <w:rFonts w:ascii="Arial" w:hAnsi="Arial" w:cs="Arial"/>
          <w:sz w:val="28"/>
          <w:szCs w:val="28"/>
          <w:lang w:val="uk-UA"/>
        </w:rPr>
      </w:pPr>
    </w:p>
    <w:p w14:paraId="0258175E" w14:textId="6B976174" w:rsidR="00E53D3C" w:rsidRPr="008A7813" w:rsidRDefault="00232122" w:rsidP="00116D59">
      <w:pPr>
        <w:spacing w:after="0" w:line="288" w:lineRule="auto"/>
        <w:ind w:firstLine="709"/>
        <w:jc w:val="both"/>
        <w:rPr>
          <w:rFonts w:ascii="Arial" w:eastAsia="Times New Roman" w:hAnsi="Arial" w:cs="Arial"/>
          <w:b/>
          <w:bCs/>
          <w:color w:val="000000"/>
          <w:kern w:val="28"/>
          <w:sz w:val="36"/>
          <w:szCs w:val="36"/>
          <w:lang w:val="uk-UA" w:eastAsia="ru-RU"/>
        </w:rPr>
      </w:pPr>
      <w:r w:rsidRPr="008A7813">
        <w:rPr>
          <w:rFonts w:ascii="Arial" w:hAnsi="Arial" w:cs="Arial"/>
          <w:bCs/>
          <w:color w:val="000000"/>
          <w:sz w:val="28"/>
          <w:szCs w:val="28"/>
          <w:lang w:val="uk-UA"/>
        </w:rPr>
        <w:t>Рекомендована література для самостійної роботи за темою</w:t>
      </w:r>
      <w:bookmarkStart w:id="0" w:name="_Hlk116342933"/>
      <w:r w:rsidR="00960DC5" w:rsidRPr="008A7813">
        <w:rPr>
          <w:rFonts w:ascii="Arial" w:hAnsi="Arial" w:cs="Arial"/>
          <w:bCs/>
          <w:color w:val="000000"/>
          <w:sz w:val="28"/>
          <w:szCs w:val="28"/>
          <w:lang w:val="uk-UA"/>
        </w:rPr>
        <w:t xml:space="preserve">. </w:t>
      </w:r>
      <w:r w:rsidR="0040212C" w:rsidRPr="008A7813">
        <w:rPr>
          <w:rFonts w:ascii="Arial" w:hAnsi="Arial" w:cs="Arial"/>
          <w:spacing w:val="-6"/>
          <w:sz w:val="28"/>
          <w:szCs w:val="28"/>
          <w:lang w:val="uk-UA"/>
        </w:rPr>
        <w:t>Основна: [</w:t>
      </w:r>
      <w:r w:rsidR="002A515A" w:rsidRPr="008A7813">
        <w:rPr>
          <w:rFonts w:ascii="Arial" w:hAnsi="Arial" w:cs="Arial"/>
          <w:spacing w:val="-6"/>
          <w:sz w:val="28"/>
          <w:szCs w:val="28"/>
          <w:lang w:val="uk-UA"/>
        </w:rPr>
        <w:t>1</w:t>
      </w:r>
      <w:r w:rsidR="00960DC5" w:rsidRPr="008A7813">
        <w:rPr>
          <w:rFonts w:ascii="Arial" w:hAnsi="Arial" w:cs="Arial"/>
          <w:spacing w:val="-6"/>
          <w:sz w:val="28"/>
          <w:szCs w:val="28"/>
          <w:lang w:val="uk-UA"/>
        </w:rPr>
        <w:t xml:space="preserve"> – </w:t>
      </w:r>
      <w:r w:rsidR="00540E5F" w:rsidRPr="008A7813">
        <w:rPr>
          <w:rFonts w:ascii="Arial" w:hAnsi="Arial" w:cs="Arial"/>
          <w:spacing w:val="-6"/>
          <w:sz w:val="28"/>
          <w:szCs w:val="28"/>
          <w:lang w:val="uk-UA"/>
        </w:rPr>
        <w:t>4, 6</w:t>
      </w:r>
      <w:r w:rsidR="0040212C" w:rsidRPr="008A7813">
        <w:rPr>
          <w:rFonts w:ascii="Arial" w:hAnsi="Arial" w:cs="Arial"/>
          <w:spacing w:val="-6"/>
          <w:sz w:val="28"/>
          <w:szCs w:val="28"/>
          <w:lang w:val="uk-UA"/>
        </w:rPr>
        <w:t>]. Додаткова: [</w:t>
      </w:r>
      <w:r w:rsidR="00C62489" w:rsidRPr="008A7813">
        <w:rPr>
          <w:rFonts w:ascii="Arial" w:hAnsi="Arial" w:cs="Arial"/>
          <w:spacing w:val="-6"/>
          <w:sz w:val="28"/>
          <w:szCs w:val="28"/>
          <w:lang w:val="uk-UA"/>
        </w:rPr>
        <w:t>12</w:t>
      </w:r>
      <w:r w:rsidR="0040212C" w:rsidRPr="008A7813">
        <w:rPr>
          <w:rFonts w:ascii="Arial" w:hAnsi="Arial" w:cs="Arial"/>
          <w:spacing w:val="-6"/>
          <w:sz w:val="28"/>
          <w:szCs w:val="28"/>
          <w:lang w:val="uk-UA"/>
        </w:rPr>
        <w:t>].</w:t>
      </w:r>
      <w:r w:rsidR="00B32874" w:rsidRPr="008A7813">
        <w:rPr>
          <w:rFonts w:ascii="Arial" w:hAnsi="Arial" w:cs="Arial"/>
          <w:spacing w:val="-6"/>
          <w:sz w:val="28"/>
          <w:szCs w:val="28"/>
          <w:lang w:val="uk-UA"/>
        </w:rPr>
        <w:t xml:space="preserve"> Інформаційні ресурси</w:t>
      </w:r>
      <w:r w:rsidR="00960DC5" w:rsidRPr="008A7813">
        <w:rPr>
          <w:rFonts w:ascii="Arial" w:hAnsi="Arial" w:cs="Arial"/>
          <w:spacing w:val="-6"/>
          <w:sz w:val="28"/>
          <w:szCs w:val="28"/>
          <w:lang w:val="uk-UA"/>
        </w:rPr>
        <w:t>:</w:t>
      </w:r>
      <w:r w:rsidR="00B32874" w:rsidRPr="008A7813">
        <w:rPr>
          <w:rFonts w:ascii="Arial" w:hAnsi="Arial" w:cs="Arial"/>
          <w:spacing w:val="-6"/>
          <w:sz w:val="28"/>
          <w:szCs w:val="28"/>
          <w:lang w:val="uk-UA"/>
        </w:rPr>
        <w:t xml:space="preserve"> [</w:t>
      </w:r>
      <w:r w:rsidR="00A738DD" w:rsidRPr="008A7813">
        <w:rPr>
          <w:rFonts w:ascii="Arial" w:hAnsi="Arial" w:cs="Arial"/>
          <w:spacing w:val="-6"/>
          <w:sz w:val="28"/>
          <w:szCs w:val="28"/>
          <w:lang w:val="uk-UA"/>
        </w:rPr>
        <w:t xml:space="preserve">22, </w:t>
      </w:r>
      <w:r w:rsidR="00EC58DF" w:rsidRPr="008A7813">
        <w:rPr>
          <w:rFonts w:ascii="Arial" w:hAnsi="Arial" w:cs="Arial"/>
          <w:spacing w:val="-6"/>
          <w:sz w:val="28"/>
          <w:szCs w:val="28"/>
          <w:lang w:val="uk-UA"/>
        </w:rPr>
        <w:t>28</w:t>
      </w:r>
      <w:r w:rsidR="00B32874" w:rsidRPr="008A7813">
        <w:rPr>
          <w:rFonts w:ascii="Arial" w:hAnsi="Arial" w:cs="Arial"/>
          <w:spacing w:val="-6"/>
          <w:sz w:val="28"/>
          <w:szCs w:val="28"/>
          <w:lang w:val="uk-UA"/>
        </w:rPr>
        <w:t>].</w:t>
      </w:r>
      <w:bookmarkEnd w:id="0"/>
    </w:p>
    <w:p w14:paraId="7EB2256A" w14:textId="77777777" w:rsidR="00E53D3C" w:rsidRPr="008A7813" w:rsidRDefault="00E53D3C" w:rsidP="00116D59">
      <w:pPr>
        <w:spacing w:after="0" w:line="288" w:lineRule="auto"/>
        <w:ind w:firstLine="709"/>
        <w:jc w:val="both"/>
        <w:rPr>
          <w:rFonts w:ascii="Arial" w:eastAsia="Times New Roman" w:hAnsi="Arial" w:cs="Arial"/>
          <w:b/>
          <w:bCs/>
          <w:color w:val="000000"/>
          <w:kern w:val="28"/>
          <w:sz w:val="36"/>
          <w:szCs w:val="36"/>
          <w:lang w:val="uk-UA" w:eastAsia="ru-RU"/>
        </w:rPr>
      </w:pPr>
    </w:p>
    <w:p w14:paraId="56291878" w14:textId="0864DFE4" w:rsidR="00E53D3C" w:rsidRDefault="00E53D3C" w:rsidP="00116D59">
      <w:pPr>
        <w:spacing w:after="0" w:line="288" w:lineRule="auto"/>
        <w:ind w:firstLine="709"/>
        <w:jc w:val="both"/>
        <w:rPr>
          <w:rFonts w:ascii="Arial" w:eastAsia="Times New Roman" w:hAnsi="Arial" w:cs="Arial"/>
          <w:b/>
          <w:bCs/>
          <w:color w:val="000000"/>
          <w:kern w:val="28"/>
          <w:sz w:val="36"/>
          <w:szCs w:val="36"/>
          <w:highlight w:val="yellow"/>
          <w:lang w:val="uk-UA" w:eastAsia="ru-RU"/>
        </w:rPr>
      </w:pPr>
    </w:p>
    <w:p w14:paraId="20EDD2EB" w14:textId="77777777" w:rsidR="00A86824" w:rsidRDefault="00A86824" w:rsidP="00116D59">
      <w:pPr>
        <w:spacing w:after="0" w:line="288" w:lineRule="auto"/>
        <w:ind w:firstLine="709"/>
        <w:jc w:val="both"/>
        <w:rPr>
          <w:rFonts w:ascii="Arial" w:eastAsia="Times New Roman" w:hAnsi="Arial" w:cs="Arial"/>
          <w:b/>
          <w:bCs/>
          <w:color w:val="000000"/>
          <w:kern w:val="28"/>
          <w:sz w:val="36"/>
          <w:szCs w:val="36"/>
          <w:highlight w:val="yellow"/>
          <w:lang w:val="uk-UA" w:eastAsia="ru-RU"/>
        </w:rPr>
      </w:pPr>
    </w:p>
    <w:p w14:paraId="70716FE5" w14:textId="77777777" w:rsidR="00E53D3C" w:rsidRDefault="00E53D3C" w:rsidP="00116D59">
      <w:pPr>
        <w:spacing w:after="0" w:line="288" w:lineRule="auto"/>
        <w:ind w:firstLine="709"/>
        <w:jc w:val="both"/>
        <w:rPr>
          <w:rFonts w:ascii="Arial" w:eastAsia="Times New Roman" w:hAnsi="Arial" w:cs="Arial"/>
          <w:b/>
          <w:bCs/>
          <w:color w:val="000000"/>
          <w:kern w:val="28"/>
          <w:sz w:val="36"/>
          <w:szCs w:val="36"/>
          <w:highlight w:val="yellow"/>
          <w:lang w:val="uk-UA" w:eastAsia="ru-RU"/>
        </w:rPr>
      </w:pPr>
    </w:p>
    <w:p w14:paraId="594A3FEE" w14:textId="77777777" w:rsidR="00E53D3C" w:rsidRDefault="00E53D3C" w:rsidP="00116D59">
      <w:pPr>
        <w:spacing w:after="0" w:line="288" w:lineRule="auto"/>
        <w:ind w:firstLine="709"/>
        <w:jc w:val="both"/>
        <w:rPr>
          <w:rFonts w:ascii="Arial" w:eastAsia="Times New Roman" w:hAnsi="Arial" w:cs="Arial"/>
          <w:b/>
          <w:bCs/>
          <w:color w:val="000000"/>
          <w:kern w:val="28"/>
          <w:sz w:val="36"/>
          <w:szCs w:val="36"/>
          <w:highlight w:val="yellow"/>
          <w:lang w:val="uk-UA" w:eastAsia="ru-RU"/>
        </w:rPr>
      </w:pPr>
    </w:p>
    <w:p w14:paraId="3EBFFF9B" w14:textId="2D69BBBC" w:rsidR="009A6B22" w:rsidRPr="00146A3A" w:rsidRDefault="00E53D3C" w:rsidP="00C4619C">
      <w:pPr>
        <w:pStyle w:val="a5"/>
        <w:numPr>
          <w:ilvl w:val="0"/>
          <w:numId w:val="1"/>
        </w:numPr>
        <w:spacing w:after="0" w:line="288" w:lineRule="auto"/>
        <w:ind w:left="0" w:firstLine="709"/>
        <w:contextualSpacing w:val="0"/>
        <w:jc w:val="center"/>
        <w:outlineLvl w:val="0"/>
        <w:rPr>
          <w:rFonts w:ascii="Arial" w:hAnsi="Arial" w:cs="Arial"/>
          <w:spacing w:val="-4"/>
          <w:sz w:val="28"/>
          <w:szCs w:val="28"/>
          <w:highlight w:val="yellow"/>
        </w:rPr>
      </w:pPr>
      <w:r w:rsidRPr="00146A3A">
        <w:rPr>
          <w:rFonts w:ascii="Arial" w:eastAsia="Calibri" w:hAnsi="Arial" w:cs="Arial"/>
          <w:b/>
          <w:iCs/>
          <w:color w:val="000000"/>
          <w:sz w:val="32"/>
          <w:szCs w:val="32"/>
        </w:rPr>
        <w:lastRenderedPageBreak/>
        <w:t>Тема 2. Митно-тарифні інструменти та оцінка митно-тарифного захисту</w:t>
      </w:r>
    </w:p>
    <w:p w14:paraId="4C53F416" w14:textId="77777777" w:rsidR="00E53D3C" w:rsidRPr="00725C1B" w:rsidRDefault="00E53D3C" w:rsidP="00C4619C">
      <w:pPr>
        <w:pStyle w:val="a5"/>
        <w:numPr>
          <w:ilvl w:val="0"/>
          <w:numId w:val="1"/>
        </w:numPr>
        <w:spacing w:after="0" w:line="288" w:lineRule="auto"/>
        <w:ind w:left="0" w:firstLine="709"/>
        <w:contextualSpacing w:val="0"/>
        <w:jc w:val="both"/>
        <w:outlineLvl w:val="0"/>
        <w:rPr>
          <w:rFonts w:ascii="Arial" w:hAnsi="Arial" w:cs="Arial"/>
          <w:spacing w:val="-4"/>
          <w:sz w:val="28"/>
          <w:szCs w:val="28"/>
          <w:highlight w:val="yellow"/>
        </w:rPr>
      </w:pPr>
    </w:p>
    <w:p w14:paraId="14791FF3" w14:textId="0A736D7B" w:rsidR="00476BEF" w:rsidRPr="00476BEF" w:rsidRDefault="009729C7" w:rsidP="00C4619C">
      <w:pPr>
        <w:pStyle w:val="a5"/>
        <w:numPr>
          <w:ilvl w:val="0"/>
          <w:numId w:val="1"/>
        </w:numPr>
        <w:spacing w:after="0" w:line="288" w:lineRule="auto"/>
        <w:ind w:left="0" w:firstLine="709"/>
        <w:jc w:val="both"/>
        <w:outlineLvl w:val="0"/>
        <w:rPr>
          <w:rFonts w:ascii="Arial" w:eastAsia="Times New Roman" w:hAnsi="Arial" w:cs="Arial"/>
          <w:sz w:val="28"/>
          <w:szCs w:val="28"/>
          <w:lang w:eastAsia="ru-RU"/>
        </w:rPr>
      </w:pPr>
      <w:r w:rsidRPr="00476BEF">
        <w:rPr>
          <w:rFonts w:ascii="Arial" w:hAnsi="Arial" w:cs="Arial"/>
          <w:i/>
          <w:iCs/>
          <w:spacing w:val="-4"/>
          <w:sz w:val="28"/>
          <w:szCs w:val="28"/>
        </w:rPr>
        <w:t>Мета</w:t>
      </w:r>
      <w:r w:rsidR="0071401F" w:rsidRPr="00476BEF">
        <w:rPr>
          <w:rFonts w:ascii="Arial" w:hAnsi="Arial" w:cs="Arial"/>
          <w:spacing w:val="-4"/>
          <w:sz w:val="28"/>
          <w:szCs w:val="28"/>
        </w:rPr>
        <w:t xml:space="preserve"> – </w:t>
      </w:r>
      <w:r w:rsidR="008F4F4C" w:rsidRPr="00476BEF">
        <w:rPr>
          <w:rFonts w:ascii="Arial" w:eastAsia="Times New Roman" w:hAnsi="Arial" w:cs="Arial"/>
          <w:sz w:val="28"/>
          <w:szCs w:val="28"/>
          <w:lang w:eastAsia="ru-RU"/>
        </w:rPr>
        <w:t xml:space="preserve">формування у студентів теоретико-прикладних знань </w:t>
      </w:r>
      <w:r w:rsidR="00476BEF" w:rsidRPr="00476BEF">
        <w:rPr>
          <w:rFonts w:ascii="Arial" w:eastAsia="Times New Roman" w:hAnsi="Arial" w:cs="Arial"/>
          <w:sz w:val="28"/>
          <w:szCs w:val="28"/>
          <w:lang w:eastAsia="ru-RU"/>
        </w:rPr>
        <w:t>щодо митно-тарифних інструментів регулювання зовнішньоекономічної діяльності (ЗЕД), розкрити їхню роль у забезпеченні економічної безпеки держави, а також навчити проводити оцінку митно-тарифного захисту країни.</w:t>
      </w:r>
    </w:p>
    <w:p w14:paraId="46B814C9" w14:textId="77777777" w:rsidR="00116D59" w:rsidRPr="00116D59" w:rsidRDefault="00116D59" w:rsidP="00C4619C">
      <w:pPr>
        <w:pStyle w:val="a5"/>
        <w:numPr>
          <w:ilvl w:val="0"/>
          <w:numId w:val="1"/>
        </w:numPr>
        <w:spacing w:after="0" w:line="288" w:lineRule="auto"/>
        <w:ind w:left="0" w:firstLine="709"/>
        <w:jc w:val="both"/>
        <w:outlineLvl w:val="0"/>
        <w:rPr>
          <w:rFonts w:ascii="Arial" w:hAnsi="Arial" w:cs="Arial"/>
          <w:spacing w:val="-4"/>
          <w:sz w:val="28"/>
          <w:szCs w:val="28"/>
        </w:rPr>
      </w:pPr>
    </w:p>
    <w:p w14:paraId="193EA66D" w14:textId="469B166C" w:rsidR="009729C7" w:rsidRPr="002158BA" w:rsidRDefault="009729C7" w:rsidP="00C4619C">
      <w:pPr>
        <w:pStyle w:val="a5"/>
        <w:numPr>
          <w:ilvl w:val="0"/>
          <w:numId w:val="1"/>
        </w:numPr>
        <w:spacing w:after="0" w:line="288" w:lineRule="auto"/>
        <w:ind w:left="0" w:firstLine="709"/>
        <w:jc w:val="both"/>
        <w:outlineLvl w:val="0"/>
        <w:rPr>
          <w:rFonts w:ascii="Arial" w:hAnsi="Arial" w:cs="Arial"/>
          <w:spacing w:val="-4"/>
          <w:sz w:val="28"/>
          <w:szCs w:val="28"/>
        </w:rPr>
      </w:pPr>
      <w:r w:rsidRPr="00476BEF">
        <w:rPr>
          <w:rFonts w:ascii="Arial" w:hAnsi="Arial" w:cs="Arial"/>
          <w:i/>
          <w:iCs/>
          <w:spacing w:val="-4"/>
          <w:sz w:val="28"/>
          <w:szCs w:val="28"/>
        </w:rPr>
        <w:t>Компетентності</w:t>
      </w:r>
      <w:r w:rsidRPr="00476BEF">
        <w:rPr>
          <w:rFonts w:ascii="Arial" w:hAnsi="Arial" w:cs="Arial"/>
          <w:spacing w:val="-4"/>
          <w:sz w:val="28"/>
          <w:szCs w:val="28"/>
        </w:rPr>
        <w:t>, якими мають оволодіти студенти після вивчення теми:</w:t>
      </w:r>
      <w:r w:rsidR="00476BEF" w:rsidRPr="00476BEF">
        <w:rPr>
          <w:rFonts w:ascii="Arial" w:hAnsi="Arial" w:cs="Arial"/>
          <w:spacing w:val="-4"/>
          <w:sz w:val="28"/>
          <w:szCs w:val="28"/>
        </w:rPr>
        <w:t xml:space="preserve"> аналізувати структуру митного тарифу, застосовувати методи оцінки митно-тарифного захисту (розрахунок середньозваженої ставки мита, рівня тарифної ескалації), пояснювати вплив митно-тарифних інструментів на конкурентоспроможність національної економіки</w:t>
      </w:r>
      <w:r w:rsidR="00476BEF">
        <w:rPr>
          <w:rFonts w:ascii="Arial" w:hAnsi="Arial" w:cs="Arial"/>
          <w:spacing w:val="-4"/>
          <w:sz w:val="28"/>
          <w:szCs w:val="28"/>
        </w:rPr>
        <w:t>, ф</w:t>
      </w:r>
      <w:r w:rsidR="00476BEF" w:rsidRPr="00476BEF">
        <w:rPr>
          <w:rFonts w:ascii="Arial" w:hAnsi="Arial" w:cs="Arial"/>
          <w:spacing w:val="-4"/>
          <w:sz w:val="28"/>
          <w:szCs w:val="28"/>
        </w:rPr>
        <w:t>ормулюва</w:t>
      </w:r>
      <w:r w:rsidR="00476BEF">
        <w:rPr>
          <w:rFonts w:ascii="Arial" w:hAnsi="Arial" w:cs="Arial"/>
          <w:spacing w:val="-4"/>
          <w:sz w:val="28"/>
          <w:szCs w:val="28"/>
        </w:rPr>
        <w:t>ти</w:t>
      </w:r>
      <w:r w:rsidR="00476BEF" w:rsidRPr="00476BEF">
        <w:rPr>
          <w:rFonts w:ascii="Arial" w:hAnsi="Arial" w:cs="Arial"/>
          <w:spacing w:val="-4"/>
          <w:sz w:val="28"/>
          <w:szCs w:val="28"/>
        </w:rPr>
        <w:t xml:space="preserve"> аргументов</w:t>
      </w:r>
      <w:r w:rsidR="00476BEF" w:rsidRPr="002158BA">
        <w:rPr>
          <w:rFonts w:ascii="Arial" w:hAnsi="Arial" w:cs="Arial"/>
          <w:spacing w:val="-4"/>
          <w:sz w:val="28"/>
          <w:szCs w:val="28"/>
        </w:rPr>
        <w:t>ані висновки щодо ефективності митно-тарифних інструментів у захисті економічних інтересів держави</w:t>
      </w:r>
    </w:p>
    <w:p w14:paraId="13835760" w14:textId="77777777" w:rsidR="005D7681" w:rsidRPr="002158BA" w:rsidRDefault="005D7681" w:rsidP="00116D59">
      <w:pPr>
        <w:spacing w:after="0" w:line="288" w:lineRule="auto"/>
        <w:ind w:firstLine="709"/>
        <w:rPr>
          <w:rFonts w:ascii="Arial" w:hAnsi="Arial" w:cs="Arial"/>
          <w:bCs/>
          <w:color w:val="000000"/>
          <w:sz w:val="28"/>
          <w:szCs w:val="28"/>
          <w:shd w:val="clear" w:color="auto" w:fill="FFFFFF"/>
          <w:lang w:val="uk-UA"/>
        </w:rPr>
      </w:pPr>
    </w:p>
    <w:p w14:paraId="6E3E6ECD" w14:textId="77777777" w:rsidR="00C43832" w:rsidRPr="002158BA" w:rsidRDefault="006855A9" w:rsidP="00116D59">
      <w:pPr>
        <w:spacing w:after="0" w:line="288" w:lineRule="auto"/>
        <w:ind w:firstLine="709"/>
        <w:jc w:val="center"/>
        <w:rPr>
          <w:rFonts w:ascii="Arial" w:eastAsia="Times New Roman" w:hAnsi="Arial" w:cs="Arial"/>
          <w:b/>
          <w:bCs/>
          <w:color w:val="000000"/>
          <w:sz w:val="28"/>
          <w:szCs w:val="28"/>
          <w:lang w:val="uk-UA" w:eastAsia="ru-RU"/>
        </w:rPr>
      </w:pPr>
      <w:r w:rsidRPr="002158BA">
        <w:rPr>
          <w:rFonts w:ascii="Arial" w:eastAsia="Times New Roman" w:hAnsi="Arial" w:cs="Arial"/>
          <w:b/>
          <w:bCs/>
          <w:color w:val="000000"/>
          <w:sz w:val="28"/>
          <w:szCs w:val="28"/>
          <w:lang w:val="uk-UA" w:eastAsia="ru-RU"/>
        </w:rPr>
        <w:t>Питання для самостійного опрацювання за темою 2</w:t>
      </w:r>
    </w:p>
    <w:p w14:paraId="56B9C0B2" w14:textId="77777777" w:rsidR="002158BA" w:rsidRPr="002158BA" w:rsidRDefault="002158BA" w:rsidP="00C4619C">
      <w:pPr>
        <w:pStyle w:val="a5"/>
        <w:numPr>
          <w:ilvl w:val="0"/>
          <w:numId w:val="12"/>
        </w:numPr>
        <w:spacing w:after="0" w:line="288" w:lineRule="auto"/>
        <w:ind w:left="0" w:firstLine="709"/>
        <w:jc w:val="both"/>
        <w:rPr>
          <w:rFonts w:ascii="Arial" w:eastAsia="Calibri" w:hAnsi="Arial" w:cs="Arial"/>
          <w:sz w:val="28"/>
          <w:szCs w:val="28"/>
        </w:rPr>
      </w:pPr>
      <w:r w:rsidRPr="002158BA">
        <w:rPr>
          <w:rFonts w:ascii="Arial" w:eastAsia="Calibri" w:hAnsi="Arial" w:cs="Arial"/>
          <w:sz w:val="28"/>
          <w:szCs w:val="28"/>
        </w:rPr>
        <w:t>Економічна ефективність митно-тарифного регулювання: теоретичні основи та практичні аспекти.</w:t>
      </w:r>
    </w:p>
    <w:p w14:paraId="2F225544" w14:textId="77777777" w:rsidR="002158BA" w:rsidRPr="002158BA" w:rsidRDefault="002158BA" w:rsidP="00C4619C">
      <w:pPr>
        <w:pStyle w:val="a5"/>
        <w:numPr>
          <w:ilvl w:val="0"/>
          <w:numId w:val="12"/>
        </w:numPr>
        <w:spacing w:after="0" w:line="288" w:lineRule="auto"/>
        <w:ind w:left="0" w:firstLine="709"/>
        <w:jc w:val="both"/>
        <w:rPr>
          <w:rFonts w:ascii="Arial" w:eastAsia="Calibri" w:hAnsi="Arial" w:cs="Arial"/>
          <w:sz w:val="28"/>
          <w:szCs w:val="28"/>
        </w:rPr>
      </w:pPr>
      <w:r w:rsidRPr="002158BA">
        <w:rPr>
          <w:rFonts w:ascii="Arial" w:eastAsia="Calibri" w:hAnsi="Arial" w:cs="Arial"/>
          <w:sz w:val="28"/>
          <w:szCs w:val="28"/>
        </w:rPr>
        <w:t>Аналіз митного тарифу України: структура, динаміка, сучасний стан.</w:t>
      </w:r>
    </w:p>
    <w:p w14:paraId="532DDB0F" w14:textId="77777777" w:rsidR="002158BA" w:rsidRPr="002158BA" w:rsidRDefault="002158BA" w:rsidP="00C4619C">
      <w:pPr>
        <w:pStyle w:val="a5"/>
        <w:numPr>
          <w:ilvl w:val="0"/>
          <w:numId w:val="12"/>
        </w:numPr>
        <w:spacing w:after="0" w:line="288" w:lineRule="auto"/>
        <w:ind w:left="0" w:firstLine="709"/>
        <w:jc w:val="both"/>
        <w:rPr>
          <w:rFonts w:ascii="Arial" w:eastAsia="Calibri" w:hAnsi="Arial" w:cs="Arial"/>
          <w:sz w:val="28"/>
          <w:szCs w:val="28"/>
        </w:rPr>
      </w:pPr>
      <w:r w:rsidRPr="002158BA">
        <w:rPr>
          <w:rFonts w:ascii="Arial" w:eastAsia="Calibri" w:hAnsi="Arial" w:cs="Arial"/>
          <w:sz w:val="28"/>
          <w:szCs w:val="28"/>
        </w:rPr>
        <w:t>Вплив митно-тарифного регулювання на рівень конкурентоспроможності національних виробників.</w:t>
      </w:r>
    </w:p>
    <w:p w14:paraId="2139A19F" w14:textId="77777777" w:rsidR="002158BA" w:rsidRPr="002158BA" w:rsidRDefault="002158BA" w:rsidP="00C4619C">
      <w:pPr>
        <w:pStyle w:val="a5"/>
        <w:numPr>
          <w:ilvl w:val="0"/>
          <w:numId w:val="12"/>
        </w:numPr>
        <w:spacing w:after="0" w:line="288" w:lineRule="auto"/>
        <w:ind w:left="0" w:firstLine="709"/>
        <w:jc w:val="both"/>
        <w:rPr>
          <w:rFonts w:ascii="Arial" w:eastAsia="Calibri" w:hAnsi="Arial" w:cs="Arial"/>
          <w:sz w:val="28"/>
          <w:szCs w:val="28"/>
        </w:rPr>
      </w:pPr>
      <w:r w:rsidRPr="002158BA">
        <w:rPr>
          <w:rFonts w:ascii="Arial" w:eastAsia="Calibri" w:hAnsi="Arial" w:cs="Arial"/>
          <w:sz w:val="28"/>
          <w:szCs w:val="28"/>
        </w:rPr>
        <w:t>Митні преференції та пільгові режими: їх роль у розвитку зовнішньоекономічної діяльності.</w:t>
      </w:r>
    </w:p>
    <w:p w14:paraId="3AFA1C11" w14:textId="77777777" w:rsidR="002158BA" w:rsidRPr="002158BA" w:rsidRDefault="002158BA" w:rsidP="00C4619C">
      <w:pPr>
        <w:pStyle w:val="a5"/>
        <w:numPr>
          <w:ilvl w:val="0"/>
          <w:numId w:val="12"/>
        </w:numPr>
        <w:spacing w:after="0" w:line="288" w:lineRule="auto"/>
        <w:ind w:left="0" w:firstLine="709"/>
        <w:jc w:val="both"/>
        <w:rPr>
          <w:rFonts w:ascii="Arial" w:eastAsia="Calibri" w:hAnsi="Arial" w:cs="Arial"/>
          <w:sz w:val="28"/>
          <w:szCs w:val="28"/>
        </w:rPr>
      </w:pPr>
      <w:r w:rsidRPr="002158BA">
        <w:rPr>
          <w:rFonts w:ascii="Arial" w:eastAsia="Calibri" w:hAnsi="Arial" w:cs="Arial"/>
          <w:sz w:val="28"/>
          <w:szCs w:val="28"/>
        </w:rPr>
        <w:t>Міжнародні угоди та зобов’язання України в межах СОТ: їх вплив на митно-тарифне регулювання.</w:t>
      </w:r>
    </w:p>
    <w:p w14:paraId="281380B5" w14:textId="77777777" w:rsidR="002158BA" w:rsidRPr="002158BA" w:rsidRDefault="002158BA" w:rsidP="00C4619C">
      <w:pPr>
        <w:pStyle w:val="a5"/>
        <w:numPr>
          <w:ilvl w:val="0"/>
          <w:numId w:val="12"/>
        </w:numPr>
        <w:spacing w:after="0" w:line="288" w:lineRule="auto"/>
        <w:ind w:left="0" w:firstLine="709"/>
        <w:jc w:val="both"/>
        <w:rPr>
          <w:rFonts w:ascii="Arial" w:eastAsia="Calibri" w:hAnsi="Arial" w:cs="Arial"/>
          <w:sz w:val="28"/>
          <w:szCs w:val="28"/>
        </w:rPr>
      </w:pPr>
      <w:r w:rsidRPr="002158BA">
        <w:rPr>
          <w:rFonts w:ascii="Arial" w:eastAsia="Calibri" w:hAnsi="Arial" w:cs="Arial"/>
          <w:sz w:val="28"/>
          <w:szCs w:val="28"/>
        </w:rPr>
        <w:t>Порівняльний аналіз митних тарифів України з іншими країнами світу (включаючи сусідні країни).</w:t>
      </w:r>
    </w:p>
    <w:p w14:paraId="0F3D7301" w14:textId="77777777" w:rsidR="002158BA" w:rsidRPr="002158BA" w:rsidRDefault="002158BA" w:rsidP="00C4619C">
      <w:pPr>
        <w:pStyle w:val="a5"/>
        <w:numPr>
          <w:ilvl w:val="0"/>
          <w:numId w:val="12"/>
        </w:numPr>
        <w:spacing w:after="0" w:line="288" w:lineRule="auto"/>
        <w:ind w:left="0" w:firstLine="709"/>
        <w:jc w:val="both"/>
        <w:rPr>
          <w:rFonts w:ascii="Arial" w:eastAsia="Calibri" w:hAnsi="Arial" w:cs="Arial"/>
          <w:sz w:val="28"/>
          <w:szCs w:val="28"/>
        </w:rPr>
      </w:pPr>
      <w:r w:rsidRPr="002158BA">
        <w:rPr>
          <w:rFonts w:ascii="Arial" w:eastAsia="Calibri" w:hAnsi="Arial" w:cs="Arial"/>
          <w:sz w:val="28"/>
          <w:szCs w:val="28"/>
        </w:rPr>
        <w:t>Чинники, що впливають на визначення митних ставок.</w:t>
      </w:r>
    </w:p>
    <w:p w14:paraId="6B10DF91" w14:textId="5B2B29D7" w:rsidR="00B64529" w:rsidRPr="002158BA" w:rsidRDefault="002158BA" w:rsidP="00C4619C">
      <w:pPr>
        <w:pStyle w:val="a5"/>
        <w:numPr>
          <w:ilvl w:val="0"/>
          <w:numId w:val="12"/>
        </w:numPr>
        <w:spacing w:after="0" w:line="288" w:lineRule="auto"/>
        <w:ind w:left="0" w:firstLine="709"/>
        <w:jc w:val="both"/>
        <w:rPr>
          <w:rFonts w:ascii="Arial" w:eastAsia="Calibri" w:hAnsi="Arial" w:cs="Arial"/>
          <w:sz w:val="28"/>
          <w:szCs w:val="28"/>
        </w:rPr>
      </w:pPr>
      <w:r w:rsidRPr="002158BA">
        <w:rPr>
          <w:rFonts w:ascii="Arial" w:eastAsia="Calibri" w:hAnsi="Arial" w:cs="Arial"/>
          <w:sz w:val="28"/>
          <w:szCs w:val="28"/>
        </w:rPr>
        <w:t>Практичний кейс: Розрахунок середньозваженої ставки мита для окремої товарної групи.</w:t>
      </w:r>
    </w:p>
    <w:p w14:paraId="21F111EC" w14:textId="77777777" w:rsidR="002158BA" w:rsidRPr="00725C1B" w:rsidRDefault="002158BA" w:rsidP="00116D59">
      <w:pPr>
        <w:spacing w:after="0" w:line="288" w:lineRule="auto"/>
        <w:ind w:firstLine="709"/>
        <w:jc w:val="center"/>
        <w:rPr>
          <w:rFonts w:ascii="Arial" w:eastAsia="Calibri" w:hAnsi="Arial" w:cs="Arial"/>
          <w:b/>
          <w:sz w:val="28"/>
          <w:szCs w:val="28"/>
          <w:highlight w:val="yellow"/>
          <w:lang w:val="uk-UA"/>
        </w:rPr>
      </w:pPr>
    </w:p>
    <w:p w14:paraId="015DA382" w14:textId="2F6213A7" w:rsidR="00B64529" w:rsidRPr="002158BA" w:rsidRDefault="004431D1" w:rsidP="00116D59">
      <w:pPr>
        <w:keepNext/>
        <w:spacing w:after="0" w:line="288" w:lineRule="auto"/>
        <w:jc w:val="center"/>
        <w:outlineLvl w:val="0"/>
        <w:rPr>
          <w:rFonts w:ascii="Arial" w:eastAsia="Times New Roman" w:hAnsi="Arial" w:cs="Arial"/>
          <w:b/>
          <w:bCs/>
          <w:color w:val="000000"/>
          <w:kern w:val="28"/>
          <w:sz w:val="28"/>
          <w:szCs w:val="28"/>
          <w:lang w:val="uk-UA" w:eastAsia="ru-RU"/>
        </w:rPr>
      </w:pPr>
      <w:r w:rsidRPr="002158BA">
        <w:rPr>
          <w:rFonts w:ascii="Arial" w:eastAsia="Times New Roman" w:hAnsi="Arial" w:cs="Arial"/>
          <w:b/>
          <w:bCs/>
          <w:color w:val="000000"/>
          <w:sz w:val="28"/>
          <w:szCs w:val="28"/>
          <w:lang w:val="uk-UA" w:eastAsia="ru-RU"/>
        </w:rPr>
        <w:t xml:space="preserve">Питання для </w:t>
      </w:r>
      <w:r w:rsidR="00C30F6D" w:rsidRPr="002158BA">
        <w:rPr>
          <w:rFonts w:ascii="Arial" w:eastAsia="Times New Roman" w:hAnsi="Arial" w:cs="Arial"/>
          <w:b/>
          <w:bCs/>
          <w:color w:val="000000"/>
          <w:kern w:val="28"/>
          <w:sz w:val="28"/>
          <w:szCs w:val="28"/>
          <w:lang w:val="uk-UA" w:eastAsia="ru-RU"/>
        </w:rPr>
        <w:t>самод</w:t>
      </w:r>
      <w:r w:rsidR="00AE15A4" w:rsidRPr="002158BA">
        <w:rPr>
          <w:rFonts w:ascii="Arial" w:eastAsia="Times New Roman" w:hAnsi="Arial" w:cs="Arial"/>
          <w:b/>
          <w:bCs/>
          <w:color w:val="000000"/>
          <w:kern w:val="28"/>
          <w:sz w:val="28"/>
          <w:szCs w:val="28"/>
          <w:lang w:val="uk-UA" w:eastAsia="ru-RU"/>
        </w:rPr>
        <w:t>і</w:t>
      </w:r>
      <w:r w:rsidR="00C30F6D" w:rsidRPr="002158BA">
        <w:rPr>
          <w:rFonts w:ascii="Arial" w:eastAsia="Times New Roman" w:hAnsi="Arial" w:cs="Arial"/>
          <w:b/>
          <w:bCs/>
          <w:color w:val="000000"/>
          <w:kern w:val="28"/>
          <w:sz w:val="28"/>
          <w:szCs w:val="28"/>
          <w:lang w:val="uk-UA" w:eastAsia="ru-RU"/>
        </w:rPr>
        <w:t>агностики</w:t>
      </w:r>
      <w:r w:rsidRPr="002158BA">
        <w:rPr>
          <w:rFonts w:ascii="Arial" w:eastAsia="Times New Roman" w:hAnsi="Arial" w:cs="Arial"/>
          <w:b/>
          <w:bCs/>
          <w:color w:val="000000"/>
          <w:kern w:val="28"/>
          <w:sz w:val="28"/>
          <w:szCs w:val="28"/>
          <w:lang w:val="uk-UA" w:eastAsia="ru-RU"/>
        </w:rPr>
        <w:t xml:space="preserve"> </w:t>
      </w:r>
      <w:r w:rsidRPr="002158BA">
        <w:rPr>
          <w:rFonts w:ascii="Arial" w:eastAsia="Times New Roman" w:hAnsi="Arial" w:cs="Arial"/>
          <w:b/>
          <w:bCs/>
          <w:color w:val="000000"/>
          <w:sz w:val="28"/>
          <w:szCs w:val="28"/>
          <w:lang w:val="uk-UA" w:eastAsia="ru-RU"/>
        </w:rPr>
        <w:t>за темою 2</w:t>
      </w:r>
    </w:p>
    <w:p w14:paraId="42E82507" w14:textId="77777777" w:rsidR="002158BA" w:rsidRPr="002158BA" w:rsidRDefault="002158BA" w:rsidP="00C4619C">
      <w:pPr>
        <w:pStyle w:val="a5"/>
        <w:numPr>
          <w:ilvl w:val="0"/>
          <w:numId w:val="13"/>
        </w:numPr>
        <w:tabs>
          <w:tab w:val="left" w:pos="993"/>
          <w:tab w:val="left" w:pos="1134"/>
        </w:tabs>
        <w:spacing w:after="0" w:line="288" w:lineRule="auto"/>
        <w:ind w:left="0" w:firstLine="709"/>
        <w:jc w:val="both"/>
        <w:rPr>
          <w:rFonts w:ascii="Arial" w:eastAsia="Calibri" w:hAnsi="Arial" w:cs="Arial"/>
          <w:sz w:val="28"/>
          <w:szCs w:val="28"/>
        </w:rPr>
      </w:pPr>
      <w:r w:rsidRPr="002158BA">
        <w:rPr>
          <w:rFonts w:ascii="Arial" w:eastAsia="Calibri" w:hAnsi="Arial" w:cs="Arial"/>
          <w:sz w:val="28"/>
          <w:szCs w:val="28"/>
        </w:rPr>
        <w:t>Що таке митно-тарифний захист, і яку роль він відіграє в зовнішньоекономічній політиці держави?</w:t>
      </w:r>
    </w:p>
    <w:p w14:paraId="5EE15163" w14:textId="77777777" w:rsidR="002158BA" w:rsidRPr="002158BA" w:rsidRDefault="002158BA" w:rsidP="00C4619C">
      <w:pPr>
        <w:pStyle w:val="a5"/>
        <w:numPr>
          <w:ilvl w:val="0"/>
          <w:numId w:val="13"/>
        </w:numPr>
        <w:tabs>
          <w:tab w:val="left" w:pos="993"/>
          <w:tab w:val="left" w:pos="1134"/>
        </w:tabs>
        <w:spacing w:after="0" w:line="288" w:lineRule="auto"/>
        <w:ind w:left="0" w:firstLine="709"/>
        <w:jc w:val="both"/>
        <w:rPr>
          <w:rFonts w:ascii="Arial" w:eastAsia="Calibri" w:hAnsi="Arial" w:cs="Arial"/>
          <w:sz w:val="28"/>
          <w:szCs w:val="28"/>
        </w:rPr>
      </w:pPr>
      <w:r w:rsidRPr="002158BA">
        <w:rPr>
          <w:rFonts w:ascii="Arial" w:eastAsia="Calibri" w:hAnsi="Arial" w:cs="Arial"/>
          <w:sz w:val="28"/>
          <w:szCs w:val="28"/>
        </w:rPr>
        <w:lastRenderedPageBreak/>
        <w:t>Які види митних зборів використовуються для регулювання зовнішньої торгівлі?</w:t>
      </w:r>
    </w:p>
    <w:p w14:paraId="04FC26A0" w14:textId="77777777" w:rsidR="002158BA" w:rsidRPr="002158BA" w:rsidRDefault="002158BA" w:rsidP="00C4619C">
      <w:pPr>
        <w:pStyle w:val="a5"/>
        <w:numPr>
          <w:ilvl w:val="0"/>
          <w:numId w:val="13"/>
        </w:numPr>
        <w:tabs>
          <w:tab w:val="left" w:pos="993"/>
          <w:tab w:val="left" w:pos="1134"/>
        </w:tabs>
        <w:spacing w:after="0" w:line="288" w:lineRule="auto"/>
        <w:ind w:left="0" w:firstLine="709"/>
        <w:jc w:val="both"/>
        <w:rPr>
          <w:rFonts w:ascii="Arial" w:eastAsia="Calibri" w:hAnsi="Arial" w:cs="Arial"/>
          <w:sz w:val="28"/>
          <w:szCs w:val="28"/>
        </w:rPr>
      </w:pPr>
      <w:r w:rsidRPr="002158BA">
        <w:rPr>
          <w:rFonts w:ascii="Arial" w:eastAsia="Calibri" w:hAnsi="Arial" w:cs="Arial"/>
          <w:sz w:val="28"/>
          <w:szCs w:val="28"/>
        </w:rPr>
        <w:t>Як митний тариф впливає на конкурентоспроможність вітчизняних товарів на внутрішньому ринку?</w:t>
      </w:r>
    </w:p>
    <w:p w14:paraId="58626B91" w14:textId="77777777" w:rsidR="002158BA" w:rsidRPr="002158BA" w:rsidRDefault="002158BA" w:rsidP="00C4619C">
      <w:pPr>
        <w:pStyle w:val="a5"/>
        <w:numPr>
          <w:ilvl w:val="0"/>
          <w:numId w:val="13"/>
        </w:numPr>
        <w:tabs>
          <w:tab w:val="left" w:pos="993"/>
          <w:tab w:val="left" w:pos="1134"/>
        </w:tabs>
        <w:spacing w:after="0" w:line="288" w:lineRule="auto"/>
        <w:ind w:left="0" w:firstLine="709"/>
        <w:jc w:val="both"/>
        <w:rPr>
          <w:rFonts w:ascii="Arial" w:eastAsia="Calibri" w:hAnsi="Arial" w:cs="Arial"/>
          <w:sz w:val="28"/>
          <w:szCs w:val="28"/>
        </w:rPr>
      </w:pPr>
      <w:r w:rsidRPr="002158BA">
        <w:rPr>
          <w:rFonts w:ascii="Arial" w:eastAsia="Calibri" w:hAnsi="Arial" w:cs="Arial"/>
          <w:sz w:val="28"/>
          <w:szCs w:val="28"/>
        </w:rPr>
        <w:t xml:space="preserve">Чим відрізняється </w:t>
      </w:r>
      <w:proofErr w:type="spellStart"/>
      <w:r w:rsidRPr="002158BA">
        <w:rPr>
          <w:rFonts w:ascii="Arial" w:eastAsia="Calibri" w:hAnsi="Arial" w:cs="Arial"/>
          <w:sz w:val="28"/>
          <w:szCs w:val="28"/>
        </w:rPr>
        <w:t>адвалорна</w:t>
      </w:r>
      <w:proofErr w:type="spellEnd"/>
      <w:r w:rsidRPr="002158BA">
        <w:rPr>
          <w:rFonts w:ascii="Arial" w:eastAsia="Calibri" w:hAnsi="Arial" w:cs="Arial"/>
          <w:sz w:val="28"/>
          <w:szCs w:val="28"/>
        </w:rPr>
        <w:t>, специфічна та комбінована форми митних зборів?</w:t>
      </w:r>
    </w:p>
    <w:p w14:paraId="52C5704B" w14:textId="77777777" w:rsidR="002158BA" w:rsidRPr="002158BA" w:rsidRDefault="002158BA" w:rsidP="00C4619C">
      <w:pPr>
        <w:pStyle w:val="a5"/>
        <w:numPr>
          <w:ilvl w:val="0"/>
          <w:numId w:val="13"/>
        </w:numPr>
        <w:tabs>
          <w:tab w:val="left" w:pos="993"/>
          <w:tab w:val="left" w:pos="1134"/>
        </w:tabs>
        <w:spacing w:after="0" w:line="288" w:lineRule="auto"/>
        <w:ind w:left="0" w:firstLine="709"/>
        <w:jc w:val="both"/>
        <w:rPr>
          <w:rFonts w:ascii="Arial" w:eastAsia="Calibri" w:hAnsi="Arial" w:cs="Arial"/>
          <w:sz w:val="28"/>
          <w:szCs w:val="28"/>
        </w:rPr>
      </w:pPr>
      <w:r w:rsidRPr="002158BA">
        <w:rPr>
          <w:rFonts w:ascii="Arial" w:eastAsia="Calibri" w:hAnsi="Arial" w:cs="Arial"/>
          <w:sz w:val="28"/>
          <w:szCs w:val="28"/>
        </w:rPr>
        <w:t>Які особливості застосування преференційних митних тарифів?</w:t>
      </w:r>
    </w:p>
    <w:p w14:paraId="7B71C62F" w14:textId="77777777" w:rsidR="002158BA" w:rsidRPr="002158BA" w:rsidRDefault="002158BA" w:rsidP="00C4619C">
      <w:pPr>
        <w:pStyle w:val="a5"/>
        <w:numPr>
          <w:ilvl w:val="0"/>
          <w:numId w:val="13"/>
        </w:numPr>
        <w:tabs>
          <w:tab w:val="left" w:pos="993"/>
          <w:tab w:val="left" w:pos="1134"/>
        </w:tabs>
        <w:spacing w:after="0" w:line="288" w:lineRule="auto"/>
        <w:ind w:left="0" w:firstLine="709"/>
        <w:jc w:val="both"/>
        <w:rPr>
          <w:rFonts w:ascii="Arial" w:eastAsia="Calibri" w:hAnsi="Arial" w:cs="Arial"/>
          <w:sz w:val="28"/>
          <w:szCs w:val="28"/>
        </w:rPr>
      </w:pPr>
      <w:r w:rsidRPr="002158BA">
        <w:rPr>
          <w:rFonts w:ascii="Arial" w:eastAsia="Calibri" w:hAnsi="Arial" w:cs="Arial"/>
          <w:sz w:val="28"/>
          <w:szCs w:val="28"/>
        </w:rPr>
        <w:t>Як оцінюється рівень митно-тарифного захисту країни?</w:t>
      </w:r>
    </w:p>
    <w:p w14:paraId="56CCEA37" w14:textId="77777777" w:rsidR="002158BA" w:rsidRPr="002158BA" w:rsidRDefault="002158BA" w:rsidP="00C4619C">
      <w:pPr>
        <w:pStyle w:val="a5"/>
        <w:numPr>
          <w:ilvl w:val="0"/>
          <w:numId w:val="13"/>
        </w:numPr>
        <w:tabs>
          <w:tab w:val="left" w:pos="993"/>
          <w:tab w:val="left" w:pos="1134"/>
        </w:tabs>
        <w:spacing w:after="0" w:line="288" w:lineRule="auto"/>
        <w:ind w:left="0" w:firstLine="709"/>
        <w:jc w:val="both"/>
        <w:rPr>
          <w:rFonts w:ascii="Arial" w:eastAsia="Calibri" w:hAnsi="Arial" w:cs="Arial"/>
          <w:sz w:val="28"/>
          <w:szCs w:val="28"/>
        </w:rPr>
      </w:pPr>
      <w:r w:rsidRPr="002158BA">
        <w:rPr>
          <w:rFonts w:ascii="Arial" w:eastAsia="Calibri" w:hAnsi="Arial" w:cs="Arial"/>
          <w:sz w:val="28"/>
          <w:szCs w:val="28"/>
        </w:rPr>
        <w:t>Які фактори впливають на ефективність митно-тарифних інструментів?</w:t>
      </w:r>
    </w:p>
    <w:p w14:paraId="0E42249D" w14:textId="77777777" w:rsidR="002158BA" w:rsidRPr="002158BA" w:rsidRDefault="002158BA" w:rsidP="00C4619C">
      <w:pPr>
        <w:pStyle w:val="a5"/>
        <w:numPr>
          <w:ilvl w:val="0"/>
          <w:numId w:val="13"/>
        </w:numPr>
        <w:tabs>
          <w:tab w:val="left" w:pos="993"/>
          <w:tab w:val="left" w:pos="1134"/>
        </w:tabs>
        <w:spacing w:after="0" w:line="288" w:lineRule="auto"/>
        <w:ind w:left="0" w:firstLine="709"/>
        <w:jc w:val="both"/>
        <w:rPr>
          <w:rFonts w:ascii="Arial" w:eastAsia="Calibri" w:hAnsi="Arial" w:cs="Arial"/>
          <w:sz w:val="28"/>
          <w:szCs w:val="28"/>
        </w:rPr>
      </w:pPr>
      <w:r w:rsidRPr="002158BA">
        <w:rPr>
          <w:rFonts w:ascii="Arial" w:eastAsia="Calibri" w:hAnsi="Arial" w:cs="Arial"/>
          <w:sz w:val="28"/>
          <w:szCs w:val="28"/>
        </w:rPr>
        <w:t>Як аналіз митно-тарифних інструментів може сприяти зменшенню ризиків контрабанди?</w:t>
      </w:r>
    </w:p>
    <w:p w14:paraId="1A834C57" w14:textId="77777777" w:rsidR="002158BA" w:rsidRPr="002158BA" w:rsidRDefault="002158BA" w:rsidP="00C4619C">
      <w:pPr>
        <w:pStyle w:val="a5"/>
        <w:numPr>
          <w:ilvl w:val="0"/>
          <w:numId w:val="13"/>
        </w:numPr>
        <w:tabs>
          <w:tab w:val="left" w:pos="993"/>
          <w:tab w:val="left" w:pos="1134"/>
        </w:tabs>
        <w:spacing w:after="0" w:line="288" w:lineRule="auto"/>
        <w:ind w:left="0" w:firstLine="709"/>
        <w:jc w:val="both"/>
        <w:rPr>
          <w:rFonts w:ascii="Arial" w:eastAsia="Calibri" w:hAnsi="Arial" w:cs="Arial"/>
          <w:sz w:val="28"/>
          <w:szCs w:val="28"/>
        </w:rPr>
      </w:pPr>
      <w:r w:rsidRPr="002158BA">
        <w:rPr>
          <w:rFonts w:ascii="Arial" w:eastAsia="Calibri" w:hAnsi="Arial" w:cs="Arial"/>
          <w:sz w:val="28"/>
          <w:szCs w:val="28"/>
        </w:rPr>
        <w:t>Які існують міжнародні практики застосування митних тарифів?</w:t>
      </w:r>
    </w:p>
    <w:p w14:paraId="3A146D03" w14:textId="77777777" w:rsidR="002158BA" w:rsidRPr="002158BA" w:rsidRDefault="002158BA" w:rsidP="00C4619C">
      <w:pPr>
        <w:pStyle w:val="a5"/>
        <w:numPr>
          <w:ilvl w:val="0"/>
          <w:numId w:val="13"/>
        </w:numPr>
        <w:tabs>
          <w:tab w:val="left" w:pos="993"/>
          <w:tab w:val="left" w:pos="1134"/>
        </w:tabs>
        <w:spacing w:after="0" w:line="288" w:lineRule="auto"/>
        <w:ind w:left="0" w:firstLine="709"/>
        <w:jc w:val="both"/>
        <w:rPr>
          <w:rFonts w:ascii="Arial" w:eastAsia="Calibri" w:hAnsi="Arial" w:cs="Arial"/>
          <w:sz w:val="28"/>
          <w:szCs w:val="28"/>
        </w:rPr>
      </w:pPr>
      <w:r w:rsidRPr="002158BA">
        <w:rPr>
          <w:rFonts w:ascii="Arial" w:eastAsia="Calibri" w:hAnsi="Arial" w:cs="Arial"/>
          <w:sz w:val="28"/>
          <w:szCs w:val="28"/>
        </w:rPr>
        <w:t>Як зміна митних тарифів впливає на загальну структуру імпорту та експорту держави?</w:t>
      </w:r>
    </w:p>
    <w:p w14:paraId="52235F22" w14:textId="77777777" w:rsidR="002158BA" w:rsidRDefault="002158BA" w:rsidP="00116D59">
      <w:pPr>
        <w:tabs>
          <w:tab w:val="left" w:pos="851"/>
          <w:tab w:val="left" w:pos="1134"/>
        </w:tabs>
        <w:spacing w:after="0" w:line="288" w:lineRule="auto"/>
        <w:jc w:val="center"/>
        <w:rPr>
          <w:rFonts w:ascii="Arial" w:eastAsia="Times New Roman" w:hAnsi="Arial" w:cs="Arial"/>
          <w:b/>
          <w:bCs/>
          <w:color w:val="000000"/>
          <w:sz w:val="28"/>
          <w:szCs w:val="28"/>
          <w:highlight w:val="yellow"/>
          <w:lang w:val="uk-UA" w:eastAsia="ru-RU"/>
        </w:rPr>
      </w:pPr>
    </w:p>
    <w:p w14:paraId="2DFF7F4C" w14:textId="77777777" w:rsidR="00B64529" w:rsidRPr="006864E4" w:rsidRDefault="00B64529" w:rsidP="00116D59">
      <w:pPr>
        <w:spacing w:after="0" w:line="288" w:lineRule="auto"/>
        <w:ind w:firstLine="709"/>
        <w:jc w:val="both"/>
        <w:rPr>
          <w:rFonts w:ascii="Arial" w:hAnsi="Arial" w:cs="Arial"/>
          <w:b/>
          <w:bCs/>
          <w:sz w:val="28"/>
          <w:szCs w:val="28"/>
          <w:lang w:val="uk-UA"/>
        </w:rPr>
      </w:pPr>
    </w:p>
    <w:p w14:paraId="3DC3488C" w14:textId="6A9FEC91" w:rsidR="00B64529" w:rsidRPr="006864E4" w:rsidRDefault="00E54C04" w:rsidP="00116D59">
      <w:pPr>
        <w:spacing w:after="0" w:line="288" w:lineRule="auto"/>
        <w:jc w:val="center"/>
        <w:rPr>
          <w:rFonts w:ascii="Arial" w:hAnsi="Arial" w:cs="Arial"/>
          <w:b/>
          <w:color w:val="000000"/>
          <w:sz w:val="28"/>
          <w:szCs w:val="32"/>
          <w:lang w:val="uk-UA"/>
        </w:rPr>
      </w:pPr>
      <w:bookmarkStart w:id="1" w:name="_Hlk187682347"/>
      <w:r>
        <w:rPr>
          <w:rFonts w:ascii="Arial" w:hAnsi="Arial" w:cs="Arial"/>
          <w:b/>
          <w:color w:val="000000"/>
          <w:sz w:val="28"/>
          <w:szCs w:val="32"/>
          <w:lang w:val="uk-UA"/>
        </w:rPr>
        <w:t>Р</w:t>
      </w:r>
      <w:r w:rsidR="0074095A" w:rsidRPr="006864E4">
        <w:rPr>
          <w:rFonts w:ascii="Arial" w:hAnsi="Arial" w:cs="Arial"/>
          <w:b/>
          <w:color w:val="000000"/>
          <w:sz w:val="28"/>
          <w:szCs w:val="32"/>
          <w:lang w:val="uk-UA"/>
        </w:rPr>
        <w:t>озрахунков</w:t>
      </w:r>
      <w:r>
        <w:rPr>
          <w:rFonts w:ascii="Arial" w:hAnsi="Arial" w:cs="Arial"/>
          <w:b/>
          <w:color w:val="000000"/>
          <w:sz w:val="28"/>
          <w:szCs w:val="32"/>
          <w:lang w:val="uk-UA"/>
        </w:rPr>
        <w:t>і</w:t>
      </w:r>
      <w:r w:rsidR="0074095A" w:rsidRPr="006864E4">
        <w:rPr>
          <w:rFonts w:ascii="Arial" w:hAnsi="Arial" w:cs="Arial"/>
          <w:b/>
          <w:color w:val="000000"/>
          <w:sz w:val="28"/>
          <w:szCs w:val="32"/>
          <w:lang w:val="uk-UA"/>
        </w:rPr>
        <w:t xml:space="preserve"> та ситуаційн</w:t>
      </w:r>
      <w:r>
        <w:rPr>
          <w:rFonts w:ascii="Arial" w:hAnsi="Arial" w:cs="Arial"/>
          <w:b/>
          <w:color w:val="000000"/>
          <w:sz w:val="28"/>
          <w:szCs w:val="32"/>
          <w:lang w:val="uk-UA"/>
        </w:rPr>
        <w:t>і</w:t>
      </w:r>
      <w:r w:rsidR="00B56515" w:rsidRPr="006864E4">
        <w:rPr>
          <w:rFonts w:ascii="Arial" w:hAnsi="Arial" w:cs="Arial"/>
          <w:b/>
          <w:color w:val="000000"/>
          <w:sz w:val="28"/>
          <w:szCs w:val="32"/>
          <w:lang w:val="uk-UA"/>
        </w:rPr>
        <w:t xml:space="preserve"> завдан</w:t>
      </w:r>
      <w:r>
        <w:rPr>
          <w:rFonts w:ascii="Arial" w:hAnsi="Arial" w:cs="Arial"/>
          <w:b/>
          <w:color w:val="000000"/>
          <w:sz w:val="28"/>
          <w:szCs w:val="32"/>
          <w:lang w:val="uk-UA"/>
        </w:rPr>
        <w:t>ня</w:t>
      </w:r>
      <w:r w:rsidR="00B56515" w:rsidRPr="006864E4">
        <w:rPr>
          <w:rFonts w:ascii="Arial" w:hAnsi="Arial" w:cs="Arial"/>
          <w:b/>
          <w:color w:val="000000"/>
          <w:sz w:val="28"/>
          <w:szCs w:val="32"/>
          <w:lang w:val="uk-UA"/>
        </w:rPr>
        <w:t xml:space="preserve"> для вирішення на </w:t>
      </w:r>
      <w:r w:rsidR="0074095A" w:rsidRPr="006864E4">
        <w:rPr>
          <w:rFonts w:ascii="Arial" w:hAnsi="Arial" w:cs="Arial"/>
          <w:b/>
          <w:color w:val="000000"/>
          <w:sz w:val="28"/>
          <w:szCs w:val="32"/>
          <w:lang w:val="uk-UA"/>
        </w:rPr>
        <w:t>практичному</w:t>
      </w:r>
      <w:r w:rsidR="00B56515" w:rsidRPr="006864E4">
        <w:rPr>
          <w:rFonts w:ascii="Arial" w:hAnsi="Arial" w:cs="Arial"/>
          <w:b/>
          <w:color w:val="000000"/>
          <w:sz w:val="28"/>
          <w:szCs w:val="32"/>
          <w:lang w:val="uk-UA"/>
        </w:rPr>
        <w:t xml:space="preserve"> занятті та самостійного опрацювання за темою 2</w:t>
      </w:r>
    </w:p>
    <w:bookmarkEnd w:id="1"/>
    <w:p w14:paraId="55E30B71" w14:textId="3186A27F" w:rsidR="00DA3AB1" w:rsidRDefault="00355CEC" w:rsidP="00116D59">
      <w:pPr>
        <w:spacing w:after="0" w:line="288" w:lineRule="auto"/>
        <w:ind w:firstLine="720"/>
        <w:jc w:val="both"/>
        <w:rPr>
          <w:rFonts w:ascii="Arial" w:hAnsi="Arial" w:cs="Arial"/>
          <w:bCs/>
          <w:i/>
          <w:iCs/>
          <w:color w:val="000000"/>
          <w:sz w:val="28"/>
          <w:szCs w:val="32"/>
          <w:lang w:val="uk-UA"/>
        </w:rPr>
      </w:pPr>
      <w:r>
        <w:rPr>
          <w:rFonts w:ascii="Arial" w:hAnsi="Arial" w:cs="Arial"/>
          <w:bCs/>
          <w:i/>
          <w:iCs/>
          <w:color w:val="000000"/>
          <w:sz w:val="28"/>
          <w:szCs w:val="32"/>
          <w:lang w:val="uk-UA"/>
        </w:rPr>
        <w:t xml:space="preserve">        </w:t>
      </w:r>
    </w:p>
    <w:p w14:paraId="343F5FF7" w14:textId="77777777" w:rsidR="00981868" w:rsidRPr="00981868" w:rsidRDefault="00DA3AB1" w:rsidP="00981868">
      <w:pPr>
        <w:suppressAutoHyphens/>
        <w:spacing w:after="0" w:line="288" w:lineRule="auto"/>
        <w:ind w:firstLine="720"/>
        <w:jc w:val="both"/>
        <w:rPr>
          <w:rFonts w:ascii="Arial" w:eastAsia="Times New Roman" w:hAnsi="Arial" w:cs="Arial"/>
          <w:color w:val="000000"/>
          <w:kern w:val="28"/>
          <w:sz w:val="28"/>
          <w:szCs w:val="28"/>
          <w:lang w:val="uk-UA" w:eastAsia="ru-RU"/>
        </w:rPr>
      </w:pPr>
      <w:r w:rsidRPr="00981868">
        <w:rPr>
          <w:rFonts w:ascii="Arial" w:eastAsia="Times New Roman" w:hAnsi="Arial" w:cs="Arial"/>
          <w:bCs/>
          <w:i/>
          <w:iCs/>
          <w:color w:val="000000"/>
          <w:kern w:val="28"/>
          <w:sz w:val="28"/>
          <w:szCs w:val="28"/>
          <w:lang w:val="uk-UA" w:eastAsia="ru-RU"/>
        </w:rPr>
        <w:t>Завдання 2.1</w:t>
      </w:r>
      <w:r w:rsidR="00981868" w:rsidRPr="00981868">
        <w:rPr>
          <w:rFonts w:ascii="Arial" w:eastAsia="Times New Roman" w:hAnsi="Arial" w:cs="Arial"/>
          <w:bCs/>
          <w:i/>
          <w:iCs/>
          <w:color w:val="000000"/>
          <w:kern w:val="28"/>
          <w:sz w:val="28"/>
          <w:szCs w:val="28"/>
          <w:lang w:val="uk-UA" w:eastAsia="ru-RU"/>
        </w:rPr>
        <w:t>. Організаційна структура органів Державної митної служби.</w:t>
      </w:r>
    </w:p>
    <w:p w14:paraId="7DA7D70C" w14:textId="698A6361" w:rsidR="00981868" w:rsidRPr="00981868" w:rsidRDefault="00DA3AB1" w:rsidP="00981868">
      <w:pPr>
        <w:suppressAutoHyphens/>
        <w:spacing w:after="0" w:line="288" w:lineRule="auto"/>
        <w:ind w:firstLine="720"/>
        <w:jc w:val="both"/>
        <w:rPr>
          <w:rFonts w:ascii="Arial" w:eastAsia="Times New Roman" w:hAnsi="Arial" w:cs="Arial"/>
          <w:color w:val="000000"/>
          <w:kern w:val="28"/>
          <w:sz w:val="28"/>
          <w:szCs w:val="28"/>
          <w:lang w:val="uk-UA" w:eastAsia="ru-RU"/>
        </w:rPr>
      </w:pPr>
      <w:r w:rsidRPr="00981868">
        <w:rPr>
          <w:rFonts w:ascii="Arial" w:eastAsia="Times New Roman" w:hAnsi="Arial" w:cs="Arial"/>
          <w:color w:val="000000"/>
          <w:kern w:val="28"/>
          <w:sz w:val="28"/>
          <w:szCs w:val="28"/>
          <w:lang w:val="uk-UA" w:eastAsia="ru-RU"/>
        </w:rPr>
        <w:t>Проаналізувати права та обов’язки посадових осіб митних органів під час проведення документальних виїзних перевірок та схематично їх відобразити</w:t>
      </w:r>
      <w:r w:rsidR="00981868">
        <w:rPr>
          <w:rFonts w:ascii="Arial" w:eastAsia="Times New Roman" w:hAnsi="Arial" w:cs="Arial"/>
          <w:color w:val="000000"/>
          <w:kern w:val="28"/>
          <w:sz w:val="28"/>
          <w:szCs w:val="28"/>
          <w:lang w:val="uk-UA" w:eastAsia="ru-RU"/>
        </w:rPr>
        <w:t>.</w:t>
      </w:r>
    </w:p>
    <w:p w14:paraId="1A73F61E" w14:textId="77777777" w:rsidR="00981868" w:rsidRPr="00981868" w:rsidRDefault="00DA3AB1" w:rsidP="00981868">
      <w:pPr>
        <w:suppressAutoHyphens/>
        <w:spacing w:after="0" w:line="288" w:lineRule="auto"/>
        <w:ind w:firstLine="720"/>
        <w:jc w:val="both"/>
        <w:rPr>
          <w:rFonts w:ascii="Arial" w:eastAsia="Times New Roman" w:hAnsi="Arial" w:cs="Arial"/>
          <w:color w:val="000000"/>
          <w:kern w:val="28"/>
          <w:sz w:val="28"/>
          <w:szCs w:val="28"/>
          <w:lang w:val="uk-UA" w:eastAsia="ru-RU"/>
        </w:rPr>
      </w:pPr>
      <w:r w:rsidRPr="00981868">
        <w:rPr>
          <w:rFonts w:ascii="Arial" w:eastAsia="Times New Roman" w:hAnsi="Arial" w:cs="Arial"/>
          <w:color w:val="000000"/>
          <w:kern w:val="28"/>
          <w:sz w:val="28"/>
          <w:szCs w:val="28"/>
          <w:lang w:val="uk-UA" w:eastAsia="ru-RU"/>
        </w:rPr>
        <w:t>Проаналізувати права та обов’язки посадових осіб підприємства, що перевіряється, під час проведення документальних перевірок та схематично їх відобразити</w:t>
      </w:r>
      <w:r w:rsidR="00981868" w:rsidRPr="00981868">
        <w:rPr>
          <w:rFonts w:ascii="Arial" w:eastAsia="Times New Roman" w:hAnsi="Arial" w:cs="Arial"/>
          <w:color w:val="000000"/>
          <w:kern w:val="28"/>
          <w:sz w:val="28"/>
          <w:szCs w:val="28"/>
          <w:lang w:val="uk-UA" w:eastAsia="ru-RU"/>
        </w:rPr>
        <w:t>.</w:t>
      </w:r>
    </w:p>
    <w:p w14:paraId="57E90B5F" w14:textId="6DB5910C" w:rsidR="00DA3AB1" w:rsidRPr="00981868" w:rsidRDefault="00DA3AB1" w:rsidP="00981868">
      <w:pPr>
        <w:suppressAutoHyphens/>
        <w:spacing w:after="0" w:line="288" w:lineRule="auto"/>
        <w:ind w:firstLine="720"/>
        <w:jc w:val="both"/>
        <w:rPr>
          <w:rFonts w:ascii="Arial" w:eastAsia="Times New Roman" w:hAnsi="Arial" w:cs="Arial"/>
          <w:color w:val="000000"/>
          <w:kern w:val="28"/>
          <w:sz w:val="28"/>
          <w:szCs w:val="28"/>
          <w:lang w:val="uk-UA" w:eastAsia="ru-RU"/>
        </w:rPr>
      </w:pPr>
      <w:r w:rsidRPr="00981868">
        <w:rPr>
          <w:rFonts w:ascii="Arial" w:eastAsia="Times New Roman" w:hAnsi="Arial" w:cs="Arial"/>
          <w:color w:val="000000"/>
          <w:kern w:val="28"/>
          <w:sz w:val="28"/>
          <w:szCs w:val="28"/>
          <w:lang w:val="uk-UA" w:eastAsia="ru-RU"/>
        </w:rPr>
        <w:t>Зробити висновок щодо прав та обов’язків митних органів та посадових осіб підприємства під час проведення перевірок (відповідно до митного кодексу)</w:t>
      </w:r>
      <w:r w:rsidR="00981868">
        <w:rPr>
          <w:rFonts w:ascii="Arial" w:eastAsia="Times New Roman" w:hAnsi="Arial" w:cs="Arial"/>
          <w:color w:val="000000"/>
          <w:kern w:val="28"/>
          <w:sz w:val="28"/>
          <w:szCs w:val="28"/>
          <w:lang w:val="uk-UA" w:eastAsia="ru-RU"/>
        </w:rPr>
        <w:t>.</w:t>
      </w:r>
    </w:p>
    <w:p w14:paraId="2AB3DAC4" w14:textId="77777777" w:rsidR="00DA3AB1" w:rsidRDefault="00DA3AB1" w:rsidP="00981868">
      <w:pPr>
        <w:spacing w:after="0" w:line="288" w:lineRule="auto"/>
        <w:jc w:val="both"/>
        <w:rPr>
          <w:rFonts w:ascii="Arial" w:hAnsi="Arial" w:cs="Arial"/>
          <w:bCs/>
          <w:i/>
          <w:iCs/>
          <w:color w:val="000000"/>
          <w:sz w:val="28"/>
          <w:szCs w:val="32"/>
          <w:lang w:val="uk-UA"/>
        </w:rPr>
      </w:pPr>
    </w:p>
    <w:p w14:paraId="016DFD40" w14:textId="54A3880E" w:rsidR="000C4AE5" w:rsidRPr="000C4AE5" w:rsidRDefault="000C4AE5" w:rsidP="00116D59">
      <w:pPr>
        <w:spacing w:after="0" w:line="288" w:lineRule="auto"/>
        <w:ind w:firstLine="720"/>
        <w:jc w:val="both"/>
        <w:rPr>
          <w:rFonts w:ascii="Arial" w:hAnsi="Arial" w:cs="Arial"/>
          <w:bCs/>
          <w:i/>
          <w:iCs/>
          <w:color w:val="000000"/>
          <w:sz w:val="28"/>
          <w:szCs w:val="32"/>
          <w:lang w:val="uk-UA"/>
        </w:rPr>
      </w:pPr>
      <w:r w:rsidRPr="006864E4">
        <w:rPr>
          <w:rFonts w:ascii="Arial" w:hAnsi="Arial" w:cs="Arial"/>
          <w:bCs/>
          <w:i/>
          <w:iCs/>
          <w:color w:val="000000"/>
          <w:sz w:val="28"/>
          <w:szCs w:val="32"/>
          <w:lang w:val="uk-UA"/>
        </w:rPr>
        <w:t>Завдання 2.</w:t>
      </w:r>
      <w:r w:rsidR="00DA3AB1">
        <w:rPr>
          <w:rFonts w:ascii="Arial" w:hAnsi="Arial" w:cs="Arial"/>
          <w:bCs/>
          <w:i/>
          <w:iCs/>
          <w:color w:val="000000"/>
          <w:sz w:val="28"/>
          <w:szCs w:val="32"/>
          <w:lang w:val="uk-UA"/>
        </w:rPr>
        <w:t>2.</w:t>
      </w:r>
      <w:r w:rsidRPr="006864E4">
        <w:rPr>
          <w:rFonts w:ascii="Arial" w:hAnsi="Arial" w:cs="Arial"/>
          <w:bCs/>
          <w:i/>
          <w:iCs/>
          <w:color w:val="000000"/>
          <w:sz w:val="28"/>
          <w:szCs w:val="32"/>
          <w:lang w:val="uk-UA"/>
        </w:rPr>
        <w:t xml:space="preserve"> </w:t>
      </w:r>
      <w:r w:rsidRPr="000C4AE5">
        <w:rPr>
          <w:rFonts w:ascii="Arial" w:hAnsi="Arial" w:cs="Arial"/>
          <w:bCs/>
          <w:i/>
          <w:iCs/>
          <w:color w:val="000000"/>
          <w:sz w:val="28"/>
          <w:szCs w:val="32"/>
          <w:lang w:val="uk-UA"/>
        </w:rPr>
        <w:t>Розрахунок рівня митного захисту та фактичної ставки мита</w:t>
      </w:r>
      <w:r w:rsidR="00981868">
        <w:rPr>
          <w:rFonts w:ascii="Arial" w:hAnsi="Arial" w:cs="Arial"/>
          <w:bCs/>
          <w:i/>
          <w:iCs/>
          <w:color w:val="000000"/>
          <w:sz w:val="28"/>
          <w:szCs w:val="32"/>
          <w:lang w:val="uk-UA"/>
        </w:rPr>
        <w:t>:</w:t>
      </w:r>
      <w:r w:rsidRPr="006864E4">
        <w:rPr>
          <w:rFonts w:ascii="Arial" w:hAnsi="Arial" w:cs="Arial"/>
          <w:bCs/>
          <w:i/>
          <w:iCs/>
          <w:color w:val="000000"/>
          <w:sz w:val="28"/>
          <w:szCs w:val="32"/>
          <w:lang w:val="uk-UA"/>
        </w:rPr>
        <w:t xml:space="preserve"> д</w:t>
      </w:r>
      <w:r w:rsidRPr="000C4AE5">
        <w:rPr>
          <w:rFonts w:ascii="Arial" w:hAnsi="Arial" w:cs="Arial"/>
          <w:bCs/>
          <w:i/>
          <w:iCs/>
          <w:color w:val="000000"/>
          <w:sz w:val="28"/>
          <w:szCs w:val="32"/>
          <w:lang w:val="uk-UA"/>
        </w:rPr>
        <w:t>ослідити вплив митних тарифів на рівень захисту галузей економіки, визначити ефективність митно-тарифного регулювання шляхом розрахунку реального рівня захисту галузі та фактичної (ефективної) ставки мита.</w:t>
      </w:r>
    </w:p>
    <w:p w14:paraId="54AD7769" w14:textId="6ADAD689" w:rsidR="000C4AE5" w:rsidRPr="000C4AE5" w:rsidRDefault="000C4AE5" w:rsidP="00116D59">
      <w:pPr>
        <w:spacing w:after="0" w:line="288" w:lineRule="auto"/>
        <w:jc w:val="center"/>
        <w:rPr>
          <w:rFonts w:ascii="Arial" w:hAnsi="Arial" w:cs="Arial"/>
          <w:bCs/>
          <w:color w:val="000000"/>
          <w:sz w:val="28"/>
          <w:szCs w:val="32"/>
          <w:lang w:val="uk-UA"/>
        </w:rPr>
      </w:pPr>
      <w:r w:rsidRPr="006864E4">
        <w:rPr>
          <w:rFonts w:ascii="Arial" w:hAnsi="Arial" w:cs="Arial"/>
          <w:bCs/>
          <w:color w:val="000000"/>
          <w:sz w:val="28"/>
          <w:szCs w:val="32"/>
          <w:lang w:val="uk-UA"/>
        </w:rPr>
        <w:lastRenderedPageBreak/>
        <w:t>Порядок виконання завдання</w:t>
      </w:r>
      <w:r w:rsidRPr="000C4AE5">
        <w:rPr>
          <w:rFonts w:ascii="Arial" w:hAnsi="Arial" w:cs="Arial"/>
          <w:bCs/>
          <w:color w:val="000000"/>
          <w:sz w:val="28"/>
          <w:szCs w:val="32"/>
          <w:lang w:val="uk-UA"/>
        </w:rPr>
        <w:t>:</w:t>
      </w:r>
    </w:p>
    <w:p w14:paraId="1DCAD7E1" w14:textId="20A76E09" w:rsidR="000C4AE5" w:rsidRDefault="000C4AE5" w:rsidP="00C4619C">
      <w:pPr>
        <w:numPr>
          <w:ilvl w:val="0"/>
          <w:numId w:val="14"/>
        </w:numPr>
        <w:spacing w:after="0" w:line="288" w:lineRule="auto"/>
        <w:ind w:left="0" w:firstLine="709"/>
        <w:jc w:val="both"/>
        <w:rPr>
          <w:rFonts w:ascii="Arial" w:hAnsi="Arial" w:cs="Arial"/>
          <w:bCs/>
          <w:color w:val="000000"/>
          <w:sz w:val="28"/>
          <w:szCs w:val="32"/>
          <w:lang w:val="uk-UA"/>
        </w:rPr>
      </w:pPr>
      <w:r w:rsidRPr="000C4AE5">
        <w:rPr>
          <w:rFonts w:ascii="Arial" w:hAnsi="Arial" w:cs="Arial"/>
          <w:bCs/>
          <w:color w:val="000000"/>
          <w:sz w:val="28"/>
          <w:szCs w:val="32"/>
          <w:lang w:val="uk-UA"/>
        </w:rPr>
        <w:t>О</w:t>
      </w:r>
      <w:r w:rsidR="006864E4" w:rsidRPr="006864E4">
        <w:rPr>
          <w:rFonts w:ascii="Arial" w:hAnsi="Arial" w:cs="Arial"/>
          <w:bCs/>
          <w:color w:val="000000"/>
          <w:sz w:val="28"/>
          <w:szCs w:val="32"/>
          <w:lang w:val="uk-UA"/>
        </w:rPr>
        <w:t xml:space="preserve">знайомитися </w:t>
      </w:r>
      <w:r w:rsidRPr="000C4AE5">
        <w:rPr>
          <w:rFonts w:ascii="Arial" w:hAnsi="Arial" w:cs="Arial"/>
          <w:bCs/>
          <w:color w:val="000000"/>
          <w:sz w:val="28"/>
          <w:szCs w:val="32"/>
          <w:lang w:val="uk-UA"/>
        </w:rPr>
        <w:t>з формулою для розрахунку реального рівня захисту галузі:</w:t>
      </w:r>
    </w:p>
    <w:p w14:paraId="523506CA" w14:textId="552F6219" w:rsidR="00981868" w:rsidRDefault="00981868" w:rsidP="00981868">
      <w:pPr>
        <w:spacing w:after="0" w:line="288" w:lineRule="auto"/>
        <w:ind w:left="709"/>
        <w:jc w:val="both"/>
        <w:rPr>
          <w:rFonts w:ascii="Arial" w:hAnsi="Arial" w:cs="Arial"/>
          <w:bCs/>
          <w:color w:val="000000"/>
          <w:sz w:val="28"/>
          <w:szCs w:val="32"/>
          <w:lang w:val="uk-UA"/>
        </w:rPr>
      </w:pPr>
      <w:r>
        <w:rPr>
          <w:rFonts w:ascii="Arial" w:hAnsi="Arial" w:cs="Arial"/>
          <w:bCs/>
          <w:color w:val="000000"/>
          <w:sz w:val="28"/>
          <w:szCs w:val="32"/>
          <w:lang w:val="uk-UA"/>
        </w:rPr>
        <w:t>Фактичний рівень захисту для галузі визначається як:</w:t>
      </w:r>
    </w:p>
    <w:p w14:paraId="6B750FC8" w14:textId="3C2934AA" w:rsidR="00981868" w:rsidRDefault="008F71D6" w:rsidP="008F71D6">
      <w:pPr>
        <w:spacing w:after="0" w:line="288" w:lineRule="auto"/>
        <w:ind w:left="709"/>
        <w:jc w:val="right"/>
        <w:rPr>
          <w:rFonts w:ascii="Arial" w:hAnsi="Arial" w:cs="Arial"/>
          <w:bCs/>
          <w:color w:val="000000"/>
          <w:sz w:val="28"/>
          <w:szCs w:val="32"/>
          <w:lang w:val="uk-UA"/>
        </w:rPr>
      </w:pPr>
      <m:oMath>
        <m:f>
          <m:fPr>
            <m:ctrlPr>
              <w:rPr>
                <w:rFonts w:ascii="Cambria Math" w:hAnsi="Cambria Math" w:cs="Arial"/>
                <w:bCs/>
                <w:i/>
                <w:color w:val="000000"/>
                <w:sz w:val="28"/>
                <w:szCs w:val="32"/>
                <w:lang w:val="uk-UA"/>
              </w:rPr>
            </m:ctrlPr>
          </m:fPr>
          <m:num>
            <m:sSub>
              <m:sSubPr>
                <m:ctrlPr>
                  <w:rPr>
                    <w:rFonts w:ascii="Cambria Math" w:hAnsi="Cambria Math" w:cs="Arial"/>
                    <w:bCs/>
                    <w:i/>
                    <w:color w:val="000000"/>
                    <w:sz w:val="28"/>
                    <w:szCs w:val="32"/>
                    <w:lang w:val="uk-UA"/>
                  </w:rPr>
                </m:ctrlPr>
              </m:sSubPr>
              <m:e>
                <m:r>
                  <w:rPr>
                    <w:rFonts w:ascii="Cambria Math" w:hAnsi="Cambria Math" w:cs="Arial"/>
                    <w:color w:val="000000"/>
                    <w:sz w:val="28"/>
                    <w:szCs w:val="32"/>
                  </w:rPr>
                  <m:t>V</m:t>
                </m:r>
              </m:e>
              <m:sub>
                <m:r>
                  <w:rPr>
                    <w:rFonts w:ascii="Cambria Math" w:hAnsi="Cambria Math" w:cs="Arial"/>
                    <w:color w:val="000000"/>
                    <w:sz w:val="28"/>
                    <w:szCs w:val="32"/>
                    <w:lang w:val="uk-UA"/>
                  </w:rPr>
                  <m:t>T</m:t>
                </m:r>
              </m:sub>
            </m:sSub>
            <m:r>
              <w:rPr>
                <w:rFonts w:ascii="Cambria Math" w:hAnsi="Cambria Math" w:cs="Arial"/>
                <w:color w:val="000000"/>
                <w:sz w:val="28"/>
                <w:szCs w:val="32"/>
                <w:lang w:val="uk-UA"/>
              </w:rPr>
              <m:t xml:space="preserve"> - </m:t>
            </m:r>
            <m:sSub>
              <m:sSubPr>
                <m:ctrlPr>
                  <w:rPr>
                    <w:rFonts w:ascii="Cambria Math" w:hAnsi="Cambria Math" w:cs="Arial"/>
                    <w:bCs/>
                    <w:i/>
                    <w:color w:val="000000"/>
                    <w:sz w:val="28"/>
                    <w:szCs w:val="32"/>
                    <w:lang w:val="uk-UA"/>
                  </w:rPr>
                </m:ctrlPr>
              </m:sSubPr>
              <m:e>
                <m:r>
                  <w:rPr>
                    <w:rFonts w:ascii="Cambria Math" w:hAnsi="Cambria Math" w:cs="Arial"/>
                    <w:color w:val="000000"/>
                    <w:sz w:val="28"/>
                    <w:szCs w:val="32"/>
                    <w:lang w:val="uk-UA"/>
                  </w:rPr>
                  <m:t>V</m:t>
                </m:r>
              </m:e>
              <m:sub>
                <m:r>
                  <w:rPr>
                    <w:rFonts w:ascii="Cambria Math" w:hAnsi="Cambria Math" w:cs="Arial"/>
                    <w:color w:val="000000"/>
                    <w:sz w:val="28"/>
                    <w:szCs w:val="32"/>
                    <w:lang w:val="uk-UA"/>
                  </w:rPr>
                  <m:t>w</m:t>
                </m:r>
              </m:sub>
            </m:sSub>
          </m:num>
          <m:den>
            <m:sSub>
              <m:sSubPr>
                <m:ctrlPr>
                  <w:rPr>
                    <w:rFonts w:ascii="Cambria Math" w:hAnsi="Cambria Math" w:cs="Arial"/>
                    <w:bCs/>
                    <w:i/>
                    <w:color w:val="000000"/>
                    <w:sz w:val="28"/>
                    <w:szCs w:val="32"/>
                    <w:lang w:val="uk-UA"/>
                  </w:rPr>
                </m:ctrlPr>
              </m:sSubPr>
              <m:e>
                <m:r>
                  <w:rPr>
                    <w:rFonts w:ascii="Cambria Math" w:hAnsi="Cambria Math" w:cs="Arial"/>
                    <w:color w:val="000000"/>
                    <w:sz w:val="28"/>
                    <w:szCs w:val="32"/>
                    <w:lang w:val="uk-UA"/>
                  </w:rPr>
                  <m:t>V</m:t>
                </m:r>
              </m:e>
              <m:sub>
                <m:r>
                  <w:rPr>
                    <w:rFonts w:ascii="Cambria Math" w:hAnsi="Cambria Math" w:cs="Arial"/>
                    <w:color w:val="000000"/>
                    <w:sz w:val="28"/>
                    <w:szCs w:val="32"/>
                    <w:lang w:val="uk-UA"/>
                  </w:rPr>
                  <m:t>w</m:t>
                </m:r>
              </m:sub>
            </m:sSub>
          </m:den>
        </m:f>
      </m:oMath>
      <w:r>
        <w:rPr>
          <w:rFonts w:ascii="Arial" w:eastAsiaTheme="minorEastAsia" w:hAnsi="Arial" w:cs="Arial"/>
          <w:bCs/>
          <w:color w:val="000000"/>
          <w:sz w:val="28"/>
          <w:szCs w:val="32"/>
          <w:lang w:val="uk-UA"/>
        </w:rPr>
        <w:t xml:space="preserve">                                                      (2.1)</w:t>
      </w:r>
    </w:p>
    <w:p w14:paraId="546DC180" w14:textId="430EB4CC" w:rsidR="00981868" w:rsidRDefault="008F71D6" w:rsidP="00981868">
      <w:pPr>
        <w:spacing w:after="0" w:line="288" w:lineRule="auto"/>
        <w:ind w:left="709"/>
        <w:jc w:val="both"/>
        <w:rPr>
          <w:rFonts w:ascii="Arial" w:hAnsi="Arial" w:cs="Arial"/>
          <w:bCs/>
          <w:color w:val="000000"/>
          <w:sz w:val="28"/>
          <w:szCs w:val="32"/>
          <w:lang w:val="uk-UA"/>
        </w:rPr>
      </w:pPr>
      <w:r>
        <w:rPr>
          <w:rFonts w:ascii="Arial" w:hAnsi="Arial" w:cs="Arial"/>
          <w:bCs/>
          <w:color w:val="000000"/>
          <w:sz w:val="28"/>
          <w:szCs w:val="32"/>
          <w:lang w:val="uk-UA"/>
        </w:rPr>
        <w:t xml:space="preserve">де </w:t>
      </w:r>
      <m:oMath>
        <m:sSub>
          <m:sSubPr>
            <m:ctrlPr>
              <w:rPr>
                <w:rFonts w:ascii="Cambria Math" w:hAnsi="Cambria Math" w:cs="Arial"/>
                <w:bCs/>
                <w:i/>
                <w:color w:val="000000"/>
                <w:sz w:val="28"/>
                <w:szCs w:val="32"/>
                <w:lang w:val="uk-UA"/>
              </w:rPr>
            </m:ctrlPr>
          </m:sSubPr>
          <m:e>
            <m:r>
              <w:rPr>
                <w:rFonts w:ascii="Cambria Math" w:hAnsi="Cambria Math" w:cs="Arial"/>
                <w:color w:val="000000"/>
                <w:sz w:val="28"/>
                <w:szCs w:val="32"/>
                <w:lang w:val="uk-UA"/>
              </w:rPr>
              <m:t>V</m:t>
            </m:r>
          </m:e>
          <m:sub>
            <m:r>
              <w:rPr>
                <w:rFonts w:ascii="Cambria Math" w:hAnsi="Cambria Math" w:cs="Arial"/>
                <w:color w:val="000000"/>
                <w:sz w:val="28"/>
                <w:szCs w:val="32"/>
                <w:lang w:val="uk-UA"/>
              </w:rPr>
              <m:t>w</m:t>
            </m:r>
          </m:sub>
        </m:sSub>
      </m:oMath>
      <w:r>
        <w:rPr>
          <w:rFonts w:ascii="Arial" w:eastAsiaTheme="minorEastAsia" w:hAnsi="Arial" w:cs="Arial"/>
          <w:bCs/>
          <w:color w:val="000000"/>
          <w:sz w:val="28"/>
          <w:szCs w:val="32"/>
          <w:lang w:val="uk-UA"/>
        </w:rPr>
        <w:t xml:space="preserve"> – </w:t>
      </w:r>
      <w:r>
        <w:rPr>
          <w:rFonts w:ascii="Arial" w:hAnsi="Arial" w:cs="Arial"/>
          <w:bCs/>
          <w:color w:val="000000"/>
          <w:sz w:val="28"/>
          <w:szCs w:val="32"/>
          <w:lang w:val="uk-UA"/>
        </w:rPr>
        <w:t>д</w:t>
      </w:r>
      <w:r w:rsidR="00981868">
        <w:rPr>
          <w:rFonts w:ascii="Arial" w:hAnsi="Arial" w:cs="Arial"/>
          <w:bCs/>
          <w:color w:val="000000"/>
          <w:sz w:val="28"/>
          <w:szCs w:val="32"/>
          <w:lang w:val="uk-UA"/>
        </w:rPr>
        <w:t>одана вартість у галузі за умов торгівлі;</w:t>
      </w:r>
    </w:p>
    <w:p w14:paraId="373FA229" w14:textId="1CED5803" w:rsidR="00981868" w:rsidRDefault="008F71D6" w:rsidP="00981868">
      <w:pPr>
        <w:spacing w:after="0" w:line="288" w:lineRule="auto"/>
        <w:ind w:left="709"/>
        <w:jc w:val="both"/>
        <w:rPr>
          <w:rFonts w:ascii="Arial" w:hAnsi="Arial" w:cs="Arial"/>
          <w:bCs/>
          <w:color w:val="000000"/>
          <w:sz w:val="28"/>
          <w:szCs w:val="32"/>
          <w:lang w:val="uk-UA"/>
        </w:rPr>
      </w:pPr>
      <m:oMath>
        <m:sSub>
          <m:sSubPr>
            <m:ctrlPr>
              <w:rPr>
                <w:rFonts w:ascii="Cambria Math" w:hAnsi="Cambria Math" w:cs="Arial"/>
                <w:bCs/>
                <w:i/>
                <w:color w:val="000000"/>
                <w:sz w:val="28"/>
                <w:szCs w:val="32"/>
                <w:lang w:val="uk-UA"/>
              </w:rPr>
            </m:ctrlPr>
          </m:sSubPr>
          <m:e>
            <m:r>
              <w:rPr>
                <w:rFonts w:ascii="Cambria Math" w:hAnsi="Cambria Math" w:cs="Arial"/>
                <w:color w:val="000000"/>
                <w:sz w:val="28"/>
                <w:szCs w:val="32"/>
              </w:rPr>
              <m:t>V</m:t>
            </m:r>
          </m:e>
          <m:sub>
            <m:r>
              <w:rPr>
                <w:rFonts w:ascii="Cambria Math" w:hAnsi="Cambria Math" w:cs="Arial"/>
                <w:color w:val="000000"/>
                <w:sz w:val="28"/>
                <w:szCs w:val="32"/>
                <w:lang w:val="uk-UA"/>
              </w:rPr>
              <m:t>T</m:t>
            </m:r>
          </m:sub>
        </m:sSub>
      </m:oMath>
      <w:r>
        <w:rPr>
          <w:rFonts w:ascii="Arial" w:eastAsiaTheme="minorEastAsia" w:hAnsi="Arial" w:cs="Arial"/>
          <w:bCs/>
          <w:color w:val="000000"/>
          <w:sz w:val="28"/>
          <w:szCs w:val="32"/>
          <w:lang w:val="uk-UA"/>
        </w:rPr>
        <w:t xml:space="preserve"> </w:t>
      </w:r>
      <w:r>
        <w:rPr>
          <w:rFonts w:ascii="Arial" w:eastAsiaTheme="minorEastAsia" w:hAnsi="Arial" w:cs="Arial"/>
          <w:bCs/>
          <w:color w:val="000000"/>
          <w:sz w:val="28"/>
          <w:szCs w:val="32"/>
          <w:lang w:val="uk-UA"/>
        </w:rPr>
        <w:t>–</w:t>
      </w:r>
      <w:r>
        <w:rPr>
          <w:rFonts w:ascii="Arial" w:eastAsiaTheme="minorEastAsia" w:hAnsi="Arial" w:cs="Arial"/>
          <w:bCs/>
          <w:color w:val="000000"/>
          <w:sz w:val="28"/>
          <w:szCs w:val="32"/>
          <w:lang w:val="uk-UA"/>
        </w:rPr>
        <w:t xml:space="preserve"> </w:t>
      </w:r>
      <w:r>
        <w:rPr>
          <w:rFonts w:ascii="Arial" w:hAnsi="Arial" w:cs="Arial"/>
          <w:bCs/>
          <w:color w:val="000000"/>
          <w:sz w:val="28"/>
          <w:szCs w:val="32"/>
          <w:lang w:val="uk-UA"/>
        </w:rPr>
        <w:t>д</w:t>
      </w:r>
      <w:r w:rsidR="00981868">
        <w:rPr>
          <w:rFonts w:ascii="Arial" w:hAnsi="Arial" w:cs="Arial"/>
          <w:bCs/>
          <w:color w:val="000000"/>
          <w:sz w:val="28"/>
          <w:szCs w:val="32"/>
          <w:lang w:val="uk-UA"/>
        </w:rPr>
        <w:t>одана вартість після застосування митного тарифу.</w:t>
      </w:r>
    </w:p>
    <w:p w14:paraId="136264D5" w14:textId="40C2E90A" w:rsidR="00981868" w:rsidRDefault="00981868" w:rsidP="00981868">
      <w:pPr>
        <w:spacing w:after="0" w:line="288" w:lineRule="auto"/>
        <w:ind w:left="709"/>
        <w:jc w:val="both"/>
        <w:rPr>
          <w:rFonts w:ascii="Arial" w:hAnsi="Arial" w:cs="Arial"/>
          <w:bCs/>
          <w:color w:val="000000"/>
          <w:sz w:val="28"/>
          <w:szCs w:val="32"/>
          <w:lang w:val="uk-UA"/>
        </w:rPr>
      </w:pPr>
    </w:p>
    <w:p w14:paraId="1072FE2D" w14:textId="147278F2" w:rsidR="00981868" w:rsidRDefault="00981868" w:rsidP="00981868">
      <w:pPr>
        <w:spacing w:after="0" w:line="288" w:lineRule="auto"/>
        <w:ind w:firstLine="720"/>
        <w:jc w:val="both"/>
        <w:rPr>
          <w:rFonts w:ascii="Arial" w:hAnsi="Arial" w:cs="Arial"/>
          <w:bCs/>
          <w:color w:val="000000"/>
          <w:sz w:val="28"/>
          <w:szCs w:val="32"/>
          <w:lang w:val="uk-UA"/>
        </w:rPr>
      </w:pPr>
      <w:r>
        <w:rPr>
          <w:rFonts w:ascii="Arial" w:hAnsi="Arial" w:cs="Arial"/>
          <w:bCs/>
          <w:color w:val="000000"/>
          <w:sz w:val="28"/>
          <w:szCs w:val="32"/>
          <w:lang w:val="uk-UA"/>
        </w:rPr>
        <w:t>Реальний рівень захисту національної галузі, що конкурує з імпортом при використанні митного тарифу, розраховується за формулою:</w:t>
      </w:r>
    </w:p>
    <w:p w14:paraId="7DC16521" w14:textId="1B638C91" w:rsidR="008F71D6" w:rsidRDefault="008F71D6" w:rsidP="008F71D6">
      <w:pPr>
        <w:spacing w:after="0" w:line="288" w:lineRule="auto"/>
        <w:ind w:left="709"/>
        <w:jc w:val="right"/>
        <w:rPr>
          <w:rFonts w:ascii="Arial" w:hAnsi="Arial" w:cs="Arial"/>
          <w:bCs/>
          <w:color w:val="000000"/>
          <w:sz w:val="28"/>
          <w:szCs w:val="32"/>
          <w:lang w:val="uk-UA"/>
        </w:rPr>
      </w:pPr>
      <m:oMath>
        <m:f>
          <m:fPr>
            <m:ctrlPr>
              <w:rPr>
                <w:rFonts w:ascii="Cambria Math" w:hAnsi="Cambria Math" w:cs="Arial"/>
                <w:bCs/>
                <w:i/>
                <w:color w:val="000000"/>
                <w:sz w:val="28"/>
                <w:szCs w:val="32"/>
                <w:lang w:val="uk-UA"/>
              </w:rPr>
            </m:ctrlPr>
          </m:fPr>
          <m:num>
            <m:sSub>
              <m:sSubPr>
                <m:ctrlPr>
                  <w:rPr>
                    <w:rFonts w:ascii="Cambria Math" w:hAnsi="Cambria Math" w:cs="Arial"/>
                    <w:bCs/>
                    <w:i/>
                    <w:color w:val="000000"/>
                    <w:sz w:val="28"/>
                    <w:szCs w:val="32"/>
                    <w:lang w:val="uk-UA"/>
                  </w:rPr>
                </m:ctrlPr>
              </m:sSubPr>
              <m:e>
                <m:r>
                  <w:rPr>
                    <w:rFonts w:ascii="Cambria Math" w:hAnsi="Cambria Math" w:cs="Arial"/>
                    <w:color w:val="000000"/>
                    <w:sz w:val="28"/>
                    <w:szCs w:val="32"/>
                  </w:rPr>
                  <m:t>V</m:t>
                </m:r>
              </m:e>
              <m:sub>
                <m:r>
                  <w:rPr>
                    <w:rFonts w:ascii="Cambria Math" w:hAnsi="Cambria Math" w:cs="Arial"/>
                    <w:color w:val="000000"/>
                    <w:sz w:val="28"/>
                    <w:szCs w:val="32"/>
                    <w:lang w:val="uk-UA"/>
                  </w:rPr>
                  <m:t>T</m:t>
                </m:r>
              </m:sub>
            </m:sSub>
            <m:r>
              <w:rPr>
                <w:rFonts w:ascii="Cambria Math" w:hAnsi="Cambria Math" w:cs="Arial"/>
                <w:color w:val="000000"/>
                <w:sz w:val="28"/>
                <w:szCs w:val="32"/>
                <w:lang w:val="uk-UA"/>
              </w:rPr>
              <m:t xml:space="preserve"> - </m:t>
            </m:r>
            <m:sSub>
              <m:sSubPr>
                <m:ctrlPr>
                  <w:rPr>
                    <w:rFonts w:ascii="Cambria Math" w:hAnsi="Cambria Math" w:cs="Arial"/>
                    <w:bCs/>
                    <w:i/>
                    <w:color w:val="000000"/>
                    <w:sz w:val="28"/>
                    <w:szCs w:val="32"/>
                    <w:lang w:val="uk-UA"/>
                  </w:rPr>
                </m:ctrlPr>
              </m:sSubPr>
              <m:e>
                <m:r>
                  <w:rPr>
                    <w:rFonts w:ascii="Cambria Math" w:hAnsi="Cambria Math" w:cs="Arial"/>
                    <w:color w:val="000000"/>
                    <w:sz w:val="28"/>
                    <w:szCs w:val="32"/>
                    <w:lang w:val="uk-UA"/>
                  </w:rPr>
                  <m:t>V</m:t>
                </m:r>
              </m:e>
              <m:sub>
                <m:r>
                  <w:rPr>
                    <w:rFonts w:ascii="Cambria Math" w:hAnsi="Cambria Math" w:cs="Arial"/>
                    <w:color w:val="000000"/>
                    <w:sz w:val="28"/>
                    <w:szCs w:val="32"/>
                    <w:lang w:val="uk-UA"/>
                  </w:rPr>
                  <m:t>w</m:t>
                </m:r>
              </m:sub>
            </m:sSub>
          </m:num>
          <m:den>
            <m:sSub>
              <m:sSubPr>
                <m:ctrlPr>
                  <w:rPr>
                    <w:rFonts w:ascii="Cambria Math" w:hAnsi="Cambria Math" w:cs="Arial"/>
                    <w:bCs/>
                    <w:i/>
                    <w:color w:val="000000"/>
                    <w:sz w:val="28"/>
                    <w:szCs w:val="32"/>
                    <w:lang w:val="uk-UA"/>
                  </w:rPr>
                </m:ctrlPr>
              </m:sSubPr>
              <m:e>
                <m:r>
                  <w:rPr>
                    <w:rFonts w:ascii="Cambria Math" w:hAnsi="Cambria Math" w:cs="Arial"/>
                    <w:color w:val="000000"/>
                    <w:sz w:val="28"/>
                    <w:szCs w:val="32"/>
                    <w:lang w:val="uk-UA"/>
                  </w:rPr>
                  <m:t>V</m:t>
                </m:r>
              </m:e>
              <m:sub>
                <m:r>
                  <w:rPr>
                    <w:rFonts w:ascii="Cambria Math" w:hAnsi="Cambria Math" w:cs="Arial"/>
                    <w:color w:val="000000"/>
                    <w:sz w:val="28"/>
                    <w:szCs w:val="32"/>
                    <w:lang w:val="uk-UA"/>
                  </w:rPr>
                  <m:t>w</m:t>
                </m:r>
              </m:sub>
            </m:sSub>
          </m:den>
        </m:f>
        <m:r>
          <w:rPr>
            <w:rFonts w:ascii="Cambria Math" w:hAnsi="Cambria Math" w:cs="Arial"/>
            <w:color w:val="000000"/>
            <w:sz w:val="28"/>
            <w:szCs w:val="32"/>
            <w:lang w:val="uk-UA"/>
          </w:rPr>
          <m:t xml:space="preserve"> = </m:t>
        </m:r>
        <m:sSub>
          <m:sSubPr>
            <m:ctrlPr>
              <w:rPr>
                <w:rFonts w:ascii="Cambria Math" w:hAnsi="Cambria Math" w:cs="Arial"/>
                <w:bCs/>
                <w:i/>
                <w:color w:val="000000"/>
                <w:sz w:val="28"/>
                <w:szCs w:val="32"/>
                <w:lang w:val="uk-UA"/>
              </w:rPr>
            </m:ctrlPr>
          </m:sSubPr>
          <m:e>
            <m:r>
              <w:rPr>
                <w:rFonts w:ascii="Cambria Math" w:hAnsi="Cambria Math" w:cs="Arial"/>
                <w:color w:val="000000"/>
                <w:sz w:val="28"/>
                <w:szCs w:val="32"/>
              </w:rPr>
              <m:t>t</m:t>
            </m:r>
          </m:e>
          <m:sub>
            <m:r>
              <w:rPr>
                <w:rFonts w:ascii="Cambria Math" w:hAnsi="Cambria Math" w:cs="Arial"/>
                <w:color w:val="000000"/>
                <w:sz w:val="28"/>
                <w:szCs w:val="32"/>
                <w:lang w:val="uk-UA"/>
              </w:rPr>
              <m:t>a</m:t>
            </m:r>
          </m:sub>
        </m:sSub>
        <m:r>
          <w:rPr>
            <w:rFonts w:ascii="Cambria Math" w:hAnsi="Cambria Math" w:cs="Arial"/>
            <w:color w:val="000000"/>
            <w:sz w:val="28"/>
            <w:szCs w:val="32"/>
            <w:lang w:val="uk-UA"/>
          </w:rPr>
          <m:t xml:space="preserve"> + </m:t>
        </m:r>
        <m:sSub>
          <m:sSubPr>
            <m:ctrlPr>
              <w:rPr>
                <w:rFonts w:ascii="Cambria Math" w:hAnsi="Cambria Math" w:cs="Arial"/>
                <w:bCs/>
                <w:i/>
                <w:color w:val="000000"/>
                <w:sz w:val="28"/>
                <w:szCs w:val="32"/>
                <w:lang w:val="uk-UA"/>
              </w:rPr>
            </m:ctrlPr>
          </m:sSubPr>
          <m:e>
            <m:r>
              <w:rPr>
                <w:rFonts w:ascii="Cambria Math" w:hAnsi="Cambria Math" w:cs="Arial"/>
                <w:color w:val="000000"/>
                <w:sz w:val="28"/>
                <w:szCs w:val="32"/>
                <w:lang w:val="uk-UA"/>
              </w:rPr>
              <m:t>P</m:t>
            </m:r>
          </m:e>
          <m:sub>
            <m:r>
              <w:rPr>
                <w:rFonts w:ascii="Cambria Math" w:hAnsi="Cambria Math" w:cs="Arial"/>
                <w:color w:val="000000"/>
                <w:sz w:val="28"/>
                <w:szCs w:val="32"/>
                <w:lang w:val="uk-UA"/>
              </w:rPr>
              <m:t>c</m:t>
            </m:r>
          </m:sub>
        </m:sSub>
        <m:r>
          <w:rPr>
            <w:rFonts w:ascii="Cambria Math" w:hAnsi="Cambria Math" w:cs="Arial"/>
            <w:color w:val="000000"/>
            <w:sz w:val="28"/>
            <w:szCs w:val="32"/>
            <w:lang w:val="uk-UA"/>
          </w:rPr>
          <m:t>(</m:t>
        </m:r>
        <m:f>
          <m:fPr>
            <m:ctrlPr>
              <w:rPr>
                <w:rFonts w:ascii="Cambria Math" w:hAnsi="Cambria Math" w:cs="Arial"/>
                <w:bCs/>
                <w:i/>
                <w:color w:val="000000"/>
                <w:sz w:val="28"/>
                <w:szCs w:val="32"/>
                <w:lang w:val="uk-UA"/>
              </w:rPr>
            </m:ctrlPr>
          </m:fPr>
          <m:num>
            <m:sSub>
              <m:sSubPr>
                <m:ctrlPr>
                  <w:rPr>
                    <w:rFonts w:ascii="Cambria Math" w:hAnsi="Cambria Math" w:cs="Arial"/>
                    <w:bCs/>
                    <w:i/>
                    <w:color w:val="000000"/>
                    <w:sz w:val="28"/>
                    <w:szCs w:val="32"/>
                    <w:lang w:val="uk-UA"/>
                  </w:rPr>
                </m:ctrlPr>
              </m:sSubPr>
              <m:e>
                <m:r>
                  <w:rPr>
                    <w:rFonts w:ascii="Cambria Math" w:hAnsi="Cambria Math" w:cs="Arial"/>
                    <w:color w:val="000000"/>
                    <w:sz w:val="28"/>
                    <w:szCs w:val="32"/>
                  </w:rPr>
                  <m:t>t</m:t>
                </m:r>
              </m:e>
              <m:sub>
                <m:r>
                  <w:rPr>
                    <w:rFonts w:ascii="Cambria Math" w:hAnsi="Cambria Math" w:cs="Arial"/>
                    <w:color w:val="000000"/>
                    <w:sz w:val="28"/>
                    <w:szCs w:val="32"/>
                    <w:lang w:val="uk-UA"/>
                  </w:rPr>
                  <m:t>a</m:t>
                </m:r>
              </m:sub>
            </m:sSub>
            <m:r>
              <w:rPr>
                <w:rFonts w:ascii="Cambria Math" w:hAnsi="Cambria Math" w:cs="Arial"/>
                <w:color w:val="000000"/>
                <w:sz w:val="28"/>
                <w:szCs w:val="32"/>
                <w:lang w:val="uk-UA"/>
              </w:rPr>
              <m:t xml:space="preserve"> - </m:t>
            </m:r>
            <m:sSub>
              <m:sSubPr>
                <m:ctrlPr>
                  <w:rPr>
                    <w:rFonts w:ascii="Cambria Math" w:hAnsi="Cambria Math" w:cs="Arial"/>
                    <w:bCs/>
                    <w:i/>
                    <w:color w:val="000000"/>
                    <w:sz w:val="28"/>
                    <w:szCs w:val="32"/>
                    <w:lang w:val="uk-UA"/>
                  </w:rPr>
                </m:ctrlPr>
              </m:sSubPr>
              <m:e>
                <m:r>
                  <w:rPr>
                    <w:rFonts w:ascii="Cambria Math" w:hAnsi="Cambria Math" w:cs="Arial"/>
                    <w:color w:val="000000"/>
                    <w:sz w:val="28"/>
                    <w:szCs w:val="32"/>
                  </w:rPr>
                  <m:t>t</m:t>
                </m:r>
              </m:e>
              <m:sub>
                <m:r>
                  <w:rPr>
                    <w:rFonts w:ascii="Cambria Math" w:hAnsi="Cambria Math" w:cs="Arial"/>
                    <w:color w:val="000000"/>
                    <w:sz w:val="28"/>
                    <w:szCs w:val="32"/>
                    <w:lang w:val="uk-UA"/>
                  </w:rPr>
                  <m:t>c</m:t>
                </m:r>
              </m:sub>
            </m:sSub>
          </m:num>
          <m:den>
            <m:sSub>
              <m:sSubPr>
                <m:ctrlPr>
                  <w:rPr>
                    <w:rFonts w:ascii="Cambria Math" w:hAnsi="Cambria Math" w:cs="Arial"/>
                    <w:bCs/>
                    <w:i/>
                    <w:color w:val="000000"/>
                    <w:sz w:val="28"/>
                    <w:szCs w:val="32"/>
                    <w:lang w:val="uk-UA"/>
                  </w:rPr>
                </m:ctrlPr>
              </m:sSubPr>
              <m:e>
                <m:r>
                  <w:rPr>
                    <w:rFonts w:ascii="Cambria Math" w:hAnsi="Cambria Math" w:cs="Arial"/>
                    <w:color w:val="000000"/>
                    <w:sz w:val="28"/>
                    <w:szCs w:val="32"/>
                    <w:lang w:val="uk-UA"/>
                  </w:rPr>
                  <m:t>P</m:t>
                </m:r>
              </m:e>
              <m:sub>
                <m:r>
                  <w:rPr>
                    <w:rFonts w:ascii="Cambria Math" w:hAnsi="Cambria Math" w:cs="Arial"/>
                    <w:color w:val="000000"/>
                    <w:sz w:val="28"/>
                    <w:szCs w:val="32"/>
                    <w:lang w:val="uk-UA"/>
                  </w:rPr>
                  <m:t>A</m:t>
                </m:r>
              </m:sub>
            </m:sSub>
            <m:r>
              <w:rPr>
                <w:rFonts w:ascii="Cambria Math" w:hAnsi="Cambria Math" w:cs="Arial"/>
                <w:color w:val="000000"/>
                <w:sz w:val="28"/>
                <w:szCs w:val="32"/>
                <w:lang w:val="uk-UA"/>
              </w:rPr>
              <m:t xml:space="preserve"> - </m:t>
            </m:r>
            <m:sSub>
              <m:sSubPr>
                <m:ctrlPr>
                  <w:rPr>
                    <w:rFonts w:ascii="Cambria Math" w:hAnsi="Cambria Math" w:cs="Arial"/>
                    <w:bCs/>
                    <w:i/>
                    <w:color w:val="000000"/>
                    <w:sz w:val="28"/>
                    <w:szCs w:val="32"/>
                    <w:lang w:val="uk-UA"/>
                  </w:rPr>
                </m:ctrlPr>
              </m:sSubPr>
              <m:e>
                <m:r>
                  <w:rPr>
                    <w:rFonts w:ascii="Cambria Math" w:hAnsi="Cambria Math" w:cs="Arial"/>
                    <w:color w:val="000000"/>
                    <w:sz w:val="28"/>
                    <w:szCs w:val="32"/>
                    <w:lang w:val="uk-UA"/>
                  </w:rPr>
                  <m:t>P</m:t>
                </m:r>
              </m:e>
              <m:sub>
                <m:r>
                  <w:rPr>
                    <w:rFonts w:ascii="Cambria Math" w:hAnsi="Cambria Math" w:cs="Arial"/>
                    <w:color w:val="000000"/>
                    <w:sz w:val="28"/>
                    <w:szCs w:val="32"/>
                    <w:lang w:val="uk-UA"/>
                  </w:rPr>
                  <m:t>c</m:t>
                </m:r>
              </m:sub>
            </m:sSub>
          </m:den>
        </m:f>
        <m:r>
          <w:rPr>
            <w:rFonts w:ascii="Cambria Math" w:hAnsi="Cambria Math" w:cs="Arial"/>
            <w:color w:val="000000"/>
            <w:sz w:val="28"/>
            <w:szCs w:val="32"/>
            <w:lang w:val="uk-UA"/>
          </w:rPr>
          <m:t>)</m:t>
        </m:r>
      </m:oMath>
      <w:r>
        <w:rPr>
          <w:rFonts w:ascii="Arial" w:eastAsiaTheme="minorEastAsia" w:hAnsi="Arial" w:cs="Arial"/>
          <w:bCs/>
          <w:color w:val="000000"/>
          <w:sz w:val="28"/>
          <w:szCs w:val="32"/>
          <w:lang w:val="uk-UA"/>
        </w:rPr>
        <w:t xml:space="preserve">                                   (2.2)</w:t>
      </w:r>
    </w:p>
    <w:p w14:paraId="2D105A76" w14:textId="2F3084F7" w:rsidR="00981868" w:rsidRDefault="00981868" w:rsidP="00981868">
      <w:pPr>
        <w:spacing w:after="0" w:line="288" w:lineRule="auto"/>
        <w:ind w:firstLine="720"/>
        <w:jc w:val="both"/>
        <w:rPr>
          <w:rFonts w:ascii="Arial" w:hAnsi="Arial" w:cs="Arial"/>
          <w:bCs/>
          <w:color w:val="000000"/>
          <w:sz w:val="28"/>
          <w:szCs w:val="32"/>
          <w:lang w:val="uk-UA"/>
        </w:rPr>
      </w:pPr>
      <w:r>
        <w:rPr>
          <w:rFonts w:ascii="Arial" w:hAnsi="Arial" w:cs="Arial"/>
          <w:bCs/>
          <w:color w:val="000000"/>
          <w:sz w:val="28"/>
          <w:szCs w:val="32"/>
          <w:lang w:val="uk-UA"/>
        </w:rPr>
        <w:t xml:space="preserve">де </w:t>
      </w:r>
      <m:oMath>
        <m:sSub>
          <m:sSubPr>
            <m:ctrlPr>
              <w:rPr>
                <w:rFonts w:ascii="Cambria Math" w:hAnsi="Cambria Math" w:cs="Arial"/>
                <w:bCs/>
                <w:i/>
                <w:color w:val="000000"/>
                <w:sz w:val="28"/>
                <w:szCs w:val="32"/>
                <w:lang w:val="uk-UA"/>
              </w:rPr>
            </m:ctrlPr>
          </m:sSubPr>
          <m:e>
            <m:r>
              <w:rPr>
                <w:rFonts w:ascii="Cambria Math" w:hAnsi="Cambria Math" w:cs="Arial"/>
                <w:color w:val="000000"/>
                <w:sz w:val="28"/>
                <w:szCs w:val="32"/>
                <w:lang w:val="uk-UA"/>
              </w:rPr>
              <m:t>P</m:t>
            </m:r>
          </m:e>
          <m:sub>
            <m:r>
              <w:rPr>
                <w:rFonts w:ascii="Cambria Math" w:hAnsi="Cambria Math" w:cs="Arial"/>
                <w:color w:val="000000"/>
                <w:sz w:val="28"/>
                <w:szCs w:val="32"/>
                <w:lang w:val="uk-UA"/>
              </w:rPr>
              <m:t>A</m:t>
            </m:r>
          </m:sub>
        </m:sSub>
      </m:oMath>
      <w:r w:rsidR="008F71D6">
        <w:rPr>
          <w:rFonts w:ascii="Arial" w:eastAsiaTheme="minorEastAsia" w:hAnsi="Arial" w:cs="Arial"/>
          <w:bCs/>
          <w:color w:val="000000"/>
          <w:sz w:val="28"/>
          <w:szCs w:val="32"/>
        </w:rPr>
        <w:t xml:space="preserve"> </w:t>
      </w:r>
      <w:r w:rsidR="008F71D6">
        <w:rPr>
          <w:rFonts w:ascii="Arial" w:eastAsiaTheme="minorEastAsia" w:hAnsi="Arial" w:cs="Arial"/>
          <w:bCs/>
          <w:color w:val="000000"/>
          <w:sz w:val="28"/>
          <w:szCs w:val="32"/>
          <w:lang w:val="uk-UA"/>
        </w:rPr>
        <w:t>–</w:t>
      </w:r>
      <w:r w:rsidR="008F71D6">
        <w:rPr>
          <w:rFonts w:ascii="Arial" w:eastAsiaTheme="minorEastAsia" w:hAnsi="Arial" w:cs="Arial"/>
          <w:bCs/>
          <w:color w:val="000000"/>
          <w:sz w:val="28"/>
          <w:szCs w:val="32"/>
          <w:lang w:val="uk-UA"/>
        </w:rPr>
        <w:t xml:space="preserve"> </w:t>
      </w:r>
      <w:r>
        <w:rPr>
          <w:rFonts w:ascii="Arial" w:hAnsi="Arial" w:cs="Arial"/>
          <w:bCs/>
          <w:color w:val="000000"/>
          <w:sz w:val="28"/>
          <w:szCs w:val="32"/>
          <w:lang w:val="uk-UA"/>
        </w:rPr>
        <w:t>світова ціна на</w:t>
      </w:r>
      <w:r w:rsidR="008F71D6">
        <w:rPr>
          <w:rFonts w:ascii="Arial" w:hAnsi="Arial" w:cs="Arial"/>
          <w:bCs/>
          <w:color w:val="000000"/>
          <w:sz w:val="28"/>
          <w:szCs w:val="32"/>
          <w:lang w:val="uk-UA"/>
        </w:rPr>
        <w:t xml:space="preserve"> товар</w:t>
      </w:r>
      <w:r>
        <w:rPr>
          <w:rFonts w:ascii="Arial" w:hAnsi="Arial" w:cs="Arial"/>
          <w:bCs/>
          <w:color w:val="000000"/>
          <w:sz w:val="28"/>
          <w:szCs w:val="32"/>
          <w:lang w:val="uk-UA"/>
        </w:rPr>
        <w:t>;</w:t>
      </w:r>
    </w:p>
    <w:p w14:paraId="43749E8C" w14:textId="6FB2A2B0" w:rsidR="008F71D6" w:rsidRDefault="008F71D6" w:rsidP="00981868">
      <w:pPr>
        <w:spacing w:after="0" w:line="288" w:lineRule="auto"/>
        <w:ind w:firstLine="720"/>
        <w:jc w:val="both"/>
        <w:rPr>
          <w:rFonts w:ascii="Arial" w:hAnsi="Arial" w:cs="Arial"/>
          <w:bCs/>
          <w:color w:val="000000"/>
          <w:sz w:val="28"/>
          <w:szCs w:val="32"/>
          <w:lang w:val="uk-UA"/>
        </w:rPr>
      </w:pPr>
      <m:oMath>
        <m:sSub>
          <m:sSubPr>
            <m:ctrlPr>
              <w:rPr>
                <w:rFonts w:ascii="Cambria Math" w:hAnsi="Cambria Math" w:cs="Arial"/>
                <w:bCs/>
                <w:i/>
                <w:color w:val="000000"/>
                <w:sz w:val="28"/>
                <w:szCs w:val="32"/>
                <w:lang w:val="uk-UA"/>
              </w:rPr>
            </m:ctrlPr>
          </m:sSubPr>
          <m:e>
            <m:r>
              <w:rPr>
                <w:rFonts w:ascii="Cambria Math" w:hAnsi="Cambria Math" w:cs="Arial"/>
                <w:color w:val="000000"/>
                <w:sz w:val="28"/>
                <w:szCs w:val="32"/>
                <w:lang w:val="uk-UA"/>
              </w:rPr>
              <m:t>P</m:t>
            </m:r>
          </m:e>
          <m:sub>
            <m:r>
              <w:rPr>
                <w:rFonts w:ascii="Cambria Math" w:hAnsi="Cambria Math" w:cs="Arial"/>
                <w:color w:val="000000"/>
                <w:sz w:val="28"/>
                <w:szCs w:val="32"/>
                <w:lang w:val="uk-UA"/>
              </w:rPr>
              <m:t>c</m:t>
            </m:r>
          </m:sub>
        </m:sSub>
      </m:oMath>
      <w:r>
        <w:rPr>
          <w:rFonts w:ascii="Arial" w:eastAsiaTheme="minorEastAsia" w:hAnsi="Arial" w:cs="Arial"/>
          <w:bCs/>
          <w:color w:val="000000"/>
          <w:sz w:val="28"/>
          <w:szCs w:val="32"/>
        </w:rPr>
        <w:t xml:space="preserve"> </w:t>
      </w:r>
      <w:r>
        <w:rPr>
          <w:rFonts w:ascii="Arial" w:eastAsiaTheme="minorEastAsia" w:hAnsi="Arial" w:cs="Arial"/>
          <w:bCs/>
          <w:color w:val="000000"/>
          <w:sz w:val="28"/>
          <w:szCs w:val="32"/>
          <w:lang w:val="uk-UA"/>
        </w:rPr>
        <w:t>–</w:t>
      </w:r>
      <w:r>
        <w:rPr>
          <w:rFonts w:ascii="Arial" w:eastAsiaTheme="minorEastAsia" w:hAnsi="Arial" w:cs="Arial"/>
          <w:bCs/>
          <w:color w:val="000000"/>
          <w:sz w:val="28"/>
          <w:szCs w:val="32"/>
          <w:lang w:val="uk-UA"/>
        </w:rPr>
        <w:t xml:space="preserve"> </w:t>
      </w:r>
      <w:r>
        <w:rPr>
          <w:rFonts w:ascii="Arial" w:hAnsi="Arial" w:cs="Arial"/>
          <w:bCs/>
          <w:color w:val="000000"/>
          <w:sz w:val="28"/>
          <w:szCs w:val="32"/>
          <w:lang w:val="uk-UA"/>
        </w:rPr>
        <w:t>світова ціна на комплектуючі;</w:t>
      </w:r>
    </w:p>
    <w:p w14:paraId="565B5CDA" w14:textId="6364F760" w:rsidR="00981868" w:rsidRPr="008F71D6" w:rsidRDefault="008F71D6" w:rsidP="008F71D6">
      <w:pPr>
        <w:spacing w:after="0" w:line="288" w:lineRule="auto"/>
        <w:ind w:firstLine="720"/>
        <w:jc w:val="both"/>
        <w:rPr>
          <w:rFonts w:ascii="Arial" w:hAnsi="Arial" w:cs="Arial"/>
          <w:bCs/>
          <w:color w:val="000000"/>
          <w:sz w:val="28"/>
          <w:szCs w:val="32"/>
          <w:lang w:val="uk-UA"/>
        </w:rPr>
      </w:pPr>
      <m:oMath>
        <m:sSub>
          <m:sSubPr>
            <m:ctrlPr>
              <w:rPr>
                <w:rFonts w:ascii="Cambria Math" w:hAnsi="Cambria Math" w:cs="Arial"/>
                <w:bCs/>
                <w:i/>
                <w:color w:val="000000"/>
                <w:sz w:val="28"/>
                <w:szCs w:val="32"/>
                <w:lang w:val="uk-UA"/>
              </w:rPr>
            </m:ctrlPr>
          </m:sSubPr>
          <m:e>
            <m:r>
              <w:rPr>
                <w:rFonts w:ascii="Cambria Math" w:hAnsi="Cambria Math" w:cs="Arial"/>
                <w:color w:val="000000"/>
                <w:sz w:val="28"/>
                <w:szCs w:val="32"/>
              </w:rPr>
              <m:t>t</m:t>
            </m:r>
          </m:e>
          <m:sub>
            <m:r>
              <w:rPr>
                <w:rFonts w:ascii="Cambria Math" w:hAnsi="Cambria Math" w:cs="Arial"/>
                <w:color w:val="000000"/>
                <w:sz w:val="28"/>
                <w:szCs w:val="32"/>
                <w:lang w:val="uk-UA"/>
              </w:rPr>
              <m:t>a</m:t>
            </m:r>
          </m:sub>
        </m:sSub>
      </m:oMath>
      <w:r>
        <w:rPr>
          <w:rFonts w:ascii="Arial" w:eastAsiaTheme="minorEastAsia" w:hAnsi="Arial" w:cs="Arial"/>
          <w:bCs/>
          <w:color w:val="000000"/>
          <w:sz w:val="28"/>
          <w:szCs w:val="32"/>
          <w:lang w:val="uk-UA"/>
        </w:rPr>
        <w:t xml:space="preserve"> </w:t>
      </w:r>
      <w:r>
        <w:rPr>
          <w:rFonts w:ascii="Arial" w:eastAsiaTheme="minorEastAsia" w:hAnsi="Arial" w:cs="Arial"/>
          <w:bCs/>
          <w:color w:val="000000"/>
          <w:sz w:val="28"/>
          <w:szCs w:val="32"/>
          <w:lang w:val="uk-UA"/>
        </w:rPr>
        <w:t>–</w:t>
      </w:r>
      <w:r>
        <w:rPr>
          <w:rFonts w:ascii="Arial" w:eastAsiaTheme="minorEastAsia" w:hAnsi="Arial" w:cs="Arial"/>
          <w:bCs/>
          <w:color w:val="000000"/>
          <w:sz w:val="28"/>
          <w:szCs w:val="32"/>
          <w:lang w:val="uk-UA"/>
        </w:rPr>
        <w:t xml:space="preserve"> </w:t>
      </w:r>
      <w:r w:rsidR="00981868" w:rsidRPr="008F71D6">
        <w:rPr>
          <w:rFonts w:ascii="Arial" w:hAnsi="Arial" w:cs="Arial"/>
          <w:bCs/>
          <w:color w:val="000000"/>
          <w:sz w:val="28"/>
          <w:szCs w:val="32"/>
          <w:lang w:val="uk-UA"/>
        </w:rPr>
        <w:t>ставка адвалерного мита на товар;</w:t>
      </w:r>
    </w:p>
    <w:p w14:paraId="070292AB" w14:textId="616FC148" w:rsidR="00981868" w:rsidRPr="008F71D6" w:rsidRDefault="008F71D6" w:rsidP="008F71D6">
      <w:pPr>
        <w:spacing w:after="0" w:line="288" w:lineRule="auto"/>
        <w:ind w:firstLine="720"/>
        <w:jc w:val="both"/>
        <w:rPr>
          <w:rFonts w:ascii="Arial" w:hAnsi="Arial" w:cs="Arial"/>
          <w:bCs/>
          <w:color w:val="000000"/>
          <w:sz w:val="28"/>
          <w:szCs w:val="32"/>
        </w:rPr>
      </w:pPr>
      <m:oMath>
        <m:sSub>
          <m:sSubPr>
            <m:ctrlPr>
              <w:rPr>
                <w:rFonts w:ascii="Cambria Math" w:hAnsi="Cambria Math" w:cs="Arial"/>
                <w:bCs/>
                <w:i/>
                <w:color w:val="000000"/>
                <w:sz w:val="28"/>
                <w:szCs w:val="32"/>
                <w:lang w:val="uk-UA"/>
              </w:rPr>
            </m:ctrlPr>
          </m:sSubPr>
          <m:e>
            <m:r>
              <w:rPr>
                <w:rFonts w:ascii="Cambria Math" w:hAnsi="Cambria Math" w:cs="Arial"/>
                <w:color w:val="000000"/>
                <w:sz w:val="28"/>
                <w:szCs w:val="32"/>
              </w:rPr>
              <m:t>t</m:t>
            </m:r>
          </m:e>
          <m:sub>
            <m:r>
              <w:rPr>
                <w:rFonts w:ascii="Cambria Math" w:hAnsi="Cambria Math" w:cs="Arial"/>
                <w:color w:val="000000"/>
                <w:sz w:val="28"/>
                <w:szCs w:val="32"/>
                <w:lang w:val="uk-UA"/>
              </w:rPr>
              <m:t>c</m:t>
            </m:r>
          </m:sub>
        </m:sSub>
      </m:oMath>
      <w:r>
        <w:rPr>
          <w:rFonts w:ascii="Arial" w:eastAsiaTheme="minorEastAsia" w:hAnsi="Arial" w:cs="Arial"/>
          <w:bCs/>
          <w:color w:val="000000"/>
          <w:sz w:val="28"/>
          <w:szCs w:val="32"/>
          <w:lang w:val="uk-UA"/>
        </w:rPr>
        <w:t xml:space="preserve"> </w:t>
      </w:r>
      <w:r>
        <w:rPr>
          <w:rFonts w:ascii="Arial" w:eastAsiaTheme="minorEastAsia" w:hAnsi="Arial" w:cs="Arial"/>
          <w:bCs/>
          <w:color w:val="000000"/>
          <w:sz w:val="28"/>
          <w:szCs w:val="32"/>
          <w:lang w:val="uk-UA"/>
        </w:rPr>
        <w:t>–</w:t>
      </w:r>
      <w:r>
        <w:rPr>
          <w:rFonts w:ascii="Arial" w:eastAsiaTheme="minorEastAsia" w:hAnsi="Arial" w:cs="Arial"/>
          <w:bCs/>
          <w:color w:val="000000"/>
          <w:sz w:val="28"/>
          <w:szCs w:val="32"/>
          <w:lang w:val="uk-UA"/>
        </w:rPr>
        <w:t xml:space="preserve"> </w:t>
      </w:r>
      <w:proofErr w:type="spellStart"/>
      <w:r w:rsidR="00981868" w:rsidRPr="008F71D6">
        <w:rPr>
          <w:rFonts w:ascii="Arial" w:hAnsi="Arial" w:cs="Arial"/>
          <w:bCs/>
          <w:color w:val="000000"/>
          <w:sz w:val="28"/>
          <w:szCs w:val="32"/>
        </w:rPr>
        <w:t>с</w:t>
      </w:r>
      <w:r w:rsidR="00981868" w:rsidRPr="008F71D6">
        <w:rPr>
          <w:rFonts w:ascii="Arial" w:hAnsi="Arial" w:cs="Arial"/>
          <w:bCs/>
          <w:color w:val="000000"/>
          <w:sz w:val="28"/>
          <w:szCs w:val="32"/>
        </w:rPr>
        <w:t>тавка</w:t>
      </w:r>
      <w:proofErr w:type="spellEnd"/>
      <w:r w:rsidR="00981868" w:rsidRPr="008F71D6">
        <w:rPr>
          <w:rFonts w:ascii="Arial" w:hAnsi="Arial" w:cs="Arial"/>
          <w:bCs/>
          <w:color w:val="000000"/>
          <w:sz w:val="28"/>
          <w:szCs w:val="32"/>
        </w:rPr>
        <w:t xml:space="preserve"> </w:t>
      </w:r>
      <w:proofErr w:type="spellStart"/>
      <w:r w:rsidR="00981868" w:rsidRPr="008F71D6">
        <w:rPr>
          <w:rFonts w:ascii="Arial" w:hAnsi="Arial" w:cs="Arial"/>
          <w:bCs/>
          <w:color w:val="000000"/>
          <w:sz w:val="28"/>
          <w:szCs w:val="32"/>
        </w:rPr>
        <w:t>адвалерного</w:t>
      </w:r>
      <w:proofErr w:type="spellEnd"/>
      <w:r w:rsidR="00981868" w:rsidRPr="008F71D6">
        <w:rPr>
          <w:rFonts w:ascii="Arial" w:hAnsi="Arial" w:cs="Arial"/>
          <w:bCs/>
          <w:color w:val="000000"/>
          <w:sz w:val="28"/>
          <w:szCs w:val="32"/>
        </w:rPr>
        <w:t xml:space="preserve"> </w:t>
      </w:r>
      <w:proofErr w:type="spellStart"/>
      <w:r w:rsidR="00981868" w:rsidRPr="008F71D6">
        <w:rPr>
          <w:rFonts w:ascii="Arial" w:hAnsi="Arial" w:cs="Arial"/>
          <w:bCs/>
          <w:color w:val="000000"/>
          <w:sz w:val="28"/>
          <w:szCs w:val="32"/>
        </w:rPr>
        <w:t>мита</w:t>
      </w:r>
      <w:proofErr w:type="spellEnd"/>
      <w:r w:rsidR="00981868" w:rsidRPr="008F71D6">
        <w:rPr>
          <w:rFonts w:ascii="Arial" w:hAnsi="Arial" w:cs="Arial"/>
          <w:bCs/>
          <w:color w:val="000000"/>
          <w:sz w:val="28"/>
          <w:szCs w:val="32"/>
        </w:rPr>
        <w:t xml:space="preserve"> </w:t>
      </w:r>
      <w:proofErr w:type="spellStart"/>
      <w:r w:rsidR="00981868" w:rsidRPr="008F71D6">
        <w:rPr>
          <w:rFonts w:ascii="Arial" w:hAnsi="Arial" w:cs="Arial"/>
          <w:bCs/>
          <w:color w:val="000000"/>
          <w:sz w:val="28"/>
          <w:szCs w:val="32"/>
        </w:rPr>
        <w:t>на</w:t>
      </w:r>
      <w:proofErr w:type="spellEnd"/>
      <w:r w:rsidR="00981868" w:rsidRPr="008F71D6">
        <w:rPr>
          <w:rFonts w:ascii="Arial" w:hAnsi="Arial" w:cs="Arial"/>
          <w:bCs/>
          <w:color w:val="000000"/>
          <w:sz w:val="28"/>
          <w:szCs w:val="32"/>
        </w:rPr>
        <w:t xml:space="preserve"> </w:t>
      </w:r>
      <w:proofErr w:type="spellStart"/>
      <w:r w:rsidR="00981868" w:rsidRPr="008F71D6">
        <w:rPr>
          <w:rFonts w:ascii="Arial" w:hAnsi="Arial" w:cs="Arial"/>
          <w:bCs/>
          <w:color w:val="000000"/>
          <w:sz w:val="28"/>
          <w:szCs w:val="32"/>
        </w:rPr>
        <w:t>ко</w:t>
      </w:r>
      <w:r w:rsidR="00721873" w:rsidRPr="008F71D6">
        <w:rPr>
          <w:rFonts w:ascii="Arial" w:hAnsi="Arial" w:cs="Arial"/>
          <w:bCs/>
          <w:color w:val="000000"/>
          <w:sz w:val="28"/>
          <w:szCs w:val="32"/>
        </w:rPr>
        <w:t>мплектуючі</w:t>
      </w:r>
      <w:proofErr w:type="spellEnd"/>
      <w:r w:rsidR="00721873" w:rsidRPr="008F71D6">
        <w:rPr>
          <w:rFonts w:ascii="Arial" w:hAnsi="Arial" w:cs="Arial"/>
          <w:bCs/>
          <w:color w:val="000000"/>
          <w:sz w:val="28"/>
          <w:szCs w:val="32"/>
        </w:rPr>
        <w:t>.</w:t>
      </w:r>
    </w:p>
    <w:p w14:paraId="693256FF" w14:textId="4B406FD2" w:rsidR="00721873" w:rsidRDefault="00721873" w:rsidP="00981868">
      <w:pPr>
        <w:spacing w:after="0" w:line="288" w:lineRule="auto"/>
        <w:ind w:firstLine="720"/>
        <w:jc w:val="both"/>
        <w:rPr>
          <w:rFonts w:ascii="Arial" w:hAnsi="Arial" w:cs="Arial"/>
          <w:bCs/>
          <w:color w:val="000000"/>
          <w:sz w:val="28"/>
          <w:szCs w:val="32"/>
          <w:lang w:val="uk-UA"/>
        </w:rPr>
      </w:pPr>
    </w:p>
    <w:p w14:paraId="020E9672" w14:textId="619FC8AF" w:rsidR="00721873" w:rsidRDefault="00721873" w:rsidP="00981868">
      <w:pPr>
        <w:spacing w:after="0" w:line="288" w:lineRule="auto"/>
        <w:ind w:firstLine="720"/>
        <w:jc w:val="both"/>
        <w:rPr>
          <w:rFonts w:ascii="Arial" w:hAnsi="Arial" w:cs="Arial"/>
          <w:bCs/>
          <w:color w:val="000000"/>
          <w:sz w:val="28"/>
          <w:szCs w:val="32"/>
          <w:lang w:val="uk-UA"/>
        </w:rPr>
      </w:pPr>
      <w:r>
        <w:rPr>
          <w:rFonts w:ascii="Arial" w:hAnsi="Arial" w:cs="Arial"/>
          <w:bCs/>
          <w:color w:val="000000"/>
          <w:sz w:val="28"/>
          <w:szCs w:val="32"/>
          <w:lang w:val="uk-UA"/>
        </w:rPr>
        <w:t>Розрахунок фактичної (ефективної) ставки мита як факти</w:t>
      </w:r>
      <w:r w:rsidR="008F71D6">
        <w:rPr>
          <w:rFonts w:ascii="Arial" w:hAnsi="Arial" w:cs="Arial"/>
          <w:bCs/>
          <w:color w:val="000000"/>
          <w:sz w:val="28"/>
          <w:szCs w:val="32"/>
          <w:lang w:val="uk-UA"/>
        </w:rPr>
        <w:t>ч</w:t>
      </w:r>
      <w:r>
        <w:rPr>
          <w:rFonts w:ascii="Arial" w:hAnsi="Arial" w:cs="Arial"/>
          <w:bCs/>
          <w:color w:val="000000"/>
          <w:sz w:val="28"/>
          <w:szCs w:val="32"/>
          <w:lang w:val="uk-UA"/>
        </w:rPr>
        <w:t>ного рівня митного захисту, здійснюється за формулою:</w:t>
      </w:r>
    </w:p>
    <w:p w14:paraId="7D2C8A96" w14:textId="58A638AC" w:rsidR="00721873" w:rsidRPr="00726234" w:rsidRDefault="008F71D6" w:rsidP="00726234">
      <w:pPr>
        <w:spacing w:after="0" w:line="288" w:lineRule="auto"/>
        <w:ind w:left="709"/>
        <w:jc w:val="right"/>
        <w:rPr>
          <w:rFonts w:ascii="Arial" w:hAnsi="Arial" w:cs="Arial"/>
          <w:bCs/>
          <w:color w:val="000000"/>
          <w:sz w:val="28"/>
          <w:szCs w:val="32"/>
          <w:lang w:val="uk-UA"/>
        </w:rPr>
      </w:pPr>
      <m:oMath>
        <m:sSub>
          <m:sSubPr>
            <m:ctrlPr>
              <w:rPr>
                <w:rFonts w:ascii="Cambria Math" w:hAnsi="Cambria Math" w:cs="Arial"/>
                <w:bCs/>
                <w:i/>
                <w:color w:val="000000"/>
                <w:sz w:val="28"/>
                <w:szCs w:val="32"/>
                <w:lang w:val="uk-UA"/>
              </w:rPr>
            </m:ctrlPr>
          </m:sSubPr>
          <m:e>
            <m:r>
              <w:rPr>
                <w:rFonts w:ascii="Cambria Math" w:hAnsi="Cambria Math" w:cs="Arial"/>
                <w:color w:val="000000"/>
                <w:sz w:val="28"/>
                <w:szCs w:val="32"/>
                <w:lang w:val="uk-UA"/>
              </w:rPr>
              <m:t>T</m:t>
            </m:r>
          </m:e>
          <m:sub>
            <m:r>
              <w:rPr>
                <w:rFonts w:ascii="Cambria Math" w:hAnsi="Cambria Math" w:cs="Arial"/>
                <w:color w:val="000000"/>
                <w:sz w:val="28"/>
                <w:szCs w:val="32"/>
                <w:lang w:val="uk-UA"/>
              </w:rPr>
              <m:t>e</m:t>
            </m:r>
          </m:sub>
        </m:sSub>
        <m:r>
          <w:rPr>
            <w:rFonts w:ascii="Cambria Math" w:eastAsiaTheme="minorEastAsia" w:hAnsi="Cambria Math" w:cs="Arial"/>
            <w:color w:val="000000"/>
            <w:sz w:val="28"/>
            <w:szCs w:val="32"/>
          </w:rPr>
          <m:t xml:space="preserve"> = </m:t>
        </m:r>
        <m:f>
          <m:fPr>
            <m:ctrlPr>
              <w:rPr>
                <w:rFonts w:ascii="Cambria Math" w:eastAsiaTheme="minorEastAsia" w:hAnsi="Cambria Math" w:cs="Arial"/>
                <w:bCs/>
                <w:i/>
                <w:color w:val="000000"/>
                <w:sz w:val="28"/>
                <w:szCs w:val="32"/>
              </w:rPr>
            </m:ctrlPr>
          </m:fPr>
          <m:num>
            <m:sSub>
              <m:sSubPr>
                <m:ctrlPr>
                  <w:rPr>
                    <w:rFonts w:ascii="Cambria Math" w:eastAsiaTheme="minorEastAsia" w:hAnsi="Cambria Math" w:cs="Arial"/>
                    <w:bCs/>
                    <w:i/>
                    <w:color w:val="000000"/>
                    <w:sz w:val="28"/>
                    <w:szCs w:val="32"/>
                  </w:rPr>
                </m:ctrlPr>
              </m:sSubPr>
              <m:e>
                <m:r>
                  <w:rPr>
                    <w:rFonts w:ascii="Cambria Math" w:eastAsiaTheme="minorEastAsia" w:hAnsi="Cambria Math" w:cs="Arial"/>
                    <w:color w:val="000000"/>
                    <w:sz w:val="28"/>
                    <w:szCs w:val="32"/>
                  </w:rPr>
                  <m:t>T</m:t>
                </m:r>
              </m:e>
              <m:sub>
                <m:r>
                  <w:rPr>
                    <w:rFonts w:ascii="Cambria Math" w:eastAsiaTheme="minorEastAsia" w:hAnsi="Cambria Math" w:cs="Arial"/>
                    <w:color w:val="000000"/>
                    <w:sz w:val="28"/>
                    <w:szCs w:val="32"/>
                  </w:rPr>
                  <m:t>n</m:t>
                </m:r>
              </m:sub>
            </m:sSub>
            <m:r>
              <w:rPr>
                <w:rFonts w:ascii="Cambria Math" w:eastAsiaTheme="minorEastAsia" w:hAnsi="Cambria Math" w:cs="Arial"/>
                <w:color w:val="000000"/>
                <w:sz w:val="28"/>
                <w:szCs w:val="32"/>
              </w:rPr>
              <m:t xml:space="preserve"> - A∙</m:t>
            </m:r>
            <m:sSub>
              <m:sSubPr>
                <m:ctrlPr>
                  <w:rPr>
                    <w:rFonts w:ascii="Cambria Math" w:eastAsiaTheme="minorEastAsia" w:hAnsi="Cambria Math" w:cs="Arial"/>
                    <w:bCs/>
                    <w:i/>
                    <w:color w:val="000000"/>
                    <w:sz w:val="28"/>
                    <w:szCs w:val="32"/>
                  </w:rPr>
                </m:ctrlPr>
              </m:sSubPr>
              <m:e>
                <m:r>
                  <w:rPr>
                    <w:rFonts w:ascii="Cambria Math" w:eastAsiaTheme="minorEastAsia" w:hAnsi="Cambria Math" w:cs="Arial"/>
                    <w:color w:val="000000"/>
                    <w:sz w:val="28"/>
                    <w:szCs w:val="32"/>
                  </w:rPr>
                  <m:t>T</m:t>
                </m:r>
              </m:e>
              <m:sub>
                <m:r>
                  <w:rPr>
                    <w:rFonts w:ascii="Cambria Math" w:eastAsiaTheme="minorEastAsia" w:hAnsi="Cambria Math" w:cs="Arial"/>
                    <w:color w:val="000000"/>
                    <w:sz w:val="28"/>
                    <w:szCs w:val="32"/>
                  </w:rPr>
                  <m:t>ім</m:t>
                </m:r>
              </m:sub>
            </m:sSub>
          </m:num>
          <m:den>
            <m:r>
              <w:rPr>
                <w:rFonts w:ascii="Cambria Math" w:eastAsiaTheme="minorEastAsia" w:hAnsi="Cambria Math" w:cs="Arial"/>
                <w:color w:val="000000"/>
                <w:sz w:val="28"/>
                <w:szCs w:val="32"/>
              </w:rPr>
              <m:t>1-А</m:t>
            </m:r>
          </m:den>
        </m:f>
      </m:oMath>
      <w:r w:rsidR="00726234">
        <w:rPr>
          <w:rFonts w:ascii="Arial" w:eastAsiaTheme="minorEastAsia" w:hAnsi="Arial" w:cs="Arial"/>
          <w:bCs/>
          <w:color w:val="000000"/>
          <w:sz w:val="28"/>
          <w:szCs w:val="32"/>
          <w:lang w:val="uk-UA"/>
        </w:rPr>
        <w:t xml:space="preserve">                                               </w:t>
      </w:r>
      <w:r w:rsidR="00726234">
        <w:rPr>
          <w:rFonts w:ascii="Arial" w:eastAsiaTheme="minorEastAsia" w:hAnsi="Arial" w:cs="Arial"/>
          <w:bCs/>
          <w:color w:val="000000"/>
          <w:sz w:val="28"/>
          <w:szCs w:val="32"/>
          <w:lang w:val="uk-UA"/>
        </w:rPr>
        <w:t xml:space="preserve"> (2.</w:t>
      </w:r>
      <w:r w:rsidR="00726234">
        <w:rPr>
          <w:rFonts w:ascii="Arial" w:eastAsiaTheme="minorEastAsia" w:hAnsi="Arial" w:cs="Arial"/>
          <w:bCs/>
          <w:color w:val="000000"/>
          <w:sz w:val="28"/>
          <w:szCs w:val="32"/>
          <w:lang w:val="uk-UA"/>
        </w:rPr>
        <w:t>3</w:t>
      </w:r>
      <w:r w:rsidR="00726234">
        <w:rPr>
          <w:rFonts w:ascii="Arial" w:eastAsiaTheme="minorEastAsia" w:hAnsi="Arial" w:cs="Arial"/>
          <w:bCs/>
          <w:color w:val="000000"/>
          <w:sz w:val="28"/>
          <w:szCs w:val="32"/>
          <w:lang w:val="uk-UA"/>
        </w:rPr>
        <w:t>)</w:t>
      </w:r>
    </w:p>
    <w:p w14:paraId="0C2F5428" w14:textId="77777777" w:rsidR="003C1491" w:rsidRDefault="003C1491" w:rsidP="003C1491">
      <w:pPr>
        <w:spacing w:after="0" w:line="288" w:lineRule="auto"/>
        <w:ind w:firstLine="720"/>
        <w:jc w:val="both"/>
        <w:rPr>
          <w:rFonts w:ascii="Arial" w:hAnsi="Arial" w:cs="Arial"/>
          <w:bCs/>
          <w:color w:val="000000"/>
          <w:sz w:val="28"/>
          <w:szCs w:val="32"/>
          <w:lang w:val="uk-UA"/>
        </w:rPr>
      </w:pPr>
      <m:oMath>
        <m:sSub>
          <m:sSubPr>
            <m:ctrlPr>
              <w:rPr>
                <w:rFonts w:ascii="Cambria Math" w:eastAsiaTheme="minorEastAsia" w:hAnsi="Cambria Math" w:cs="Arial"/>
                <w:bCs/>
                <w:i/>
                <w:color w:val="000000"/>
                <w:sz w:val="28"/>
                <w:szCs w:val="32"/>
              </w:rPr>
            </m:ctrlPr>
          </m:sSubPr>
          <m:e>
            <m:r>
              <w:rPr>
                <w:rFonts w:ascii="Cambria Math" w:eastAsiaTheme="minorEastAsia" w:hAnsi="Cambria Math" w:cs="Arial"/>
                <w:color w:val="000000"/>
                <w:sz w:val="28"/>
                <w:szCs w:val="32"/>
              </w:rPr>
              <m:t>T</m:t>
            </m:r>
          </m:e>
          <m:sub>
            <m:r>
              <w:rPr>
                <w:rFonts w:ascii="Cambria Math" w:eastAsiaTheme="minorEastAsia" w:hAnsi="Cambria Math" w:cs="Arial"/>
                <w:color w:val="000000"/>
                <w:sz w:val="28"/>
                <w:szCs w:val="32"/>
              </w:rPr>
              <m:t>n</m:t>
            </m:r>
          </m:sub>
        </m:sSub>
      </m:oMath>
      <w:r>
        <w:rPr>
          <w:rFonts w:ascii="Arial" w:eastAsiaTheme="minorEastAsia" w:hAnsi="Arial" w:cs="Arial"/>
          <w:bCs/>
          <w:color w:val="000000"/>
          <w:sz w:val="28"/>
          <w:szCs w:val="32"/>
          <w:lang w:val="uk-UA"/>
        </w:rPr>
        <w:t xml:space="preserve"> - </w:t>
      </w:r>
      <w:r w:rsidR="00721873">
        <w:rPr>
          <w:rFonts w:ascii="Arial" w:hAnsi="Arial" w:cs="Arial"/>
          <w:bCs/>
          <w:color w:val="000000"/>
          <w:sz w:val="28"/>
          <w:szCs w:val="32"/>
          <w:lang w:val="uk-UA"/>
        </w:rPr>
        <w:t>номінальна ставка мита на імпорт кінцевого продукту;</w:t>
      </w:r>
    </w:p>
    <w:p w14:paraId="4169599D" w14:textId="77777777" w:rsidR="003C1491" w:rsidRDefault="003C1491" w:rsidP="003C1491">
      <w:pPr>
        <w:spacing w:after="0" w:line="288" w:lineRule="auto"/>
        <w:ind w:firstLine="720"/>
        <w:rPr>
          <w:rFonts w:ascii="Arial" w:hAnsi="Arial" w:cs="Arial"/>
          <w:bCs/>
          <w:color w:val="000000"/>
          <w:sz w:val="28"/>
          <w:szCs w:val="32"/>
          <w:lang w:val="uk-UA"/>
        </w:rPr>
      </w:pPr>
      <m:oMath>
        <m:sSub>
          <m:sSubPr>
            <m:ctrlPr>
              <w:rPr>
                <w:rFonts w:ascii="Cambria Math" w:eastAsiaTheme="minorEastAsia" w:hAnsi="Cambria Math" w:cs="Arial"/>
                <w:bCs/>
                <w:i/>
                <w:color w:val="000000"/>
                <w:sz w:val="28"/>
                <w:szCs w:val="32"/>
              </w:rPr>
            </m:ctrlPr>
          </m:sSubPr>
          <m:e>
            <m:r>
              <w:rPr>
                <w:rFonts w:ascii="Cambria Math" w:eastAsiaTheme="minorEastAsia" w:hAnsi="Cambria Math" w:cs="Arial"/>
                <w:color w:val="000000"/>
                <w:sz w:val="28"/>
                <w:szCs w:val="32"/>
              </w:rPr>
              <m:t>T</m:t>
            </m:r>
          </m:e>
          <m:sub>
            <m:r>
              <w:rPr>
                <w:rFonts w:ascii="Cambria Math" w:eastAsiaTheme="minorEastAsia" w:hAnsi="Cambria Math" w:cs="Arial"/>
                <w:color w:val="000000"/>
                <w:sz w:val="28"/>
                <w:szCs w:val="32"/>
              </w:rPr>
              <m:t>ім</m:t>
            </m:r>
          </m:sub>
        </m:sSub>
      </m:oMath>
      <w:r>
        <w:rPr>
          <w:rFonts w:ascii="Arial" w:eastAsiaTheme="minorEastAsia" w:hAnsi="Arial" w:cs="Arial"/>
          <w:bCs/>
          <w:color w:val="000000"/>
          <w:sz w:val="28"/>
          <w:szCs w:val="32"/>
          <w:lang w:val="uk-UA"/>
        </w:rPr>
        <w:t xml:space="preserve"> - </w:t>
      </w:r>
      <w:r>
        <w:rPr>
          <w:rFonts w:ascii="Arial" w:hAnsi="Arial" w:cs="Arial"/>
          <w:bCs/>
          <w:color w:val="000000"/>
          <w:sz w:val="28"/>
          <w:szCs w:val="32"/>
          <w:lang w:val="uk-UA"/>
        </w:rPr>
        <w:t>номінальна ставка мита на імпор</w:t>
      </w:r>
      <w:r>
        <w:rPr>
          <w:rFonts w:ascii="Arial" w:hAnsi="Arial" w:cs="Arial"/>
          <w:bCs/>
          <w:color w:val="000000"/>
          <w:sz w:val="28"/>
          <w:szCs w:val="32"/>
          <w:lang w:val="uk-UA"/>
        </w:rPr>
        <w:t>товані компоненти</w:t>
      </w:r>
      <w:r>
        <w:rPr>
          <w:rFonts w:ascii="Arial" w:hAnsi="Arial" w:cs="Arial"/>
          <w:bCs/>
          <w:color w:val="000000"/>
          <w:sz w:val="28"/>
          <w:szCs w:val="32"/>
          <w:lang w:val="uk-UA"/>
        </w:rPr>
        <w:t>;</w:t>
      </w:r>
    </w:p>
    <w:p w14:paraId="0C18AAD0" w14:textId="77777777" w:rsidR="00726234" w:rsidRDefault="003C1491" w:rsidP="003C1491">
      <w:pPr>
        <w:spacing w:after="0" w:line="288" w:lineRule="auto"/>
        <w:ind w:firstLine="720"/>
        <w:rPr>
          <w:rFonts w:ascii="Arial" w:eastAsiaTheme="minorEastAsia" w:hAnsi="Arial" w:cs="Arial"/>
          <w:bCs/>
          <w:color w:val="000000"/>
          <w:sz w:val="28"/>
          <w:szCs w:val="32"/>
          <w:lang w:val="uk-UA"/>
        </w:rPr>
      </w:pPr>
      <m:oMath>
        <m:r>
          <w:rPr>
            <w:rFonts w:ascii="Cambria Math" w:eastAsiaTheme="minorEastAsia" w:hAnsi="Cambria Math" w:cs="Arial"/>
            <w:color w:val="000000"/>
            <w:sz w:val="28"/>
            <w:szCs w:val="32"/>
          </w:rPr>
          <m:t>А</m:t>
        </m:r>
      </m:oMath>
      <w:r>
        <w:rPr>
          <w:rFonts w:ascii="Arial" w:eastAsiaTheme="minorEastAsia" w:hAnsi="Arial" w:cs="Arial"/>
          <w:bCs/>
          <w:color w:val="000000"/>
          <w:sz w:val="28"/>
          <w:szCs w:val="32"/>
          <w:lang w:val="uk-UA"/>
        </w:rPr>
        <w:t xml:space="preserve"> - частка вартості імпортованих компонентів у вартості кінцевого</w:t>
      </w:r>
      <w:r w:rsidR="00726234">
        <w:rPr>
          <w:rFonts w:ascii="Arial" w:eastAsiaTheme="minorEastAsia" w:hAnsi="Arial" w:cs="Arial"/>
          <w:bCs/>
          <w:color w:val="000000"/>
          <w:sz w:val="28"/>
          <w:szCs w:val="32"/>
          <w:lang w:val="uk-UA"/>
        </w:rPr>
        <w:t xml:space="preserve"> продукту.</w:t>
      </w:r>
    </w:p>
    <w:p w14:paraId="4F6ED645" w14:textId="5C5B46C1" w:rsidR="00726234" w:rsidRDefault="00726234" w:rsidP="00726234">
      <w:pPr>
        <w:spacing w:after="0" w:line="288" w:lineRule="auto"/>
        <w:ind w:left="709"/>
        <w:jc w:val="right"/>
        <w:rPr>
          <w:rFonts w:ascii="Arial" w:hAnsi="Arial" w:cs="Arial"/>
          <w:bCs/>
          <w:color w:val="000000"/>
          <w:sz w:val="28"/>
          <w:szCs w:val="32"/>
          <w:lang w:val="uk-UA"/>
        </w:rPr>
      </w:pPr>
      <m:oMath>
        <m:r>
          <w:rPr>
            <w:rFonts w:ascii="Cambria Math" w:eastAsiaTheme="minorEastAsia" w:hAnsi="Cambria Math" w:cs="Arial"/>
            <w:color w:val="000000"/>
            <w:sz w:val="28"/>
            <w:szCs w:val="32"/>
            <w:lang w:val="uk-UA"/>
          </w:rPr>
          <m:t>А</m:t>
        </m:r>
        <m:r>
          <w:rPr>
            <w:rFonts w:ascii="Cambria Math" w:eastAsiaTheme="minorEastAsia" w:hAnsi="Cambria Math" w:cs="Arial"/>
            <w:color w:val="000000"/>
            <w:sz w:val="28"/>
            <w:szCs w:val="32"/>
            <w:lang w:val="uk-UA"/>
          </w:rPr>
          <m:t xml:space="preserve"> = </m:t>
        </m:r>
        <m:f>
          <m:fPr>
            <m:ctrlPr>
              <w:rPr>
                <w:rFonts w:ascii="Cambria Math" w:eastAsiaTheme="minorEastAsia" w:hAnsi="Cambria Math" w:cs="Arial"/>
                <w:bCs/>
                <w:i/>
                <w:color w:val="000000"/>
                <w:sz w:val="28"/>
                <w:szCs w:val="32"/>
                <w:lang w:val="uk-UA"/>
              </w:rPr>
            </m:ctrlPr>
          </m:fPr>
          <m:num>
            <m:sSub>
              <m:sSubPr>
                <m:ctrlPr>
                  <w:rPr>
                    <w:rFonts w:ascii="Cambria Math" w:eastAsiaTheme="minorEastAsia" w:hAnsi="Cambria Math" w:cs="Arial"/>
                    <w:bCs/>
                    <w:i/>
                    <w:color w:val="000000"/>
                    <w:sz w:val="28"/>
                    <w:szCs w:val="32"/>
                    <w:lang w:val="uk-UA"/>
                  </w:rPr>
                </m:ctrlPr>
              </m:sSubPr>
              <m:e>
                <m:r>
                  <w:rPr>
                    <w:rFonts w:ascii="Cambria Math" w:eastAsiaTheme="minorEastAsia" w:hAnsi="Cambria Math" w:cs="Arial"/>
                    <w:color w:val="000000"/>
                    <w:sz w:val="28"/>
                    <w:szCs w:val="32"/>
                    <w:lang w:val="uk-UA"/>
                  </w:rPr>
                  <m:t>Т</m:t>
                </m:r>
              </m:e>
              <m:sub>
                <m:r>
                  <w:rPr>
                    <w:rFonts w:ascii="Cambria Math" w:eastAsiaTheme="minorEastAsia" w:hAnsi="Cambria Math" w:cs="Arial"/>
                    <w:color w:val="000000"/>
                    <w:sz w:val="28"/>
                    <w:szCs w:val="32"/>
                  </w:rPr>
                  <m:t>n</m:t>
                </m:r>
              </m:sub>
            </m:sSub>
            <m:r>
              <w:rPr>
                <w:rFonts w:ascii="Cambria Math" w:eastAsiaTheme="minorEastAsia" w:hAnsi="Cambria Math" w:cs="Arial"/>
                <w:color w:val="000000"/>
                <w:sz w:val="28"/>
                <w:szCs w:val="32"/>
                <w:lang w:val="uk-UA"/>
              </w:rPr>
              <m:t xml:space="preserve"> - </m:t>
            </m:r>
            <m:sSub>
              <m:sSubPr>
                <m:ctrlPr>
                  <w:rPr>
                    <w:rFonts w:ascii="Cambria Math" w:eastAsiaTheme="minorEastAsia" w:hAnsi="Cambria Math" w:cs="Arial"/>
                    <w:bCs/>
                    <w:i/>
                    <w:color w:val="000000"/>
                    <w:sz w:val="28"/>
                    <w:szCs w:val="32"/>
                    <w:lang w:val="uk-UA"/>
                  </w:rPr>
                </m:ctrlPr>
              </m:sSubPr>
              <m:e>
                <m:r>
                  <w:rPr>
                    <w:rFonts w:ascii="Cambria Math" w:eastAsiaTheme="minorEastAsia" w:hAnsi="Cambria Math" w:cs="Arial"/>
                    <w:color w:val="000000"/>
                    <w:sz w:val="28"/>
                    <w:szCs w:val="32"/>
                    <w:lang w:val="uk-UA"/>
                  </w:rPr>
                  <m:t>Т</m:t>
                </m:r>
              </m:e>
              <m:sub>
                <m:r>
                  <w:rPr>
                    <w:rFonts w:ascii="Cambria Math" w:eastAsiaTheme="minorEastAsia" w:hAnsi="Cambria Math" w:cs="Arial"/>
                    <w:color w:val="000000"/>
                    <w:sz w:val="28"/>
                    <w:szCs w:val="32"/>
                  </w:rPr>
                  <m:t>e</m:t>
                </m:r>
              </m:sub>
            </m:sSub>
          </m:num>
          <m:den>
            <m:sSub>
              <m:sSubPr>
                <m:ctrlPr>
                  <w:rPr>
                    <w:rFonts w:ascii="Cambria Math" w:eastAsiaTheme="minorEastAsia" w:hAnsi="Cambria Math" w:cs="Arial"/>
                    <w:bCs/>
                    <w:i/>
                    <w:color w:val="000000"/>
                    <w:sz w:val="28"/>
                    <w:szCs w:val="32"/>
                    <w:lang w:val="uk-UA"/>
                  </w:rPr>
                </m:ctrlPr>
              </m:sSubPr>
              <m:e>
                <m:r>
                  <w:rPr>
                    <w:rFonts w:ascii="Cambria Math" w:eastAsiaTheme="minorEastAsia" w:hAnsi="Cambria Math" w:cs="Arial"/>
                    <w:color w:val="000000"/>
                    <w:sz w:val="28"/>
                    <w:szCs w:val="32"/>
                    <w:lang w:val="uk-UA"/>
                  </w:rPr>
                  <m:t>Т</m:t>
                </m:r>
              </m:e>
              <m:sub>
                <m:r>
                  <w:rPr>
                    <w:rFonts w:ascii="Cambria Math" w:eastAsiaTheme="minorEastAsia" w:hAnsi="Cambria Math" w:cs="Arial"/>
                    <w:color w:val="000000"/>
                    <w:sz w:val="28"/>
                    <w:szCs w:val="32"/>
                    <w:lang w:val="uk-UA"/>
                  </w:rPr>
                  <m:t>ім</m:t>
                </m:r>
              </m:sub>
            </m:sSub>
            <m:r>
              <w:rPr>
                <w:rFonts w:ascii="Cambria Math" w:eastAsiaTheme="minorEastAsia" w:hAnsi="Cambria Math" w:cs="Arial"/>
                <w:color w:val="000000"/>
                <w:sz w:val="28"/>
                <w:szCs w:val="32"/>
                <w:lang w:val="uk-UA"/>
              </w:rPr>
              <m:t xml:space="preserve"> - </m:t>
            </m:r>
            <m:sSub>
              <m:sSubPr>
                <m:ctrlPr>
                  <w:rPr>
                    <w:rFonts w:ascii="Cambria Math" w:eastAsiaTheme="minorEastAsia" w:hAnsi="Cambria Math" w:cs="Arial"/>
                    <w:bCs/>
                    <w:i/>
                    <w:color w:val="000000"/>
                    <w:sz w:val="28"/>
                    <w:szCs w:val="32"/>
                    <w:lang w:val="uk-UA"/>
                  </w:rPr>
                </m:ctrlPr>
              </m:sSubPr>
              <m:e>
                <m:r>
                  <w:rPr>
                    <w:rFonts w:ascii="Cambria Math" w:eastAsiaTheme="minorEastAsia" w:hAnsi="Cambria Math" w:cs="Arial"/>
                    <w:color w:val="000000"/>
                    <w:sz w:val="28"/>
                    <w:szCs w:val="32"/>
                    <w:lang w:val="uk-UA"/>
                  </w:rPr>
                  <m:t>Т</m:t>
                </m:r>
              </m:e>
              <m:sub>
                <m:r>
                  <w:rPr>
                    <w:rFonts w:ascii="Cambria Math" w:eastAsiaTheme="minorEastAsia" w:hAnsi="Cambria Math" w:cs="Arial"/>
                    <w:color w:val="000000"/>
                    <w:sz w:val="28"/>
                    <w:szCs w:val="32"/>
                  </w:rPr>
                  <m:t>е</m:t>
                </m:r>
              </m:sub>
            </m:sSub>
          </m:den>
        </m:f>
      </m:oMath>
      <w:r>
        <w:rPr>
          <w:rFonts w:ascii="Arial" w:eastAsiaTheme="minorEastAsia" w:hAnsi="Arial" w:cs="Arial"/>
          <w:bCs/>
          <w:color w:val="000000"/>
          <w:sz w:val="28"/>
          <w:szCs w:val="32"/>
          <w:lang w:val="uk-UA"/>
        </w:rPr>
        <w:t xml:space="preserve"> </w:t>
      </w:r>
      <w:r>
        <w:rPr>
          <w:rFonts w:ascii="Arial" w:eastAsiaTheme="minorEastAsia" w:hAnsi="Arial" w:cs="Arial"/>
          <w:bCs/>
          <w:color w:val="000000"/>
          <w:sz w:val="28"/>
          <w:szCs w:val="32"/>
          <w:lang w:val="uk-UA"/>
        </w:rPr>
        <w:t xml:space="preserve"> </w:t>
      </w:r>
      <w:r>
        <w:rPr>
          <w:rFonts w:ascii="Arial" w:eastAsiaTheme="minorEastAsia" w:hAnsi="Arial" w:cs="Arial"/>
          <w:bCs/>
          <w:color w:val="000000"/>
          <w:sz w:val="28"/>
          <w:szCs w:val="32"/>
          <w:lang w:val="uk-UA"/>
        </w:rPr>
        <w:t xml:space="preserve">                                                </w:t>
      </w:r>
      <w:r>
        <w:rPr>
          <w:rFonts w:ascii="Arial" w:eastAsiaTheme="minorEastAsia" w:hAnsi="Arial" w:cs="Arial"/>
          <w:bCs/>
          <w:color w:val="000000"/>
          <w:sz w:val="28"/>
          <w:szCs w:val="32"/>
          <w:lang w:val="uk-UA"/>
        </w:rPr>
        <w:t>(2.</w:t>
      </w:r>
      <w:r>
        <w:rPr>
          <w:rFonts w:ascii="Arial" w:eastAsiaTheme="minorEastAsia" w:hAnsi="Arial" w:cs="Arial"/>
          <w:bCs/>
          <w:color w:val="000000"/>
          <w:sz w:val="28"/>
          <w:szCs w:val="32"/>
          <w:lang w:val="uk-UA"/>
        </w:rPr>
        <w:t>4</w:t>
      </w:r>
      <w:r>
        <w:rPr>
          <w:rFonts w:ascii="Arial" w:eastAsiaTheme="minorEastAsia" w:hAnsi="Arial" w:cs="Arial"/>
          <w:bCs/>
          <w:color w:val="000000"/>
          <w:sz w:val="28"/>
          <w:szCs w:val="32"/>
          <w:lang w:val="uk-UA"/>
        </w:rPr>
        <w:t>)</w:t>
      </w:r>
    </w:p>
    <w:p w14:paraId="069A6E4D" w14:textId="2F5B39D9" w:rsidR="008F71D6" w:rsidRPr="003C1491" w:rsidRDefault="008F71D6" w:rsidP="00726234">
      <w:pPr>
        <w:spacing w:after="0" w:line="288" w:lineRule="auto"/>
        <w:ind w:firstLine="720"/>
        <w:jc w:val="center"/>
        <w:rPr>
          <w:rFonts w:ascii="Arial" w:hAnsi="Arial" w:cs="Arial"/>
          <w:bCs/>
          <w:color w:val="000000"/>
          <w:sz w:val="28"/>
          <w:szCs w:val="32"/>
          <w:lang w:val="uk-UA"/>
        </w:rPr>
      </w:pPr>
    </w:p>
    <w:p w14:paraId="37EE4841" w14:textId="5AF3B7DA" w:rsidR="000C4AE5" w:rsidRPr="000C4AE5" w:rsidRDefault="000C4AE5" w:rsidP="00C4619C">
      <w:pPr>
        <w:numPr>
          <w:ilvl w:val="0"/>
          <w:numId w:val="14"/>
        </w:numPr>
        <w:spacing w:after="0" w:line="288" w:lineRule="auto"/>
        <w:ind w:left="0" w:firstLine="357"/>
        <w:jc w:val="both"/>
        <w:rPr>
          <w:rFonts w:ascii="Arial" w:hAnsi="Arial" w:cs="Arial"/>
          <w:bCs/>
          <w:color w:val="000000"/>
          <w:sz w:val="28"/>
          <w:szCs w:val="32"/>
          <w:lang w:val="uk-UA"/>
        </w:rPr>
      </w:pPr>
      <w:r w:rsidRPr="000C4AE5">
        <w:rPr>
          <w:rFonts w:ascii="Arial" w:hAnsi="Arial" w:cs="Arial"/>
          <w:bCs/>
          <w:color w:val="000000"/>
          <w:sz w:val="28"/>
          <w:szCs w:val="32"/>
          <w:lang w:val="uk-UA"/>
        </w:rPr>
        <w:t>Оберіть два товари з різних товарних груп</w:t>
      </w:r>
      <w:r w:rsidR="006864E4" w:rsidRPr="006864E4">
        <w:rPr>
          <w:rFonts w:ascii="Arial" w:hAnsi="Arial" w:cs="Arial"/>
          <w:bCs/>
          <w:color w:val="000000"/>
          <w:sz w:val="28"/>
          <w:szCs w:val="32"/>
          <w:lang w:val="uk-UA"/>
        </w:rPr>
        <w:t>.</w:t>
      </w:r>
    </w:p>
    <w:p w14:paraId="402D5D48" w14:textId="4BCD3D2E" w:rsidR="000C4AE5" w:rsidRPr="006864E4" w:rsidRDefault="000C4AE5" w:rsidP="00C4619C">
      <w:pPr>
        <w:numPr>
          <w:ilvl w:val="0"/>
          <w:numId w:val="14"/>
        </w:numPr>
        <w:spacing w:after="0" w:line="288" w:lineRule="auto"/>
        <w:ind w:left="0" w:firstLine="357"/>
        <w:jc w:val="both"/>
        <w:rPr>
          <w:rFonts w:ascii="Arial" w:hAnsi="Arial" w:cs="Arial"/>
          <w:bCs/>
          <w:color w:val="000000"/>
          <w:sz w:val="28"/>
          <w:szCs w:val="32"/>
          <w:lang w:val="uk-UA"/>
        </w:rPr>
      </w:pPr>
      <w:r w:rsidRPr="000C4AE5">
        <w:rPr>
          <w:rFonts w:ascii="Arial" w:hAnsi="Arial" w:cs="Arial"/>
          <w:bCs/>
          <w:color w:val="000000"/>
          <w:sz w:val="28"/>
          <w:szCs w:val="32"/>
          <w:lang w:val="uk-UA"/>
        </w:rPr>
        <w:t xml:space="preserve">Знайдіть інформацію </w:t>
      </w:r>
      <w:r w:rsidRPr="006864E4">
        <w:rPr>
          <w:rFonts w:ascii="Arial" w:hAnsi="Arial" w:cs="Arial"/>
          <w:bCs/>
          <w:color w:val="000000"/>
          <w:sz w:val="28"/>
          <w:szCs w:val="32"/>
          <w:lang w:val="uk-UA"/>
        </w:rPr>
        <w:t xml:space="preserve">на офіційному сайті Державної митної служби та в законодавчо-нормативних документах </w:t>
      </w:r>
      <w:r w:rsidRPr="000C4AE5">
        <w:rPr>
          <w:rFonts w:ascii="Arial" w:hAnsi="Arial" w:cs="Arial"/>
          <w:bCs/>
          <w:color w:val="000000"/>
          <w:sz w:val="28"/>
          <w:szCs w:val="32"/>
          <w:lang w:val="uk-UA"/>
        </w:rPr>
        <w:t>щодо</w:t>
      </w:r>
      <w:r w:rsidR="006864E4" w:rsidRPr="006864E4">
        <w:rPr>
          <w:rFonts w:ascii="Arial" w:hAnsi="Arial" w:cs="Arial"/>
          <w:bCs/>
          <w:color w:val="000000"/>
          <w:sz w:val="28"/>
          <w:szCs w:val="32"/>
          <w:lang w:val="uk-UA"/>
        </w:rPr>
        <w:t xml:space="preserve"> </w:t>
      </w:r>
      <w:r w:rsidRPr="006864E4">
        <w:rPr>
          <w:rFonts w:ascii="Arial" w:hAnsi="Arial" w:cs="Arial"/>
          <w:bCs/>
          <w:color w:val="000000"/>
          <w:sz w:val="28"/>
          <w:szCs w:val="32"/>
          <w:lang w:val="uk-UA"/>
        </w:rPr>
        <w:t>н</w:t>
      </w:r>
      <w:r w:rsidRPr="000C4AE5">
        <w:rPr>
          <w:rFonts w:ascii="Arial" w:hAnsi="Arial" w:cs="Arial"/>
          <w:bCs/>
          <w:color w:val="000000"/>
          <w:sz w:val="28"/>
          <w:szCs w:val="32"/>
          <w:lang w:val="uk-UA"/>
        </w:rPr>
        <w:t>омінальної ставки мита на вибраний товар (кінцевий продукт)</w:t>
      </w:r>
      <w:r w:rsidRPr="006864E4">
        <w:rPr>
          <w:rFonts w:ascii="Arial" w:hAnsi="Arial" w:cs="Arial"/>
          <w:bCs/>
          <w:color w:val="000000"/>
          <w:sz w:val="28"/>
          <w:szCs w:val="32"/>
          <w:lang w:val="uk-UA"/>
        </w:rPr>
        <w:t>;</w:t>
      </w:r>
    </w:p>
    <w:p w14:paraId="5CC55795" w14:textId="77777777" w:rsidR="006864E4" w:rsidRPr="006864E4" w:rsidRDefault="000C4AE5" w:rsidP="00C4619C">
      <w:pPr>
        <w:numPr>
          <w:ilvl w:val="0"/>
          <w:numId w:val="14"/>
        </w:numPr>
        <w:spacing w:after="0" w:line="288" w:lineRule="auto"/>
        <w:ind w:left="0" w:firstLine="357"/>
        <w:jc w:val="both"/>
        <w:rPr>
          <w:rFonts w:ascii="Arial" w:hAnsi="Arial" w:cs="Arial"/>
          <w:bCs/>
          <w:color w:val="000000"/>
          <w:sz w:val="28"/>
          <w:szCs w:val="32"/>
          <w:lang w:val="uk-UA"/>
        </w:rPr>
      </w:pPr>
      <w:r w:rsidRPr="000C4AE5">
        <w:rPr>
          <w:rFonts w:ascii="Arial" w:hAnsi="Arial" w:cs="Arial"/>
          <w:bCs/>
          <w:color w:val="000000"/>
          <w:sz w:val="28"/>
          <w:szCs w:val="32"/>
          <w:lang w:val="uk-UA"/>
        </w:rPr>
        <w:t>Розрахуйте</w:t>
      </w:r>
      <w:r w:rsidRPr="006864E4">
        <w:rPr>
          <w:rFonts w:ascii="Arial" w:hAnsi="Arial" w:cs="Arial"/>
          <w:bCs/>
          <w:color w:val="000000"/>
          <w:sz w:val="28"/>
          <w:szCs w:val="32"/>
          <w:lang w:val="uk-UA"/>
        </w:rPr>
        <w:t xml:space="preserve"> р</w:t>
      </w:r>
      <w:r w:rsidRPr="000C4AE5">
        <w:rPr>
          <w:rFonts w:ascii="Arial" w:hAnsi="Arial" w:cs="Arial"/>
          <w:bCs/>
          <w:color w:val="000000"/>
          <w:sz w:val="28"/>
          <w:szCs w:val="32"/>
          <w:lang w:val="uk-UA"/>
        </w:rPr>
        <w:t>еальний рівень захисту галузі</w:t>
      </w:r>
      <w:r w:rsidRPr="006864E4">
        <w:rPr>
          <w:rFonts w:ascii="Arial" w:hAnsi="Arial" w:cs="Arial"/>
          <w:bCs/>
          <w:color w:val="000000"/>
          <w:sz w:val="28"/>
          <w:szCs w:val="32"/>
          <w:lang w:val="uk-UA"/>
        </w:rPr>
        <w:t xml:space="preserve"> та ф</w:t>
      </w:r>
      <w:r w:rsidRPr="000C4AE5">
        <w:rPr>
          <w:rFonts w:ascii="Arial" w:hAnsi="Arial" w:cs="Arial"/>
          <w:bCs/>
          <w:color w:val="000000"/>
          <w:sz w:val="28"/>
          <w:szCs w:val="32"/>
          <w:lang w:val="uk-UA"/>
        </w:rPr>
        <w:t>актичну (ефективну) ставку мита на основі формули.</w:t>
      </w:r>
    </w:p>
    <w:p w14:paraId="0D51E054" w14:textId="6B1697AA" w:rsidR="000B5265" w:rsidRPr="006864E4" w:rsidRDefault="000C4AE5" w:rsidP="00C4619C">
      <w:pPr>
        <w:numPr>
          <w:ilvl w:val="0"/>
          <w:numId w:val="14"/>
        </w:numPr>
        <w:spacing w:after="0" w:line="288" w:lineRule="auto"/>
        <w:ind w:left="0" w:firstLine="357"/>
        <w:jc w:val="both"/>
        <w:rPr>
          <w:rFonts w:ascii="Arial" w:hAnsi="Arial" w:cs="Arial"/>
          <w:bCs/>
          <w:color w:val="000000"/>
          <w:sz w:val="28"/>
          <w:szCs w:val="32"/>
          <w:lang w:val="uk-UA"/>
        </w:rPr>
      </w:pPr>
      <w:r w:rsidRPr="006864E4">
        <w:rPr>
          <w:rFonts w:ascii="Arial" w:hAnsi="Arial" w:cs="Arial"/>
          <w:bCs/>
          <w:color w:val="000000"/>
          <w:sz w:val="28"/>
          <w:szCs w:val="32"/>
          <w:lang w:val="uk-UA"/>
        </w:rPr>
        <w:t>Порівняння результатів для двох товарів.</w:t>
      </w:r>
    </w:p>
    <w:p w14:paraId="3EB36AB2" w14:textId="77777777" w:rsidR="006F7252" w:rsidRDefault="006F7252" w:rsidP="00116D59">
      <w:pPr>
        <w:spacing w:after="0" w:line="288" w:lineRule="auto"/>
        <w:ind w:left="360"/>
        <w:jc w:val="both"/>
        <w:rPr>
          <w:rFonts w:ascii="Arial" w:hAnsi="Arial" w:cs="Arial"/>
          <w:i/>
          <w:iCs/>
          <w:color w:val="000000"/>
          <w:sz w:val="28"/>
          <w:szCs w:val="28"/>
          <w:highlight w:val="yellow"/>
          <w:lang w:val="uk-UA"/>
        </w:rPr>
      </w:pPr>
    </w:p>
    <w:p w14:paraId="1C71AF2F" w14:textId="77777777" w:rsidR="006F7252" w:rsidRDefault="006F7252" w:rsidP="00116D59">
      <w:pPr>
        <w:spacing w:after="0" w:line="288" w:lineRule="auto"/>
        <w:ind w:left="360"/>
        <w:jc w:val="both"/>
        <w:rPr>
          <w:rFonts w:ascii="Arial" w:hAnsi="Arial" w:cs="Arial"/>
          <w:i/>
          <w:iCs/>
          <w:color w:val="000000"/>
          <w:sz w:val="28"/>
          <w:szCs w:val="28"/>
          <w:highlight w:val="yellow"/>
          <w:lang w:val="uk-UA"/>
        </w:rPr>
      </w:pPr>
    </w:p>
    <w:p w14:paraId="316E5DD7" w14:textId="03FDCC11" w:rsidR="00FD722D" w:rsidRPr="006F7252" w:rsidRDefault="00FD722D" w:rsidP="006F7252">
      <w:pPr>
        <w:spacing w:after="0" w:line="288" w:lineRule="auto"/>
        <w:ind w:left="360"/>
        <w:jc w:val="both"/>
        <w:rPr>
          <w:rFonts w:ascii="Arial" w:hAnsi="Arial" w:cs="Arial"/>
          <w:i/>
          <w:iCs/>
          <w:color w:val="000000"/>
          <w:sz w:val="28"/>
          <w:szCs w:val="28"/>
          <w:highlight w:val="yellow"/>
          <w:lang w:val="uk-UA"/>
        </w:rPr>
      </w:pPr>
      <w:r w:rsidRPr="006F7252">
        <w:rPr>
          <w:rFonts w:ascii="Arial" w:hAnsi="Arial" w:cs="Arial"/>
          <w:i/>
          <w:iCs/>
          <w:color w:val="000000"/>
          <w:sz w:val="28"/>
          <w:szCs w:val="28"/>
          <w:lang w:val="uk-UA"/>
        </w:rPr>
        <w:lastRenderedPageBreak/>
        <w:t>Завдання 2.</w:t>
      </w:r>
      <w:r w:rsidR="00DA3AB1" w:rsidRPr="006F7252">
        <w:rPr>
          <w:rFonts w:ascii="Arial" w:hAnsi="Arial" w:cs="Arial"/>
          <w:i/>
          <w:iCs/>
          <w:color w:val="000000"/>
          <w:sz w:val="28"/>
          <w:szCs w:val="28"/>
          <w:lang w:val="uk-UA"/>
        </w:rPr>
        <w:t>3</w:t>
      </w:r>
      <w:r w:rsidRPr="006F7252">
        <w:rPr>
          <w:rFonts w:ascii="Arial" w:hAnsi="Arial" w:cs="Arial"/>
          <w:i/>
          <w:iCs/>
          <w:color w:val="000000"/>
          <w:sz w:val="28"/>
          <w:szCs w:val="28"/>
          <w:lang w:val="uk-UA"/>
        </w:rPr>
        <w:t xml:space="preserve">. </w:t>
      </w:r>
      <w:r w:rsidR="006F7252">
        <w:rPr>
          <w:rFonts w:ascii="Arial" w:hAnsi="Arial" w:cs="Arial"/>
          <w:i/>
          <w:iCs/>
          <w:color w:val="000000"/>
          <w:sz w:val="28"/>
          <w:szCs w:val="28"/>
          <w:lang w:val="uk-UA"/>
        </w:rPr>
        <w:t xml:space="preserve">Визначення впливу </w:t>
      </w:r>
      <w:r w:rsidR="006F7252" w:rsidRPr="006F7252">
        <w:rPr>
          <w:rFonts w:ascii="Arial" w:hAnsi="Arial" w:cs="Arial"/>
          <w:i/>
          <w:iCs/>
          <w:color w:val="000000"/>
          <w:sz w:val="28"/>
          <w:szCs w:val="28"/>
          <w:lang w:val="uk-UA"/>
        </w:rPr>
        <w:t>митного тарифу</w:t>
      </w:r>
      <w:r w:rsidR="006F7252" w:rsidRPr="006F7252">
        <w:rPr>
          <w:rFonts w:ascii="Arial" w:hAnsi="Arial" w:cs="Arial"/>
          <w:i/>
          <w:iCs/>
          <w:color w:val="000000"/>
          <w:sz w:val="28"/>
          <w:szCs w:val="28"/>
          <w:lang w:val="uk-UA"/>
        </w:rPr>
        <w:t xml:space="preserve"> на економіку:</w:t>
      </w:r>
    </w:p>
    <w:p w14:paraId="7FDDA935" w14:textId="33316956" w:rsidR="00FD722D" w:rsidRPr="006F7252" w:rsidRDefault="00FD722D" w:rsidP="00116D59">
      <w:pPr>
        <w:spacing w:after="0" w:line="288" w:lineRule="auto"/>
        <w:ind w:firstLine="720"/>
        <w:jc w:val="both"/>
        <w:rPr>
          <w:rFonts w:ascii="Arial" w:hAnsi="Arial" w:cs="Arial"/>
          <w:color w:val="000000"/>
          <w:sz w:val="28"/>
          <w:szCs w:val="28"/>
          <w:lang w:val="uk-UA"/>
        </w:rPr>
      </w:pPr>
      <w:r w:rsidRPr="006F7252">
        <w:rPr>
          <w:rFonts w:ascii="Arial" w:hAnsi="Arial" w:cs="Arial"/>
          <w:color w:val="000000"/>
          <w:sz w:val="28"/>
          <w:szCs w:val="28"/>
          <w:lang w:val="uk-UA"/>
        </w:rPr>
        <w:t>Аналіз впливу митного тарифу на ринок: Уряд збільшив ставку ввізного мита на певний вид продукції з 10% до 25%. Проаналізуйте, як це вплине на вартість імпортованої продукції, конкурентоспроможність вітчизняного виробника, обсяги імпорту.</w:t>
      </w:r>
    </w:p>
    <w:p w14:paraId="4E0700EA" w14:textId="77777777" w:rsidR="00FD722D" w:rsidRPr="006F7252" w:rsidRDefault="00FD722D" w:rsidP="00116D59">
      <w:pPr>
        <w:spacing w:after="0" w:line="288" w:lineRule="auto"/>
        <w:ind w:firstLine="720"/>
        <w:jc w:val="both"/>
        <w:rPr>
          <w:rFonts w:ascii="Arial" w:hAnsi="Arial" w:cs="Arial"/>
          <w:color w:val="000000"/>
          <w:sz w:val="28"/>
          <w:szCs w:val="28"/>
          <w:lang w:val="uk-UA"/>
        </w:rPr>
      </w:pPr>
      <w:r w:rsidRPr="006F7252">
        <w:rPr>
          <w:rFonts w:ascii="Arial" w:hAnsi="Arial" w:cs="Arial"/>
          <w:color w:val="000000"/>
          <w:sz w:val="28"/>
          <w:szCs w:val="28"/>
          <w:lang w:val="uk-UA"/>
        </w:rPr>
        <w:t>Порушення митного режиму: Імпортер заявив товар за заниженою митною вартістю – 8 000 доларів США, тоді як реальна вартість товару становила 12 000 доларів США. Розрахуйте втрати бюджету через несплату мита (ставка мита – 10%) та ПДВ (20%). Визначте, які санкції можуть бути застосовані до порушника.</w:t>
      </w:r>
    </w:p>
    <w:p w14:paraId="0FF5085E" w14:textId="5470A75C" w:rsidR="00FD722D" w:rsidRPr="008A7813" w:rsidRDefault="00FD722D" w:rsidP="00116D59">
      <w:pPr>
        <w:spacing w:after="0" w:line="288" w:lineRule="auto"/>
        <w:ind w:firstLine="720"/>
        <w:jc w:val="both"/>
        <w:rPr>
          <w:rFonts w:ascii="Arial" w:hAnsi="Arial" w:cs="Arial"/>
          <w:color w:val="000000"/>
          <w:sz w:val="28"/>
          <w:szCs w:val="28"/>
          <w:lang w:val="uk-UA"/>
        </w:rPr>
      </w:pPr>
      <w:r w:rsidRPr="006F7252">
        <w:rPr>
          <w:rFonts w:ascii="Arial" w:hAnsi="Arial" w:cs="Arial"/>
          <w:color w:val="000000"/>
          <w:sz w:val="28"/>
          <w:szCs w:val="28"/>
          <w:lang w:val="uk-UA"/>
        </w:rPr>
        <w:t>Порівняння митних тарифів на аналогічний товар у різних країнах: Проанал</w:t>
      </w:r>
      <w:r w:rsidR="008A14B3" w:rsidRPr="006F7252">
        <w:rPr>
          <w:rFonts w:ascii="Arial" w:hAnsi="Arial" w:cs="Arial"/>
          <w:color w:val="000000"/>
          <w:sz w:val="28"/>
          <w:szCs w:val="28"/>
          <w:lang w:val="uk-UA"/>
        </w:rPr>
        <w:t>і</w:t>
      </w:r>
      <w:r w:rsidRPr="006F7252">
        <w:rPr>
          <w:rFonts w:ascii="Arial" w:hAnsi="Arial" w:cs="Arial"/>
          <w:color w:val="000000"/>
          <w:sz w:val="28"/>
          <w:szCs w:val="28"/>
          <w:lang w:val="uk-UA"/>
        </w:rPr>
        <w:t>зуйте ставки ввізного мита на імпорт автомобілів у ЄС (10%) та Україні (5%, але з додатковим акцизом). Оцініть, як різниця у ставках впливає на ціни імпортованих автомобілів у цих країнах. Чи сприяє така політика захисту вітчиз</w:t>
      </w:r>
      <w:r w:rsidRPr="008A7813">
        <w:rPr>
          <w:rFonts w:ascii="Arial" w:hAnsi="Arial" w:cs="Arial"/>
          <w:color w:val="000000"/>
          <w:sz w:val="28"/>
          <w:szCs w:val="28"/>
          <w:lang w:val="uk-UA"/>
        </w:rPr>
        <w:t>няного автовиробника?</w:t>
      </w:r>
    </w:p>
    <w:p w14:paraId="4519FED9" w14:textId="3B375262" w:rsidR="00FD722D" w:rsidRPr="008A7813" w:rsidRDefault="00FD722D" w:rsidP="00116D59">
      <w:pPr>
        <w:spacing w:after="0" w:line="288" w:lineRule="auto"/>
        <w:ind w:firstLine="720"/>
        <w:jc w:val="both"/>
        <w:rPr>
          <w:rFonts w:ascii="Arial" w:hAnsi="Arial" w:cs="Arial"/>
          <w:bCs/>
          <w:color w:val="000000"/>
          <w:sz w:val="28"/>
          <w:szCs w:val="28"/>
          <w:lang w:val="uk-UA"/>
        </w:rPr>
      </w:pPr>
      <w:r w:rsidRPr="008A7813">
        <w:rPr>
          <w:rFonts w:ascii="Arial" w:hAnsi="Arial" w:cs="Arial"/>
          <w:color w:val="000000"/>
          <w:sz w:val="28"/>
          <w:szCs w:val="28"/>
          <w:lang w:val="uk-UA"/>
        </w:rPr>
        <w:t>Ситуація з митно-тарифною ескалацією: Уряд вирішив збільшити ставки мита на готову продукцію до 30%, залишаючи мито на сировину на рівні 5%. Як це вплине на виробників</w:t>
      </w:r>
      <w:r w:rsidRPr="008A7813">
        <w:rPr>
          <w:rFonts w:ascii="Arial" w:hAnsi="Arial" w:cs="Arial"/>
          <w:bCs/>
          <w:color w:val="000000"/>
          <w:sz w:val="28"/>
          <w:szCs w:val="28"/>
          <w:lang w:val="uk-UA"/>
        </w:rPr>
        <w:t xml:space="preserve"> готової продукції, імпортерів сировини, роздрібні ціни на готову продукцію.</w:t>
      </w:r>
    </w:p>
    <w:p w14:paraId="7A30D498" w14:textId="77777777" w:rsidR="00E54C04" w:rsidRPr="008A7813" w:rsidRDefault="00E54C04" w:rsidP="006F7252">
      <w:pPr>
        <w:spacing w:after="0" w:line="288" w:lineRule="auto"/>
        <w:jc w:val="both"/>
        <w:rPr>
          <w:rFonts w:ascii="Arial" w:hAnsi="Arial" w:cs="Arial"/>
          <w:bCs/>
          <w:color w:val="000000"/>
          <w:sz w:val="28"/>
          <w:szCs w:val="28"/>
          <w:lang w:val="ru-RU"/>
        </w:rPr>
      </w:pPr>
    </w:p>
    <w:p w14:paraId="035AD66B" w14:textId="10576C57" w:rsidR="0073604B" w:rsidRPr="008A7813" w:rsidRDefault="00F13BB0" w:rsidP="00116D59">
      <w:pPr>
        <w:spacing w:after="0" w:line="288" w:lineRule="auto"/>
        <w:ind w:firstLine="709"/>
        <w:jc w:val="both"/>
        <w:rPr>
          <w:rFonts w:ascii="Arial" w:hAnsi="Arial" w:cs="Arial"/>
          <w:bCs/>
          <w:color w:val="000000"/>
          <w:sz w:val="28"/>
          <w:szCs w:val="28"/>
          <w:lang w:val="uk-UA"/>
        </w:rPr>
      </w:pPr>
      <w:r w:rsidRPr="008A7813">
        <w:rPr>
          <w:rFonts w:ascii="Arial" w:hAnsi="Arial" w:cs="Arial"/>
          <w:bCs/>
          <w:color w:val="000000"/>
          <w:sz w:val="28"/>
          <w:szCs w:val="28"/>
          <w:lang w:val="uk-UA"/>
        </w:rPr>
        <w:t>Рекомендована література для самостійної роботи за темою</w:t>
      </w:r>
      <w:r w:rsidR="00D05ADF" w:rsidRPr="008A7813">
        <w:rPr>
          <w:rFonts w:ascii="Arial" w:hAnsi="Arial" w:cs="Arial"/>
          <w:bCs/>
          <w:color w:val="000000"/>
          <w:sz w:val="28"/>
          <w:szCs w:val="28"/>
          <w:lang w:val="uk-UA"/>
        </w:rPr>
        <w:t>.</w:t>
      </w:r>
    </w:p>
    <w:p w14:paraId="58D821D1" w14:textId="025B2035" w:rsidR="00116D59" w:rsidRDefault="002A515A" w:rsidP="00116D59">
      <w:pPr>
        <w:spacing w:after="0" w:line="288" w:lineRule="auto"/>
        <w:jc w:val="center"/>
        <w:rPr>
          <w:rFonts w:ascii="Arial" w:hAnsi="Arial" w:cs="Arial"/>
          <w:bCs/>
          <w:color w:val="000000"/>
          <w:sz w:val="28"/>
          <w:szCs w:val="28"/>
          <w:lang w:val="uk-UA"/>
        </w:rPr>
      </w:pPr>
      <w:r w:rsidRPr="008A7813">
        <w:rPr>
          <w:rFonts w:ascii="Arial" w:hAnsi="Arial" w:cs="Arial"/>
          <w:spacing w:val="-6"/>
          <w:sz w:val="28"/>
          <w:szCs w:val="28"/>
          <w:lang w:val="uk-UA"/>
        </w:rPr>
        <w:t>Основна: [1</w:t>
      </w:r>
      <w:r w:rsidR="00E459BE" w:rsidRPr="008A7813">
        <w:rPr>
          <w:rFonts w:ascii="Arial" w:hAnsi="Arial" w:cs="Arial"/>
          <w:spacing w:val="-6"/>
          <w:sz w:val="28"/>
          <w:szCs w:val="28"/>
          <w:lang w:val="uk-UA"/>
        </w:rPr>
        <w:t xml:space="preserve"> – </w:t>
      </w:r>
      <w:r w:rsidR="00540E5F" w:rsidRPr="008A7813">
        <w:rPr>
          <w:rFonts w:ascii="Arial" w:hAnsi="Arial" w:cs="Arial"/>
          <w:spacing w:val="-6"/>
          <w:sz w:val="28"/>
          <w:szCs w:val="28"/>
          <w:lang w:val="uk-UA"/>
        </w:rPr>
        <w:t>4</w:t>
      </w:r>
      <w:r w:rsidRPr="008A7813">
        <w:rPr>
          <w:rFonts w:ascii="Arial" w:hAnsi="Arial" w:cs="Arial"/>
          <w:spacing w:val="-6"/>
          <w:sz w:val="28"/>
          <w:szCs w:val="28"/>
          <w:lang w:val="uk-UA"/>
        </w:rPr>
        <w:t>]. Додаткова: [</w:t>
      </w:r>
      <w:r w:rsidR="00540E5F" w:rsidRPr="008A7813">
        <w:rPr>
          <w:rFonts w:ascii="Arial" w:hAnsi="Arial" w:cs="Arial"/>
          <w:spacing w:val="-6"/>
          <w:sz w:val="28"/>
          <w:szCs w:val="28"/>
          <w:lang w:val="uk-UA"/>
        </w:rPr>
        <w:t>7</w:t>
      </w:r>
      <w:r w:rsidRPr="008A7813">
        <w:rPr>
          <w:rFonts w:ascii="Arial" w:hAnsi="Arial" w:cs="Arial"/>
          <w:spacing w:val="-6"/>
          <w:sz w:val="28"/>
          <w:szCs w:val="28"/>
          <w:lang w:val="uk-UA"/>
        </w:rPr>
        <w:t>]. Інформаційні ресурси</w:t>
      </w:r>
      <w:r w:rsidR="00E459BE" w:rsidRPr="008A7813">
        <w:rPr>
          <w:rFonts w:ascii="Arial" w:hAnsi="Arial" w:cs="Arial"/>
          <w:spacing w:val="-6"/>
          <w:sz w:val="28"/>
          <w:szCs w:val="28"/>
          <w:lang w:val="uk-UA"/>
        </w:rPr>
        <w:t>:</w:t>
      </w:r>
      <w:r w:rsidRPr="008A7813">
        <w:rPr>
          <w:rFonts w:ascii="Arial" w:hAnsi="Arial" w:cs="Arial"/>
          <w:spacing w:val="-6"/>
          <w:sz w:val="28"/>
          <w:szCs w:val="28"/>
          <w:lang w:val="uk-UA"/>
        </w:rPr>
        <w:t xml:space="preserve"> [</w:t>
      </w:r>
      <w:r w:rsidR="00EC58DF" w:rsidRPr="008A7813">
        <w:rPr>
          <w:rFonts w:ascii="Arial" w:hAnsi="Arial" w:cs="Arial"/>
          <w:spacing w:val="-6"/>
          <w:sz w:val="28"/>
          <w:szCs w:val="28"/>
          <w:lang w:val="uk-UA"/>
        </w:rPr>
        <w:t xml:space="preserve">17, 18, </w:t>
      </w:r>
      <w:r w:rsidR="00A738DD" w:rsidRPr="008A7813">
        <w:rPr>
          <w:rFonts w:ascii="Arial" w:hAnsi="Arial" w:cs="Arial"/>
          <w:spacing w:val="-6"/>
          <w:sz w:val="28"/>
          <w:szCs w:val="28"/>
          <w:lang w:val="uk-UA"/>
        </w:rPr>
        <w:t xml:space="preserve">22, </w:t>
      </w:r>
      <w:r w:rsidR="00EC58DF" w:rsidRPr="008A7813">
        <w:rPr>
          <w:rFonts w:ascii="Arial" w:hAnsi="Arial" w:cs="Arial"/>
          <w:spacing w:val="-6"/>
          <w:sz w:val="28"/>
          <w:szCs w:val="28"/>
          <w:lang w:val="uk-UA"/>
        </w:rPr>
        <w:t>29, 32</w:t>
      </w:r>
      <w:r w:rsidRPr="008A7813">
        <w:rPr>
          <w:rFonts w:ascii="Arial" w:hAnsi="Arial" w:cs="Arial"/>
          <w:spacing w:val="-6"/>
          <w:sz w:val="28"/>
          <w:szCs w:val="28"/>
          <w:lang w:val="uk-UA"/>
        </w:rPr>
        <w:t>]</w:t>
      </w:r>
      <w:r w:rsidR="00E459BE" w:rsidRPr="008A7813">
        <w:rPr>
          <w:rFonts w:ascii="Arial" w:hAnsi="Arial" w:cs="Arial"/>
          <w:spacing w:val="-6"/>
          <w:sz w:val="28"/>
          <w:szCs w:val="28"/>
          <w:lang w:val="uk-UA"/>
        </w:rPr>
        <w:t>.</w:t>
      </w:r>
    </w:p>
    <w:p w14:paraId="79985985" w14:textId="77777777" w:rsidR="00116D59" w:rsidRDefault="00116D59" w:rsidP="00116D59">
      <w:pPr>
        <w:spacing w:after="0" w:line="288" w:lineRule="auto"/>
        <w:jc w:val="center"/>
        <w:rPr>
          <w:rFonts w:ascii="Arial" w:hAnsi="Arial" w:cs="Arial"/>
          <w:bCs/>
          <w:color w:val="000000"/>
          <w:sz w:val="28"/>
          <w:szCs w:val="28"/>
          <w:lang w:val="uk-UA"/>
        </w:rPr>
      </w:pPr>
    </w:p>
    <w:p w14:paraId="3006765D" w14:textId="77777777" w:rsidR="00116D59" w:rsidRDefault="00116D59" w:rsidP="00116D59">
      <w:pPr>
        <w:spacing w:after="0" w:line="288" w:lineRule="auto"/>
        <w:jc w:val="center"/>
        <w:rPr>
          <w:rFonts w:ascii="Arial" w:hAnsi="Arial" w:cs="Arial"/>
          <w:bCs/>
          <w:color w:val="000000"/>
          <w:sz w:val="28"/>
          <w:szCs w:val="28"/>
          <w:lang w:val="uk-UA"/>
        </w:rPr>
      </w:pPr>
    </w:p>
    <w:p w14:paraId="6D1B0E04" w14:textId="77777777" w:rsidR="00116D59" w:rsidRDefault="00116D59" w:rsidP="00116D59">
      <w:pPr>
        <w:spacing w:after="0" w:line="288" w:lineRule="auto"/>
        <w:jc w:val="center"/>
        <w:rPr>
          <w:rFonts w:ascii="Arial" w:hAnsi="Arial" w:cs="Arial"/>
          <w:bCs/>
          <w:color w:val="000000"/>
          <w:sz w:val="28"/>
          <w:szCs w:val="28"/>
          <w:lang w:val="uk-UA"/>
        </w:rPr>
      </w:pPr>
    </w:p>
    <w:p w14:paraId="088ED23A" w14:textId="77777777" w:rsidR="00116D59" w:rsidRDefault="00116D59" w:rsidP="00116D59">
      <w:pPr>
        <w:spacing w:after="0" w:line="288" w:lineRule="auto"/>
        <w:jc w:val="center"/>
        <w:rPr>
          <w:rFonts w:ascii="Arial" w:hAnsi="Arial" w:cs="Arial"/>
          <w:bCs/>
          <w:color w:val="000000"/>
          <w:sz w:val="28"/>
          <w:szCs w:val="28"/>
          <w:lang w:val="uk-UA"/>
        </w:rPr>
      </w:pPr>
    </w:p>
    <w:p w14:paraId="74A17167" w14:textId="77777777" w:rsidR="00116D59" w:rsidRDefault="00116D59" w:rsidP="00116D59">
      <w:pPr>
        <w:spacing w:after="0" w:line="288" w:lineRule="auto"/>
        <w:jc w:val="center"/>
        <w:rPr>
          <w:rFonts w:ascii="Arial" w:hAnsi="Arial" w:cs="Arial"/>
          <w:bCs/>
          <w:color w:val="000000"/>
          <w:sz w:val="28"/>
          <w:szCs w:val="28"/>
          <w:lang w:val="uk-UA"/>
        </w:rPr>
      </w:pPr>
    </w:p>
    <w:p w14:paraId="3B58FD2B" w14:textId="77777777" w:rsidR="00116D59" w:rsidRDefault="00116D59" w:rsidP="00116D59">
      <w:pPr>
        <w:spacing w:after="0" w:line="288" w:lineRule="auto"/>
        <w:jc w:val="center"/>
        <w:rPr>
          <w:rFonts w:ascii="Arial" w:hAnsi="Arial" w:cs="Arial"/>
          <w:bCs/>
          <w:color w:val="000000"/>
          <w:sz w:val="28"/>
          <w:szCs w:val="28"/>
          <w:lang w:val="uk-UA"/>
        </w:rPr>
      </w:pPr>
    </w:p>
    <w:p w14:paraId="5A5B0206" w14:textId="77777777" w:rsidR="00116D59" w:rsidRDefault="00116D59" w:rsidP="00116D59">
      <w:pPr>
        <w:spacing w:after="0" w:line="288" w:lineRule="auto"/>
        <w:jc w:val="center"/>
        <w:rPr>
          <w:rFonts w:ascii="Arial" w:hAnsi="Arial" w:cs="Arial"/>
          <w:bCs/>
          <w:color w:val="000000"/>
          <w:sz w:val="28"/>
          <w:szCs w:val="28"/>
          <w:lang w:val="uk-UA"/>
        </w:rPr>
      </w:pPr>
    </w:p>
    <w:p w14:paraId="1C3E03AD" w14:textId="77777777" w:rsidR="00116D59" w:rsidRDefault="00116D59" w:rsidP="00116D59">
      <w:pPr>
        <w:spacing w:after="0" w:line="288" w:lineRule="auto"/>
        <w:jc w:val="center"/>
        <w:rPr>
          <w:rFonts w:ascii="Arial" w:hAnsi="Arial" w:cs="Arial"/>
          <w:bCs/>
          <w:color w:val="000000"/>
          <w:sz w:val="28"/>
          <w:szCs w:val="28"/>
          <w:lang w:val="uk-UA"/>
        </w:rPr>
      </w:pPr>
    </w:p>
    <w:p w14:paraId="69049793" w14:textId="77777777" w:rsidR="00116D59" w:rsidRDefault="00116D59" w:rsidP="00116D59">
      <w:pPr>
        <w:spacing w:after="0" w:line="288" w:lineRule="auto"/>
        <w:jc w:val="center"/>
        <w:rPr>
          <w:rFonts w:ascii="Arial" w:hAnsi="Arial" w:cs="Arial"/>
          <w:bCs/>
          <w:color w:val="000000"/>
          <w:sz w:val="28"/>
          <w:szCs w:val="28"/>
          <w:lang w:val="uk-UA"/>
        </w:rPr>
      </w:pPr>
    </w:p>
    <w:p w14:paraId="2B47E29F" w14:textId="3A8A5EE0" w:rsidR="00116D59" w:rsidRDefault="00116D59" w:rsidP="00116D59">
      <w:pPr>
        <w:spacing w:after="0" w:line="288" w:lineRule="auto"/>
        <w:jc w:val="center"/>
        <w:rPr>
          <w:rFonts w:ascii="Arial" w:hAnsi="Arial" w:cs="Arial"/>
          <w:bCs/>
          <w:color w:val="000000"/>
          <w:sz w:val="28"/>
          <w:szCs w:val="28"/>
          <w:lang w:val="uk-UA"/>
        </w:rPr>
      </w:pPr>
    </w:p>
    <w:p w14:paraId="696681C7" w14:textId="1C8D974C" w:rsidR="006F7252" w:rsidRDefault="006F7252" w:rsidP="00116D59">
      <w:pPr>
        <w:spacing w:after="0" w:line="288" w:lineRule="auto"/>
        <w:jc w:val="center"/>
        <w:rPr>
          <w:rFonts w:ascii="Arial" w:hAnsi="Arial" w:cs="Arial"/>
          <w:bCs/>
          <w:color w:val="000000"/>
          <w:sz w:val="28"/>
          <w:szCs w:val="28"/>
          <w:lang w:val="uk-UA"/>
        </w:rPr>
      </w:pPr>
    </w:p>
    <w:p w14:paraId="7EF1F694" w14:textId="77777777" w:rsidR="006F7252" w:rsidRDefault="006F7252" w:rsidP="00116D59">
      <w:pPr>
        <w:spacing w:after="0" w:line="288" w:lineRule="auto"/>
        <w:jc w:val="center"/>
        <w:rPr>
          <w:rFonts w:ascii="Arial" w:hAnsi="Arial" w:cs="Arial"/>
          <w:bCs/>
          <w:color w:val="000000"/>
          <w:sz w:val="28"/>
          <w:szCs w:val="28"/>
          <w:lang w:val="uk-UA"/>
        </w:rPr>
      </w:pPr>
    </w:p>
    <w:p w14:paraId="0FCEE5E7" w14:textId="77777777" w:rsidR="00116D59" w:rsidRDefault="00116D59" w:rsidP="00116D59">
      <w:pPr>
        <w:spacing w:after="0" w:line="288" w:lineRule="auto"/>
        <w:jc w:val="center"/>
        <w:rPr>
          <w:rFonts w:ascii="Arial" w:hAnsi="Arial" w:cs="Arial"/>
          <w:bCs/>
          <w:color w:val="000000"/>
          <w:sz w:val="28"/>
          <w:szCs w:val="28"/>
          <w:lang w:val="uk-UA"/>
        </w:rPr>
      </w:pPr>
    </w:p>
    <w:p w14:paraId="06451DD0" w14:textId="77777777" w:rsidR="00116D59" w:rsidRDefault="00116D59" w:rsidP="00116D59">
      <w:pPr>
        <w:spacing w:after="0" w:line="288" w:lineRule="auto"/>
        <w:jc w:val="center"/>
        <w:rPr>
          <w:rFonts w:ascii="Arial" w:hAnsi="Arial" w:cs="Arial"/>
          <w:bCs/>
          <w:color w:val="000000"/>
          <w:sz w:val="28"/>
          <w:szCs w:val="28"/>
          <w:lang w:val="uk-UA"/>
        </w:rPr>
      </w:pPr>
    </w:p>
    <w:p w14:paraId="144A17D8" w14:textId="0F568BFD" w:rsidR="00805567" w:rsidRDefault="005E5770" w:rsidP="00116D59">
      <w:pPr>
        <w:spacing w:after="0" w:line="288" w:lineRule="auto"/>
        <w:jc w:val="center"/>
        <w:rPr>
          <w:rFonts w:ascii="Arial" w:eastAsia="Calibri" w:hAnsi="Arial" w:cs="Arial"/>
          <w:b/>
          <w:iCs/>
          <w:color w:val="000000"/>
          <w:sz w:val="32"/>
          <w:szCs w:val="32"/>
          <w:lang w:val="uk-UA"/>
        </w:rPr>
      </w:pPr>
      <w:r w:rsidRPr="005E5770">
        <w:rPr>
          <w:rFonts w:ascii="Arial" w:eastAsia="Calibri" w:hAnsi="Arial" w:cs="Arial"/>
          <w:b/>
          <w:iCs/>
          <w:color w:val="000000"/>
          <w:sz w:val="32"/>
          <w:szCs w:val="32"/>
          <w:lang w:val="uk-UA"/>
        </w:rPr>
        <w:lastRenderedPageBreak/>
        <w:t>Тема 3. Організаційна та контрольно-перевірочна робота митних органів щодо адміністрування митних платежів</w:t>
      </w:r>
    </w:p>
    <w:p w14:paraId="0BA51D8F" w14:textId="77777777" w:rsidR="005E5770" w:rsidRPr="00E56A09" w:rsidRDefault="005E5770" w:rsidP="00116D59">
      <w:pPr>
        <w:keepNext/>
        <w:spacing w:after="0" w:line="288" w:lineRule="auto"/>
        <w:jc w:val="center"/>
        <w:outlineLvl w:val="0"/>
        <w:rPr>
          <w:rFonts w:ascii="Arial" w:eastAsia="Times New Roman" w:hAnsi="Arial" w:cs="Arial"/>
          <w:b/>
          <w:bCs/>
          <w:color w:val="000000"/>
          <w:kern w:val="28"/>
          <w:sz w:val="36"/>
          <w:szCs w:val="36"/>
          <w:lang w:val="uk-UA" w:eastAsia="ru-RU"/>
        </w:rPr>
      </w:pPr>
    </w:p>
    <w:p w14:paraId="798188F7" w14:textId="7AADF80E" w:rsidR="00D61EE2" w:rsidRPr="00E56A09" w:rsidRDefault="00D61EE2" w:rsidP="00C4619C">
      <w:pPr>
        <w:pStyle w:val="a5"/>
        <w:numPr>
          <w:ilvl w:val="0"/>
          <w:numId w:val="1"/>
        </w:numPr>
        <w:spacing w:after="0" w:line="288" w:lineRule="auto"/>
        <w:ind w:left="0" w:firstLine="709"/>
        <w:contextualSpacing w:val="0"/>
        <w:jc w:val="both"/>
        <w:outlineLvl w:val="0"/>
        <w:rPr>
          <w:rFonts w:ascii="Arial" w:hAnsi="Arial" w:cs="Arial"/>
          <w:spacing w:val="-4"/>
          <w:sz w:val="28"/>
          <w:szCs w:val="28"/>
        </w:rPr>
      </w:pPr>
      <w:r w:rsidRPr="00E56A09">
        <w:rPr>
          <w:rFonts w:ascii="Arial" w:hAnsi="Arial" w:cs="Arial"/>
          <w:i/>
          <w:iCs/>
          <w:spacing w:val="-4"/>
          <w:sz w:val="28"/>
          <w:szCs w:val="28"/>
        </w:rPr>
        <w:t>Мета</w:t>
      </w:r>
      <w:r w:rsidR="0073604B" w:rsidRPr="00E56A09">
        <w:rPr>
          <w:rFonts w:ascii="Arial" w:hAnsi="Arial" w:cs="Arial"/>
          <w:spacing w:val="-4"/>
          <w:sz w:val="28"/>
          <w:szCs w:val="28"/>
        </w:rPr>
        <w:t xml:space="preserve"> – </w:t>
      </w:r>
      <w:r w:rsidRPr="00E56A09">
        <w:rPr>
          <w:rFonts w:ascii="Arial" w:eastAsia="Times New Roman" w:hAnsi="Arial" w:cs="Arial"/>
          <w:sz w:val="28"/>
          <w:szCs w:val="28"/>
          <w:lang w:eastAsia="ru-RU"/>
        </w:rPr>
        <w:t xml:space="preserve">формування у студентів теоретико-прикладних знань з </w:t>
      </w:r>
      <w:r w:rsidR="00E56A09" w:rsidRPr="00E56A09">
        <w:rPr>
          <w:rFonts w:ascii="Arial" w:eastAsia="Times New Roman" w:hAnsi="Arial" w:cs="Arial"/>
          <w:sz w:val="28"/>
          <w:szCs w:val="28"/>
          <w:lang w:eastAsia="ru-RU"/>
        </w:rPr>
        <w:t>організаційних засад контрольно-перевірочної діяльності митних органів, розкрити порядок проведення різних видів перевірок, а також права й обов’язки посадових осіб митних органів і підприємств під час перевірок.</w:t>
      </w:r>
    </w:p>
    <w:p w14:paraId="340DD3C9" w14:textId="77777777" w:rsidR="00116D59" w:rsidRDefault="00116D59" w:rsidP="00116D59">
      <w:pPr>
        <w:spacing w:after="0" w:line="288" w:lineRule="auto"/>
        <w:ind w:firstLine="720"/>
        <w:jc w:val="both"/>
        <w:rPr>
          <w:rFonts w:ascii="Arial" w:hAnsi="Arial" w:cs="Arial"/>
          <w:i/>
          <w:iCs/>
          <w:spacing w:val="-4"/>
          <w:sz w:val="28"/>
          <w:szCs w:val="28"/>
          <w:lang w:val="uk-UA"/>
        </w:rPr>
      </w:pPr>
    </w:p>
    <w:p w14:paraId="5C38050D" w14:textId="1F023DE9" w:rsidR="00216EE6" w:rsidRPr="00E56A09" w:rsidRDefault="00D61EE2" w:rsidP="00116D59">
      <w:pPr>
        <w:spacing w:after="0" w:line="288" w:lineRule="auto"/>
        <w:ind w:firstLine="720"/>
        <w:jc w:val="both"/>
        <w:rPr>
          <w:rFonts w:ascii="Arial" w:hAnsi="Arial" w:cs="Arial"/>
          <w:spacing w:val="-4"/>
          <w:sz w:val="28"/>
          <w:szCs w:val="28"/>
          <w:lang w:val="uk-UA"/>
        </w:rPr>
      </w:pPr>
      <w:r w:rsidRPr="00E56A09">
        <w:rPr>
          <w:rFonts w:ascii="Arial" w:hAnsi="Arial" w:cs="Arial"/>
          <w:i/>
          <w:iCs/>
          <w:spacing w:val="-4"/>
          <w:sz w:val="28"/>
          <w:szCs w:val="28"/>
          <w:lang w:val="uk-UA"/>
        </w:rPr>
        <w:t>Компетентності</w:t>
      </w:r>
      <w:r w:rsidRPr="00E56A09">
        <w:rPr>
          <w:rFonts w:ascii="Arial" w:hAnsi="Arial" w:cs="Arial"/>
          <w:spacing w:val="-4"/>
          <w:sz w:val="28"/>
          <w:szCs w:val="28"/>
          <w:lang w:val="uk-UA"/>
        </w:rPr>
        <w:t xml:space="preserve">, якими мають оволодіти студенти після вивчення теми: </w:t>
      </w:r>
      <w:r w:rsidR="00E56A09" w:rsidRPr="00E56A09">
        <w:rPr>
          <w:rFonts w:ascii="Arial" w:hAnsi="Arial" w:cs="Arial"/>
          <w:spacing w:val="-4"/>
          <w:sz w:val="28"/>
          <w:szCs w:val="28"/>
          <w:lang w:val="uk-UA"/>
        </w:rPr>
        <w:t>аналіз організаційних аспектів контрольно-перевірочної роботи митних органів, вміння оцінювати ефективність митного контролю щодо адміністрування платежів, навички роботи з нормативно-правовими документами в сфері митної справи.</w:t>
      </w:r>
    </w:p>
    <w:p w14:paraId="2431C40D" w14:textId="77777777" w:rsidR="00216EE6" w:rsidRPr="00725C1B" w:rsidRDefault="00216EE6" w:rsidP="00116D59">
      <w:pPr>
        <w:spacing w:after="0" w:line="288" w:lineRule="auto"/>
        <w:jc w:val="both"/>
        <w:outlineLvl w:val="0"/>
        <w:rPr>
          <w:rFonts w:ascii="Arial" w:hAnsi="Arial" w:cs="Arial"/>
          <w:bCs/>
          <w:color w:val="000000"/>
          <w:sz w:val="28"/>
          <w:szCs w:val="28"/>
          <w:highlight w:val="yellow"/>
          <w:shd w:val="clear" w:color="auto" w:fill="FFFFFF"/>
        </w:rPr>
      </w:pPr>
    </w:p>
    <w:p w14:paraId="0715EB11" w14:textId="677D0277" w:rsidR="00F13BB0" w:rsidRPr="00A8417D" w:rsidRDefault="004F0F67" w:rsidP="00116D59">
      <w:pPr>
        <w:spacing w:after="0" w:line="288" w:lineRule="auto"/>
        <w:ind w:firstLine="709"/>
        <w:jc w:val="center"/>
        <w:rPr>
          <w:rFonts w:ascii="Arial" w:eastAsia="Calibri" w:hAnsi="Arial" w:cs="Arial"/>
          <w:b/>
          <w:sz w:val="28"/>
          <w:szCs w:val="28"/>
          <w:lang w:val="uk-UA"/>
        </w:rPr>
      </w:pPr>
      <w:r w:rsidRPr="00A8417D">
        <w:rPr>
          <w:rFonts w:ascii="Arial" w:eastAsia="Times New Roman" w:hAnsi="Arial" w:cs="Arial"/>
          <w:b/>
          <w:bCs/>
          <w:color w:val="000000"/>
          <w:sz w:val="28"/>
          <w:szCs w:val="28"/>
          <w:lang w:val="uk-UA" w:eastAsia="ru-RU"/>
        </w:rPr>
        <w:t xml:space="preserve">Питання для самостійного опрацювання за темою </w:t>
      </w:r>
      <w:r w:rsidR="001D4893" w:rsidRPr="00A8417D">
        <w:rPr>
          <w:rFonts w:ascii="Arial" w:eastAsia="Times New Roman" w:hAnsi="Arial" w:cs="Arial"/>
          <w:b/>
          <w:bCs/>
          <w:color w:val="000000"/>
          <w:sz w:val="28"/>
          <w:szCs w:val="28"/>
          <w:lang w:val="uk-UA" w:eastAsia="ru-RU"/>
        </w:rPr>
        <w:t>3</w:t>
      </w:r>
    </w:p>
    <w:p w14:paraId="37550606" w14:textId="0933C181" w:rsidR="00E56A09" w:rsidRPr="00E56A09" w:rsidRDefault="00E56A09" w:rsidP="003104EB">
      <w:pPr>
        <w:pStyle w:val="a5"/>
        <w:numPr>
          <w:ilvl w:val="0"/>
          <w:numId w:val="17"/>
        </w:numPr>
        <w:spacing w:after="0" w:line="288" w:lineRule="auto"/>
        <w:ind w:left="0" w:firstLine="709"/>
        <w:rPr>
          <w:rFonts w:ascii="Arial" w:eastAsia="Calibri" w:hAnsi="Arial" w:cs="Arial"/>
          <w:bCs/>
          <w:sz w:val="28"/>
          <w:szCs w:val="28"/>
        </w:rPr>
      </w:pPr>
      <w:r w:rsidRPr="00E56A09">
        <w:rPr>
          <w:rFonts w:ascii="Arial" w:eastAsia="Calibri" w:hAnsi="Arial" w:cs="Arial"/>
          <w:bCs/>
          <w:sz w:val="28"/>
          <w:szCs w:val="28"/>
        </w:rPr>
        <w:t>Процедура оформлення результатів перевірок митними органами.</w:t>
      </w:r>
    </w:p>
    <w:p w14:paraId="53D4D418" w14:textId="02B50B45" w:rsidR="00E56A09" w:rsidRPr="00E56A09" w:rsidRDefault="00E56A09" w:rsidP="003104EB">
      <w:pPr>
        <w:pStyle w:val="a5"/>
        <w:numPr>
          <w:ilvl w:val="0"/>
          <w:numId w:val="17"/>
        </w:numPr>
        <w:spacing w:after="0" w:line="288" w:lineRule="auto"/>
        <w:ind w:left="0" w:firstLine="709"/>
        <w:rPr>
          <w:rFonts w:ascii="Arial" w:eastAsia="Calibri" w:hAnsi="Arial" w:cs="Arial"/>
          <w:bCs/>
          <w:sz w:val="28"/>
          <w:szCs w:val="28"/>
        </w:rPr>
      </w:pPr>
      <w:r w:rsidRPr="00E56A09">
        <w:rPr>
          <w:rFonts w:ascii="Arial" w:eastAsia="Calibri" w:hAnsi="Arial" w:cs="Arial"/>
          <w:bCs/>
          <w:sz w:val="28"/>
          <w:szCs w:val="28"/>
        </w:rPr>
        <w:t>Які права та обов’язки мають посадові особи митних органів під час перевірок?</w:t>
      </w:r>
    </w:p>
    <w:p w14:paraId="26D9743D" w14:textId="258D9D33" w:rsidR="00E56A09" w:rsidRPr="00E56A09" w:rsidRDefault="00E56A09" w:rsidP="003104EB">
      <w:pPr>
        <w:pStyle w:val="a5"/>
        <w:numPr>
          <w:ilvl w:val="0"/>
          <w:numId w:val="17"/>
        </w:numPr>
        <w:spacing w:after="0" w:line="288" w:lineRule="auto"/>
        <w:ind w:left="0" w:firstLine="709"/>
        <w:rPr>
          <w:rFonts w:ascii="Arial" w:eastAsia="Calibri" w:hAnsi="Arial" w:cs="Arial"/>
          <w:bCs/>
          <w:sz w:val="28"/>
          <w:szCs w:val="28"/>
        </w:rPr>
      </w:pPr>
      <w:r w:rsidRPr="00E56A09">
        <w:rPr>
          <w:rFonts w:ascii="Arial" w:eastAsia="Calibri" w:hAnsi="Arial" w:cs="Arial"/>
          <w:bCs/>
          <w:sz w:val="28"/>
          <w:szCs w:val="28"/>
        </w:rPr>
        <w:t>Як забезпечується прозорість контрольно-перевірочної роботи?</w:t>
      </w:r>
    </w:p>
    <w:p w14:paraId="527473EC" w14:textId="47DC5AE3" w:rsidR="00293E84" w:rsidRPr="00E56A09" w:rsidRDefault="00E56A09" w:rsidP="003104EB">
      <w:pPr>
        <w:pStyle w:val="a5"/>
        <w:numPr>
          <w:ilvl w:val="0"/>
          <w:numId w:val="17"/>
        </w:numPr>
        <w:spacing w:after="0" w:line="288" w:lineRule="auto"/>
        <w:ind w:left="0" w:firstLine="709"/>
        <w:rPr>
          <w:rFonts w:ascii="Arial" w:eastAsia="Calibri" w:hAnsi="Arial" w:cs="Arial"/>
          <w:bCs/>
          <w:sz w:val="28"/>
          <w:szCs w:val="28"/>
        </w:rPr>
      </w:pPr>
      <w:r w:rsidRPr="00E56A09">
        <w:rPr>
          <w:rFonts w:ascii="Arial" w:eastAsia="Calibri" w:hAnsi="Arial" w:cs="Arial"/>
          <w:bCs/>
          <w:sz w:val="28"/>
          <w:szCs w:val="28"/>
        </w:rPr>
        <w:t>Аналіз правового регулювання порядку проведення невиїзних перевірок.</w:t>
      </w:r>
    </w:p>
    <w:p w14:paraId="0AADDBD8" w14:textId="77777777" w:rsidR="00E56A09" w:rsidRPr="00725C1B" w:rsidRDefault="00E56A09" w:rsidP="00116D59">
      <w:pPr>
        <w:spacing w:after="0" w:line="288" w:lineRule="auto"/>
        <w:ind w:firstLine="709"/>
        <w:rPr>
          <w:rFonts w:ascii="Arial" w:eastAsia="Calibri" w:hAnsi="Arial" w:cs="Arial"/>
          <w:b/>
          <w:sz w:val="32"/>
          <w:szCs w:val="32"/>
          <w:highlight w:val="yellow"/>
          <w:lang w:val="uk-UA"/>
        </w:rPr>
      </w:pPr>
    </w:p>
    <w:p w14:paraId="58900850" w14:textId="5B2C303E" w:rsidR="001D4893" w:rsidRPr="00A8417D" w:rsidRDefault="001D4893" w:rsidP="00116D59">
      <w:pPr>
        <w:spacing w:after="0" w:line="288" w:lineRule="auto"/>
        <w:ind w:firstLine="709"/>
        <w:jc w:val="center"/>
        <w:outlineLvl w:val="0"/>
        <w:rPr>
          <w:rFonts w:ascii="Arial" w:eastAsia="Times New Roman" w:hAnsi="Arial" w:cs="Arial"/>
          <w:b/>
          <w:bCs/>
          <w:color w:val="000000"/>
          <w:kern w:val="28"/>
          <w:sz w:val="28"/>
          <w:szCs w:val="28"/>
          <w:lang w:val="uk-UA" w:eastAsia="ru-RU"/>
        </w:rPr>
      </w:pPr>
      <w:r w:rsidRPr="00A8417D">
        <w:rPr>
          <w:rFonts w:ascii="Arial" w:eastAsia="Times New Roman" w:hAnsi="Arial" w:cs="Arial"/>
          <w:b/>
          <w:bCs/>
          <w:color w:val="000000"/>
          <w:sz w:val="28"/>
          <w:szCs w:val="28"/>
          <w:lang w:val="uk-UA" w:eastAsia="ru-RU"/>
        </w:rPr>
        <w:t xml:space="preserve">Питання для </w:t>
      </w:r>
      <w:r w:rsidRPr="00A8417D">
        <w:rPr>
          <w:rFonts w:ascii="Arial" w:eastAsia="Times New Roman" w:hAnsi="Arial" w:cs="Arial"/>
          <w:b/>
          <w:bCs/>
          <w:color w:val="000000"/>
          <w:kern w:val="28"/>
          <w:sz w:val="28"/>
          <w:szCs w:val="28"/>
          <w:lang w:val="uk-UA" w:eastAsia="ru-RU"/>
        </w:rPr>
        <w:t>самод</w:t>
      </w:r>
      <w:r w:rsidR="005C7F33" w:rsidRPr="00A8417D">
        <w:rPr>
          <w:rFonts w:ascii="Arial" w:eastAsia="Times New Roman" w:hAnsi="Arial" w:cs="Arial"/>
          <w:b/>
          <w:bCs/>
          <w:color w:val="000000"/>
          <w:kern w:val="28"/>
          <w:sz w:val="28"/>
          <w:szCs w:val="28"/>
          <w:lang w:val="uk-UA" w:eastAsia="ru-RU"/>
        </w:rPr>
        <w:t>і</w:t>
      </w:r>
      <w:r w:rsidRPr="00A8417D">
        <w:rPr>
          <w:rFonts w:ascii="Arial" w:eastAsia="Times New Roman" w:hAnsi="Arial" w:cs="Arial"/>
          <w:b/>
          <w:bCs/>
          <w:color w:val="000000"/>
          <w:kern w:val="28"/>
          <w:sz w:val="28"/>
          <w:szCs w:val="28"/>
          <w:lang w:val="uk-UA" w:eastAsia="ru-RU"/>
        </w:rPr>
        <w:t xml:space="preserve">агностики </w:t>
      </w:r>
      <w:r w:rsidRPr="00A8417D">
        <w:rPr>
          <w:rFonts w:ascii="Arial" w:eastAsia="Times New Roman" w:hAnsi="Arial" w:cs="Arial"/>
          <w:b/>
          <w:bCs/>
          <w:color w:val="000000"/>
          <w:sz w:val="28"/>
          <w:szCs w:val="28"/>
          <w:lang w:val="uk-UA" w:eastAsia="ru-RU"/>
        </w:rPr>
        <w:t>за темою 3</w:t>
      </w:r>
    </w:p>
    <w:p w14:paraId="78329B34" w14:textId="77777777" w:rsidR="00E56A09" w:rsidRPr="00E56A09" w:rsidRDefault="00E56A09" w:rsidP="003104EB">
      <w:pPr>
        <w:pStyle w:val="a5"/>
        <w:numPr>
          <w:ilvl w:val="0"/>
          <w:numId w:val="16"/>
        </w:numPr>
        <w:spacing w:after="0" w:line="288" w:lineRule="auto"/>
        <w:ind w:left="0" w:firstLine="709"/>
        <w:jc w:val="both"/>
        <w:rPr>
          <w:rFonts w:ascii="Arial" w:hAnsi="Arial" w:cs="Arial"/>
          <w:bCs/>
          <w:sz w:val="28"/>
          <w:szCs w:val="28"/>
        </w:rPr>
      </w:pPr>
      <w:r w:rsidRPr="00E56A09">
        <w:rPr>
          <w:rFonts w:ascii="Arial" w:hAnsi="Arial" w:cs="Arial"/>
          <w:bCs/>
          <w:sz w:val="28"/>
          <w:szCs w:val="28"/>
        </w:rPr>
        <w:t>Які завдання вирішує контрольно-перевірочна діяльність митних органів?</w:t>
      </w:r>
    </w:p>
    <w:p w14:paraId="48791CDD" w14:textId="77777777" w:rsidR="00E56A09" w:rsidRPr="00E56A09" w:rsidRDefault="00E56A09" w:rsidP="003104EB">
      <w:pPr>
        <w:pStyle w:val="a5"/>
        <w:numPr>
          <w:ilvl w:val="0"/>
          <w:numId w:val="16"/>
        </w:numPr>
        <w:spacing w:after="0" w:line="288" w:lineRule="auto"/>
        <w:ind w:left="0" w:firstLine="709"/>
        <w:jc w:val="both"/>
        <w:rPr>
          <w:rFonts w:ascii="Arial" w:hAnsi="Arial" w:cs="Arial"/>
          <w:bCs/>
          <w:sz w:val="28"/>
          <w:szCs w:val="28"/>
        </w:rPr>
      </w:pPr>
      <w:r w:rsidRPr="00E56A09">
        <w:rPr>
          <w:rFonts w:ascii="Arial" w:hAnsi="Arial" w:cs="Arial"/>
          <w:bCs/>
          <w:sz w:val="28"/>
          <w:szCs w:val="28"/>
        </w:rPr>
        <w:t>У чому полягає порядок реєстрації та обліку суб’єктів зовнішньоекономічної діяльності?</w:t>
      </w:r>
    </w:p>
    <w:p w14:paraId="6955379A" w14:textId="77777777" w:rsidR="00E56A09" w:rsidRPr="00E56A09" w:rsidRDefault="00E56A09" w:rsidP="003104EB">
      <w:pPr>
        <w:pStyle w:val="a5"/>
        <w:numPr>
          <w:ilvl w:val="0"/>
          <w:numId w:val="16"/>
        </w:numPr>
        <w:spacing w:after="0" w:line="288" w:lineRule="auto"/>
        <w:ind w:left="0" w:firstLine="709"/>
        <w:jc w:val="both"/>
        <w:rPr>
          <w:rFonts w:ascii="Arial" w:hAnsi="Arial" w:cs="Arial"/>
          <w:bCs/>
          <w:sz w:val="28"/>
          <w:szCs w:val="28"/>
        </w:rPr>
      </w:pPr>
      <w:r w:rsidRPr="00E56A09">
        <w:rPr>
          <w:rFonts w:ascii="Arial" w:hAnsi="Arial" w:cs="Arial"/>
          <w:bCs/>
          <w:sz w:val="28"/>
          <w:szCs w:val="28"/>
        </w:rPr>
        <w:t>Розкрийте процедуру проведення документальних виїзних перевірок.</w:t>
      </w:r>
    </w:p>
    <w:p w14:paraId="7D80AAAE" w14:textId="77777777" w:rsidR="00E56A09" w:rsidRDefault="00E56A09" w:rsidP="003104EB">
      <w:pPr>
        <w:pStyle w:val="a5"/>
        <w:numPr>
          <w:ilvl w:val="0"/>
          <w:numId w:val="16"/>
        </w:numPr>
        <w:spacing w:after="0" w:line="288" w:lineRule="auto"/>
        <w:ind w:left="0" w:firstLine="709"/>
        <w:jc w:val="both"/>
        <w:rPr>
          <w:rFonts w:ascii="Arial" w:hAnsi="Arial" w:cs="Arial"/>
          <w:bCs/>
          <w:sz w:val="28"/>
          <w:szCs w:val="28"/>
        </w:rPr>
      </w:pPr>
      <w:r w:rsidRPr="00E56A09">
        <w:rPr>
          <w:rFonts w:ascii="Arial" w:hAnsi="Arial" w:cs="Arial"/>
          <w:bCs/>
          <w:sz w:val="28"/>
          <w:szCs w:val="28"/>
        </w:rPr>
        <w:t>Які документи необхідно надавати для проведення перевірок?</w:t>
      </w:r>
    </w:p>
    <w:p w14:paraId="1EC32E0D" w14:textId="77777777" w:rsidR="00A8417D" w:rsidRDefault="00E56A09" w:rsidP="003104EB">
      <w:pPr>
        <w:pStyle w:val="a5"/>
        <w:numPr>
          <w:ilvl w:val="0"/>
          <w:numId w:val="16"/>
        </w:numPr>
        <w:spacing w:after="0" w:line="288" w:lineRule="auto"/>
        <w:ind w:left="0" w:firstLine="709"/>
        <w:jc w:val="both"/>
        <w:rPr>
          <w:rFonts w:ascii="Arial" w:hAnsi="Arial" w:cs="Arial"/>
          <w:bCs/>
          <w:sz w:val="28"/>
          <w:szCs w:val="28"/>
        </w:rPr>
      </w:pPr>
      <w:r w:rsidRPr="00E56A09">
        <w:rPr>
          <w:rFonts w:ascii="Arial" w:hAnsi="Arial" w:cs="Arial"/>
          <w:bCs/>
          <w:sz w:val="28"/>
          <w:szCs w:val="28"/>
        </w:rPr>
        <w:t>В чому полягають особливості зустрічних звірок митних органів?</w:t>
      </w:r>
    </w:p>
    <w:p w14:paraId="65BC9ED6" w14:textId="77777777" w:rsidR="00A8417D" w:rsidRDefault="00A8417D" w:rsidP="003104EB">
      <w:pPr>
        <w:pStyle w:val="a5"/>
        <w:numPr>
          <w:ilvl w:val="0"/>
          <w:numId w:val="16"/>
        </w:numPr>
        <w:spacing w:after="0" w:line="288" w:lineRule="auto"/>
        <w:ind w:left="0" w:firstLine="709"/>
        <w:jc w:val="both"/>
        <w:rPr>
          <w:rFonts w:ascii="Arial" w:hAnsi="Arial" w:cs="Arial"/>
          <w:bCs/>
          <w:sz w:val="28"/>
          <w:szCs w:val="28"/>
        </w:rPr>
      </w:pPr>
      <w:r w:rsidRPr="00A8417D">
        <w:rPr>
          <w:rFonts w:ascii="Arial" w:hAnsi="Arial" w:cs="Arial"/>
          <w:bCs/>
          <w:sz w:val="28"/>
          <w:szCs w:val="28"/>
        </w:rPr>
        <w:t>Які існують види перевірок митними органами?</w:t>
      </w:r>
    </w:p>
    <w:p w14:paraId="0730BEFA" w14:textId="77777777" w:rsidR="00A8417D" w:rsidRDefault="00A8417D" w:rsidP="003104EB">
      <w:pPr>
        <w:pStyle w:val="a5"/>
        <w:numPr>
          <w:ilvl w:val="0"/>
          <w:numId w:val="16"/>
        </w:numPr>
        <w:spacing w:after="0" w:line="288" w:lineRule="auto"/>
        <w:ind w:left="0" w:firstLine="709"/>
        <w:jc w:val="both"/>
        <w:rPr>
          <w:rFonts w:ascii="Arial" w:hAnsi="Arial" w:cs="Arial"/>
          <w:bCs/>
          <w:sz w:val="28"/>
          <w:szCs w:val="28"/>
        </w:rPr>
      </w:pPr>
      <w:r w:rsidRPr="00A8417D">
        <w:rPr>
          <w:rFonts w:ascii="Arial" w:hAnsi="Arial" w:cs="Arial"/>
          <w:bCs/>
          <w:sz w:val="28"/>
          <w:szCs w:val="28"/>
        </w:rPr>
        <w:t>Як регламентуються взаємовідносини між митними органами та підприємствами під час перевірок?</w:t>
      </w:r>
    </w:p>
    <w:p w14:paraId="45D9F373" w14:textId="263E03F2" w:rsidR="00A8417D" w:rsidRPr="00E56A09" w:rsidRDefault="00A8417D" w:rsidP="003104EB">
      <w:pPr>
        <w:pStyle w:val="a5"/>
        <w:numPr>
          <w:ilvl w:val="0"/>
          <w:numId w:val="16"/>
        </w:numPr>
        <w:spacing w:after="0" w:line="288" w:lineRule="auto"/>
        <w:jc w:val="both"/>
        <w:rPr>
          <w:rFonts w:ascii="Arial" w:hAnsi="Arial" w:cs="Arial"/>
          <w:bCs/>
          <w:sz w:val="28"/>
          <w:szCs w:val="28"/>
        </w:rPr>
      </w:pPr>
      <w:r w:rsidRPr="00A8417D">
        <w:rPr>
          <w:rFonts w:ascii="Arial" w:hAnsi="Arial" w:cs="Arial"/>
          <w:bCs/>
          <w:sz w:val="28"/>
          <w:szCs w:val="28"/>
        </w:rPr>
        <w:t>Які етапи включає процедура документальної перевірки?</w:t>
      </w:r>
    </w:p>
    <w:p w14:paraId="7B03899B" w14:textId="4A41CDE5" w:rsidR="00E54C04" w:rsidRPr="00A8417D" w:rsidRDefault="00E54C04" w:rsidP="00116D59">
      <w:pPr>
        <w:spacing w:after="0" w:line="288" w:lineRule="auto"/>
        <w:jc w:val="center"/>
        <w:rPr>
          <w:rFonts w:ascii="Arial" w:hAnsi="Arial" w:cs="Arial"/>
          <w:b/>
          <w:color w:val="000000"/>
          <w:sz w:val="28"/>
          <w:szCs w:val="32"/>
          <w:lang w:val="uk-UA"/>
        </w:rPr>
      </w:pPr>
      <w:r w:rsidRPr="00A8417D">
        <w:rPr>
          <w:rFonts w:ascii="Arial" w:hAnsi="Arial" w:cs="Arial"/>
          <w:b/>
          <w:color w:val="000000"/>
          <w:sz w:val="28"/>
          <w:szCs w:val="32"/>
          <w:lang w:val="uk-UA"/>
        </w:rPr>
        <w:lastRenderedPageBreak/>
        <w:t>Розрахункові та ситуаційні завдання для вирішення на практичному занятті та самостійного опрацювання за темою 3</w:t>
      </w:r>
    </w:p>
    <w:p w14:paraId="5A23503C" w14:textId="0476B444" w:rsidR="00E54C04" w:rsidRPr="00A8417D" w:rsidRDefault="00E54C04" w:rsidP="00116D59">
      <w:pPr>
        <w:suppressAutoHyphens/>
        <w:spacing w:after="0" w:line="288" w:lineRule="auto"/>
        <w:jc w:val="both"/>
        <w:rPr>
          <w:rFonts w:ascii="Arial" w:eastAsia="Times New Roman" w:hAnsi="Arial" w:cs="Arial"/>
          <w:b/>
          <w:bCs/>
          <w:color w:val="000000"/>
          <w:kern w:val="28"/>
          <w:sz w:val="28"/>
          <w:szCs w:val="28"/>
          <w:highlight w:val="yellow"/>
          <w:lang w:val="uk-UA" w:eastAsia="ru-RU"/>
        </w:rPr>
      </w:pPr>
    </w:p>
    <w:p w14:paraId="399E38E6" w14:textId="2E4345BB" w:rsidR="00207419" w:rsidRPr="00207419" w:rsidRDefault="009F1E60" w:rsidP="0097098A">
      <w:pPr>
        <w:spacing w:after="0" w:line="288" w:lineRule="auto"/>
        <w:ind w:firstLine="720"/>
        <w:jc w:val="both"/>
        <w:rPr>
          <w:rFonts w:ascii="Arial" w:eastAsia="Times New Roman" w:hAnsi="Arial" w:cs="Arial"/>
          <w:i/>
          <w:iCs/>
          <w:color w:val="373A3C"/>
          <w:sz w:val="28"/>
          <w:szCs w:val="28"/>
          <w:lang w:val="uk-UA" w:eastAsia="uk-UA"/>
        </w:rPr>
      </w:pPr>
      <w:r w:rsidRPr="00207419">
        <w:rPr>
          <w:rFonts w:ascii="Arial" w:hAnsi="Arial" w:cs="Arial"/>
          <w:i/>
          <w:iCs/>
          <w:color w:val="000000"/>
          <w:sz w:val="28"/>
          <w:szCs w:val="28"/>
          <w:lang w:val="uk-UA"/>
        </w:rPr>
        <w:t xml:space="preserve">Завдання 3.1. </w:t>
      </w:r>
      <w:r w:rsidR="0097098A" w:rsidRPr="0097098A">
        <w:rPr>
          <w:rFonts w:ascii="Arial" w:eastAsia="Times New Roman" w:hAnsi="Arial" w:cs="Arial"/>
          <w:i/>
          <w:iCs/>
          <w:color w:val="373A3C"/>
          <w:sz w:val="28"/>
          <w:szCs w:val="28"/>
          <w:lang w:val="uk-UA" w:eastAsia="uk-UA"/>
        </w:rPr>
        <w:t>Розрізняти напрями переміщення товарів (імпорт, експорт, транзит)</w:t>
      </w:r>
      <w:r w:rsidR="0097098A">
        <w:rPr>
          <w:rFonts w:ascii="Arial" w:eastAsia="Times New Roman" w:hAnsi="Arial" w:cs="Arial"/>
          <w:i/>
          <w:iCs/>
          <w:color w:val="373A3C"/>
          <w:sz w:val="28"/>
          <w:szCs w:val="28"/>
          <w:lang w:val="uk-UA" w:eastAsia="uk-UA"/>
        </w:rPr>
        <w:t>, а</w:t>
      </w:r>
      <w:r w:rsidR="0097098A" w:rsidRPr="0097098A">
        <w:rPr>
          <w:rFonts w:ascii="Arial" w:eastAsia="Times New Roman" w:hAnsi="Arial" w:cs="Arial"/>
          <w:i/>
          <w:iCs/>
          <w:color w:val="373A3C"/>
          <w:sz w:val="28"/>
          <w:szCs w:val="28"/>
          <w:lang w:val="uk-UA" w:eastAsia="uk-UA"/>
        </w:rPr>
        <w:t>налізувати нормативно-правову базу, яка регулює митне декларування</w:t>
      </w:r>
      <w:r w:rsidR="0097098A">
        <w:rPr>
          <w:rFonts w:ascii="Arial" w:eastAsia="Times New Roman" w:hAnsi="Arial" w:cs="Arial"/>
          <w:i/>
          <w:iCs/>
          <w:color w:val="373A3C"/>
          <w:sz w:val="28"/>
          <w:szCs w:val="28"/>
          <w:lang w:val="uk-UA" w:eastAsia="uk-UA"/>
        </w:rPr>
        <w:t>, п</w:t>
      </w:r>
      <w:r w:rsidR="0097098A" w:rsidRPr="0097098A">
        <w:rPr>
          <w:rFonts w:ascii="Arial" w:eastAsia="Times New Roman" w:hAnsi="Arial" w:cs="Arial"/>
          <w:i/>
          <w:iCs/>
          <w:color w:val="373A3C"/>
          <w:sz w:val="28"/>
          <w:szCs w:val="28"/>
          <w:lang w:val="uk-UA" w:eastAsia="uk-UA"/>
        </w:rPr>
        <w:t>рактично застосовувати знання для заповнення митних декларацій відповідно до обраного напрямку переміщення</w:t>
      </w:r>
      <w:r w:rsidR="0097098A">
        <w:rPr>
          <w:rFonts w:ascii="Arial" w:eastAsia="Times New Roman" w:hAnsi="Arial" w:cs="Arial"/>
          <w:i/>
          <w:iCs/>
          <w:color w:val="373A3C"/>
          <w:sz w:val="28"/>
          <w:szCs w:val="28"/>
          <w:lang w:val="uk-UA" w:eastAsia="uk-UA"/>
        </w:rPr>
        <w:t>, р</w:t>
      </w:r>
      <w:r w:rsidR="0097098A" w:rsidRPr="0097098A">
        <w:rPr>
          <w:rFonts w:ascii="Arial" w:eastAsia="Times New Roman" w:hAnsi="Arial" w:cs="Arial"/>
          <w:i/>
          <w:iCs/>
          <w:color w:val="373A3C"/>
          <w:sz w:val="28"/>
          <w:szCs w:val="28"/>
          <w:lang w:val="uk-UA" w:eastAsia="uk-UA"/>
        </w:rPr>
        <w:t>озуміти коди митних режимів, а також обґрунтовувати їх використання згідно з положеннями Митного кодексу України (МКУ) та міжнародних конвенцій.</w:t>
      </w:r>
    </w:p>
    <w:p w14:paraId="520A65B9" w14:textId="07913F65" w:rsidR="00207419" w:rsidRPr="00207419" w:rsidRDefault="00207419" w:rsidP="00207419">
      <w:pPr>
        <w:spacing w:after="0" w:line="288" w:lineRule="auto"/>
        <w:ind w:left="360"/>
        <w:jc w:val="right"/>
        <w:rPr>
          <w:rFonts w:ascii="Arial" w:hAnsi="Arial" w:cs="Arial"/>
          <w:i/>
          <w:iCs/>
          <w:color w:val="000000"/>
          <w:sz w:val="28"/>
          <w:szCs w:val="28"/>
          <w:lang w:val="uk-UA"/>
        </w:rPr>
      </w:pPr>
      <w:r w:rsidRPr="00207419">
        <w:rPr>
          <w:rFonts w:ascii="Arial" w:hAnsi="Arial" w:cs="Arial"/>
          <w:i/>
          <w:iCs/>
          <w:color w:val="000000"/>
          <w:sz w:val="28"/>
          <w:szCs w:val="28"/>
          <w:lang w:val="uk-UA"/>
        </w:rPr>
        <w:t>Таблиця 3.1</w:t>
      </w:r>
    </w:p>
    <w:p w14:paraId="6A39B7D1" w14:textId="77777777" w:rsidR="00207419" w:rsidRPr="00DA3AB1" w:rsidRDefault="00207419" w:rsidP="00207419">
      <w:pPr>
        <w:spacing w:after="0" w:line="288" w:lineRule="auto"/>
        <w:ind w:left="360"/>
        <w:jc w:val="right"/>
        <w:rPr>
          <w:rFonts w:ascii="Arial" w:hAnsi="Arial" w:cs="Arial"/>
          <w:i/>
          <w:iCs/>
          <w:color w:val="000000"/>
          <w:sz w:val="28"/>
          <w:szCs w:val="28"/>
          <w:highlight w:val="yellow"/>
          <w:lang w:val="uk-UA"/>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79"/>
        <w:gridCol w:w="2412"/>
        <w:gridCol w:w="3120"/>
        <w:gridCol w:w="2111"/>
      </w:tblGrid>
      <w:tr w:rsidR="009F1E60" w:rsidRPr="00DA3AB1" w14:paraId="7C930ABB" w14:textId="77777777" w:rsidTr="0097098A">
        <w:tc>
          <w:tcPr>
            <w:tcW w:w="102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FC27865" w14:textId="77777777" w:rsidR="009F1E60" w:rsidRPr="00DA3AB1" w:rsidRDefault="009F1E60" w:rsidP="00207419">
            <w:pPr>
              <w:spacing w:after="0" w:line="240" w:lineRule="auto"/>
              <w:jc w:val="center"/>
              <w:rPr>
                <w:rFonts w:ascii="Arial" w:eastAsia="Times New Roman" w:hAnsi="Arial" w:cs="Arial"/>
                <w:color w:val="373A3C"/>
                <w:sz w:val="28"/>
                <w:szCs w:val="28"/>
                <w:lang w:val="uk-UA" w:eastAsia="uk-UA"/>
              </w:rPr>
            </w:pPr>
            <w:r w:rsidRPr="00DA3AB1">
              <w:rPr>
                <w:rFonts w:ascii="Arial" w:eastAsia="Times New Roman" w:hAnsi="Arial" w:cs="Arial"/>
                <w:color w:val="373A3C"/>
                <w:sz w:val="28"/>
                <w:szCs w:val="28"/>
                <w:lang w:val="uk-UA" w:eastAsia="uk-UA"/>
              </w:rPr>
              <w:t>Напрям переміщення</w:t>
            </w:r>
          </w:p>
        </w:tc>
        <w:tc>
          <w:tcPr>
            <w:tcW w:w="125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2918BD7" w14:textId="77777777" w:rsidR="009F1E60" w:rsidRPr="00DA3AB1" w:rsidRDefault="009F1E60" w:rsidP="00207419">
            <w:pPr>
              <w:spacing w:after="0" w:line="240" w:lineRule="auto"/>
              <w:jc w:val="center"/>
              <w:rPr>
                <w:rFonts w:ascii="Arial" w:eastAsia="Times New Roman" w:hAnsi="Arial" w:cs="Arial"/>
                <w:color w:val="373A3C"/>
                <w:sz w:val="28"/>
                <w:szCs w:val="28"/>
                <w:lang w:val="uk-UA" w:eastAsia="uk-UA"/>
              </w:rPr>
            </w:pPr>
            <w:r w:rsidRPr="00DA3AB1">
              <w:rPr>
                <w:rFonts w:ascii="Arial" w:eastAsia="Times New Roman" w:hAnsi="Arial" w:cs="Arial"/>
                <w:color w:val="373A3C"/>
                <w:sz w:val="28"/>
                <w:szCs w:val="28"/>
                <w:lang w:val="uk-UA" w:eastAsia="uk-UA"/>
              </w:rPr>
              <w:t>Декларування</w:t>
            </w:r>
          </w:p>
        </w:tc>
        <w:tc>
          <w:tcPr>
            <w:tcW w:w="1621"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4AE8615" w14:textId="77777777" w:rsidR="009F1E60" w:rsidRPr="00DA3AB1" w:rsidRDefault="009F1E60" w:rsidP="00207419">
            <w:pPr>
              <w:spacing w:after="0" w:line="240" w:lineRule="auto"/>
              <w:jc w:val="center"/>
              <w:rPr>
                <w:rFonts w:ascii="Arial" w:eastAsia="Times New Roman" w:hAnsi="Arial" w:cs="Arial"/>
                <w:color w:val="373A3C"/>
                <w:sz w:val="28"/>
                <w:szCs w:val="28"/>
                <w:lang w:val="uk-UA" w:eastAsia="uk-UA"/>
              </w:rPr>
            </w:pPr>
            <w:r w:rsidRPr="00DA3AB1">
              <w:rPr>
                <w:rFonts w:ascii="Arial" w:eastAsia="Times New Roman" w:hAnsi="Arial" w:cs="Arial"/>
                <w:color w:val="373A3C"/>
                <w:sz w:val="28"/>
                <w:szCs w:val="28"/>
                <w:lang w:val="uk-UA" w:eastAsia="uk-UA"/>
              </w:rPr>
              <w:t>Обґрунтування (Конвенції, статті МКУ)</w:t>
            </w:r>
          </w:p>
        </w:tc>
        <w:tc>
          <w:tcPr>
            <w:tcW w:w="109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65A9857" w14:textId="77777777" w:rsidR="009F1E60" w:rsidRPr="00DA3AB1" w:rsidRDefault="009F1E60" w:rsidP="00207419">
            <w:pPr>
              <w:spacing w:after="0" w:line="240" w:lineRule="auto"/>
              <w:jc w:val="center"/>
              <w:rPr>
                <w:rFonts w:ascii="Arial" w:eastAsia="Times New Roman" w:hAnsi="Arial" w:cs="Arial"/>
                <w:color w:val="373A3C"/>
                <w:sz w:val="28"/>
                <w:szCs w:val="28"/>
                <w:lang w:val="uk-UA" w:eastAsia="uk-UA"/>
              </w:rPr>
            </w:pPr>
            <w:r w:rsidRPr="00DA3AB1">
              <w:rPr>
                <w:rFonts w:ascii="Arial" w:eastAsia="Times New Roman" w:hAnsi="Arial" w:cs="Arial"/>
                <w:color w:val="373A3C"/>
                <w:sz w:val="28"/>
                <w:szCs w:val="28"/>
                <w:lang w:val="uk-UA" w:eastAsia="uk-UA"/>
              </w:rPr>
              <w:t>Коментарі та пояснення</w:t>
            </w:r>
          </w:p>
        </w:tc>
      </w:tr>
      <w:tr w:rsidR="009F1E60" w:rsidRPr="00DA3AB1" w14:paraId="4644CB4E" w14:textId="77777777" w:rsidTr="0097098A">
        <w:tc>
          <w:tcPr>
            <w:tcW w:w="1028"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00FB2ED" w14:textId="77777777" w:rsidR="009F1E60" w:rsidRPr="00DA3AB1" w:rsidRDefault="009F1E60" w:rsidP="00207419">
            <w:pPr>
              <w:spacing w:after="0" w:line="240" w:lineRule="auto"/>
              <w:jc w:val="center"/>
              <w:rPr>
                <w:rFonts w:ascii="Arial" w:eastAsia="Times New Roman" w:hAnsi="Arial" w:cs="Arial"/>
                <w:color w:val="373A3C"/>
                <w:sz w:val="28"/>
                <w:szCs w:val="28"/>
                <w:lang w:val="uk-UA" w:eastAsia="uk-UA"/>
              </w:rPr>
            </w:pPr>
            <w:r w:rsidRPr="00DA3AB1">
              <w:rPr>
                <w:rFonts w:ascii="Arial" w:eastAsia="Times New Roman" w:hAnsi="Arial" w:cs="Arial"/>
                <w:color w:val="373A3C"/>
                <w:sz w:val="28"/>
                <w:szCs w:val="28"/>
                <w:lang w:val="uk-UA" w:eastAsia="uk-UA"/>
              </w:rPr>
              <w:t>ІМ</w:t>
            </w:r>
          </w:p>
        </w:tc>
        <w:tc>
          <w:tcPr>
            <w:tcW w:w="125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55005D6" w14:textId="77777777" w:rsidR="009F1E60" w:rsidRPr="00DA3AB1" w:rsidRDefault="009F1E60" w:rsidP="00207419">
            <w:pPr>
              <w:spacing w:after="0" w:line="240" w:lineRule="auto"/>
              <w:jc w:val="center"/>
              <w:rPr>
                <w:rFonts w:ascii="Arial" w:eastAsia="Times New Roman" w:hAnsi="Arial" w:cs="Arial"/>
                <w:color w:val="373A3C"/>
                <w:sz w:val="28"/>
                <w:szCs w:val="28"/>
                <w:lang w:val="uk-UA" w:eastAsia="uk-UA"/>
              </w:rPr>
            </w:pPr>
            <w:r w:rsidRPr="00DA3AB1">
              <w:rPr>
                <w:rFonts w:ascii="Arial" w:eastAsia="Times New Roman" w:hAnsi="Arial" w:cs="Arial"/>
                <w:color w:val="373A3C"/>
                <w:sz w:val="28"/>
                <w:szCs w:val="28"/>
                <w:lang w:val="uk-UA" w:eastAsia="uk-UA"/>
              </w:rPr>
              <w:t>ІМ40ЕЕ</w:t>
            </w:r>
          </w:p>
          <w:p w14:paraId="49FCD77B" w14:textId="77777777" w:rsidR="009F1E60" w:rsidRPr="00DA3AB1" w:rsidRDefault="009F1E60" w:rsidP="00207419">
            <w:pPr>
              <w:spacing w:after="0" w:line="240" w:lineRule="auto"/>
              <w:jc w:val="center"/>
              <w:rPr>
                <w:rFonts w:ascii="Arial" w:eastAsia="Times New Roman" w:hAnsi="Arial" w:cs="Arial"/>
                <w:color w:val="373A3C"/>
                <w:sz w:val="28"/>
                <w:szCs w:val="28"/>
                <w:lang w:val="uk-UA" w:eastAsia="uk-UA"/>
              </w:rPr>
            </w:pPr>
            <w:r w:rsidRPr="00DA3AB1">
              <w:rPr>
                <w:rFonts w:ascii="Arial" w:eastAsia="Times New Roman" w:hAnsi="Arial" w:cs="Arial"/>
                <w:color w:val="373A3C"/>
                <w:sz w:val="28"/>
                <w:szCs w:val="28"/>
                <w:lang w:val="uk-UA" w:eastAsia="uk-UA"/>
              </w:rPr>
              <w:t>ІМ40ДЕ</w:t>
            </w:r>
          </w:p>
        </w:tc>
        <w:tc>
          <w:tcPr>
            <w:tcW w:w="1621" w:type="pct"/>
            <w:tcBorders>
              <w:top w:val="outset" w:sz="6" w:space="0" w:color="auto"/>
              <w:left w:val="outset" w:sz="6" w:space="0" w:color="auto"/>
              <w:bottom w:val="outset" w:sz="6" w:space="0" w:color="auto"/>
              <w:right w:val="outset" w:sz="6" w:space="0" w:color="auto"/>
            </w:tcBorders>
            <w:shd w:val="clear" w:color="auto" w:fill="FFFFFF"/>
            <w:hideMark/>
          </w:tcPr>
          <w:p w14:paraId="03E36360" w14:textId="77777777" w:rsidR="009F1E60" w:rsidRPr="00DA3AB1" w:rsidRDefault="009F1E60" w:rsidP="00116D59">
            <w:pPr>
              <w:spacing w:after="0" w:line="240" w:lineRule="auto"/>
              <w:rPr>
                <w:rFonts w:ascii="Arial" w:eastAsia="Times New Roman" w:hAnsi="Arial" w:cs="Arial"/>
                <w:color w:val="373A3C"/>
                <w:sz w:val="28"/>
                <w:szCs w:val="28"/>
                <w:lang w:val="uk-UA" w:eastAsia="uk-UA"/>
              </w:rPr>
            </w:pPr>
            <w:r w:rsidRPr="00DA3AB1">
              <w:rPr>
                <w:rFonts w:ascii="Arial" w:eastAsia="Times New Roman" w:hAnsi="Arial" w:cs="Arial"/>
                <w:color w:val="373A3C"/>
                <w:sz w:val="28"/>
                <w:szCs w:val="28"/>
                <w:lang w:eastAsia="uk-UA"/>
              </w:rPr>
              <w:t> </w:t>
            </w:r>
          </w:p>
        </w:tc>
        <w:tc>
          <w:tcPr>
            <w:tcW w:w="1097" w:type="pct"/>
            <w:tcBorders>
              <w:top w:val="outset" w:sz="6" w:space="0" w:color="auto"/>
              <w:left w:val="outset" w:sz="6" w:space="0" w:color="auto"/>
              <w:bottom w:val="outset" w:sz="6" w:space="0" w:color="auto"/>
              <w:right w:val="outset" w:sz="6" w:space="0" w:color="auto"/>
            </w:tcBorders>
            <w:shd w:val="clear" w:color="auto" w:fill="FFFFFF"/>
            <w:hideMark/>
          </w:tcPr>
          <w:p w14:paraId="45681D9C" w14:textId="77777777" w:rsidR="009F1E60" w:rsidRPr="00DA3AB1" w:rsidRDefault="009F1E60" w:rsidP="00116D59">
            <w:pPr>
              <w:spacing w:after="0" w:line="240" w:lineRule="auto"/>
              <w:rPr>
                <w:rFonts w:ascii="Arial" w:eastAsia="Times New Roman" w:hAnsi="Arial" w:cs="Arial"/>
                <w:color w:val="373A3C"/>
                <w:sz w:val="28"/>
                <w:szCs w:val="28"/>
                <w:lang w:val="uk-UA" w:eastAsia="uk-UA"/>
              </w:rPr>
            </w:pPr>
            <w:r w:rsidRPr="00DA3AB1">
              <w:rPr>
                <w:rFonts w:ascii="Arial" w:eastAsia="Times New Roman" w:hAnsi="Arial" w:cs="Arial"/>
                <w:color w:val="373A3C"/>
                <w:sz w:val="28"/>
                <w:szCs w:val="28"/>
                <w:lang w:eastAsia="uk-UA"/>
              </w:rPr>
              <w:t> </w:t>
            </w:r>
          </w:p>
        </w:tc>
      </w:tr>
      <w:tr w:rsidR="009F1E60" w:rsidRPr="00DA3AB1" w14:paraId="7A2E630D" w14:textId="77777777" w:rsidTr="0097098A">
        <w:tc>
          <w:tcPr>
            <w:tcW w:w="1028"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8383CD0" w14:textId="77777777" w:rsidR="009F1E60" w:rsidRPr="00DA3AB1" w:rsidRDefault="009F1E60" w:rsidP="00207419">
            <w:pPr>
              <w:spacing w:after="0" w:line="240" w:lineRule="auto"/>
              <w:jc w:val="center"/>
              <w:rPr>
                <w:rFonts w:ascii="Arial" w:eastAsia="Times New Roman" w:hAnsi="Arial" w:cs="Arial"/>
                <w:color w:val="373A3C"/>
                <w:sz w:val="28"/>
                <w:szCs w:val="28"/>
                <w:lang w:val="uk-UA" w:eastAsia="uk-UA"/>
              </w:rPr>
            </w:pPr>
          </w:p>
        </w:tc>
        <w:tc>
          <w:tcPr>
            <w:tcW w:w="125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081CA5D" w14:textId="77777777" w:rsidR="009F1E60" w:rsidRPr="00DA3AB1" w:rsidRDefault="009F1E60" w:rsidP="00207419">
            <w:pPr>
              <w:spacing w:after="0" w:line="240" w:lineRule="auto"/>
              <w:jc w:val="center"/>
              <w:rPr>
                <w:rFonts w:ascii="Arial" w:eastAsia="Times New Roman" w:hAnsi="Arial" w:cs="Arial"/>
                <w:color w:val="373A3C"/>
                <w:sz w:val="28"/>
                <w:szCs w:val="28"/>
                <w:lang w:val="uk-UA" w:eastAsia="uk-UA"/>
              </w:rPr>
            </w:pPr>
            <w:r w:rsidRPr="00DA3AB1">
              <w:rPr>
                <w:rFonts w:ascii="Arial" w:eastAsia="Times New Roman" w:hAnsi="Arial" w:cs="Arial"/>
                <w:color w:val="373A3C"/>
                <w:sz w:val="28"/>
                <w:szCs w:val="28"/>
                <w:lang w:val="uk-UA" w:eastAsia="uk-UA"/>
              </w:rPr>
              <w:t>ІМ40АА</w:t>
            </w:r>
          </w:p>
        </w:tc>
        <w:tc>
          <w:tcPr>
            <w:tcW w:w="1621" w:type="pct"/>
            <w:tcBorders>
              <w:top w:val="outset" w:sz="6" w:space="0" w:color="auto"/>
              <w:left w:val="outset" w:sz="6" w:space="0" w:color="auto"/>
              <w:bottom w:val="outset" w:sz="6" w:space="0" w:color="auto"/>
              <w:right w:val="outset" w:sz="6" w:space="0" w:color="auto"/>
            </w:tcBorders>
            <w:shd w:val="clear" w:color="auto" w:fill="FFFFFF"/>
            <w:hideMark/>
          </w:tcPr>
          <w:p w14:paraId="0E3CFA40" w14:textId="77777777" w:rsidR="009F1E60" w:rsidRPr="00DA3AB1" w:rsidRDefault="009F1E60" w:rsidP="00116D59">
            <w:pPr>
              <w:spacing w:after="0" w:line="240" w:lineRule="auto"/>
              <w:rPr>
                <w:rFonts w:ascii="Arial" w:eastAsia="Times New Roman" w:hAnsi="Arial" w:cs="Arial"/>
                <w:color w:val="373A3C"/>
                <w:sz w:val="28"/>
                <w:szCs w:val="28"/>
                <w:lang w:val="uk-UA" w:eastAsia="uk-UA"/>
              </w:rPr>
            </w:pPr>
            <w:r w:rsidRPr="00DA3AB1">
              <w:rPr>
                <w:rFonts w:ascii="Arial" w:eastAsia="Times New Roman" w:hAnsi="Arial" w:cs="Arial"/>
                <w:color w:val="373A3C"/>
                <w:sz w:val="28"/>
                <w:szCs w:val="28"/>
                <w:lang w:eastAsia="uk-UA"/>
              </w:rPr>
              <w:t> </w:t>
            </w:r>
          </w:p>
        </w:tc>
        <w:tc>
          <w:tcPr>
            <w:tcW w:w="1097" w:type="pct"/>
            <w:tcBorders>
              <w:top w:val="outset" w:sz="6" w:space="0" w:color="auto"/>
              <w:left w:val="outset" w:sz="6" w:space="0" w:color="auto"/>
              <w:bottom w:val="outset" w:sz="6" w:space="0" w:color="auto"/>
              <w:right w:val="outset" w:sz="6" w:space="0" w:color="auto"/>
            </w:tcBorders>
            <w:shd w:val="clear" w:color="auto" w:fill="FFFFFF"/>
            <w:hideMark/>
          </w:tcPr>
          <w:p w14:paraId="54592006" w14:textId="77777777" w:rsidR="009F1E60" w:rsidRPr="00DA3AB1" w:rsidRDefault="009F1E60" w:rsidP="00116D59">
            <w:pPr>
              <w:spacing w:after="0" w:line="240" w:lineRule="auto"/>
              <w:rPr>
                <w:rFonts w:ascii="Arial" w:eastAsia="Times New Roman" w:hAnsi="Arial" w:cs="Arial"/>
                <w:color w:val="373A3C"/>
                <w:sz w:val="28"/>
                <w:szCs w:val="28"/>
                <w:lang w:val="uk-UA" w:eastAsia="uk-UA"/>
              </w:rPr>
            </w:pPr>
            <w:r w:rsidRPr="00DA3AB1">
              <w:rPr>
                <w:rFonts w:ascii="Arial" w:eastAsia="Times New Roman" w:hAnsi="Arial" w:cs="Arial"/>
                <w:color w:val="373A3C"/>
                <w:sz w:val="28"/>
                <w:szCs w:val="28"/>
                <w:lang w:eastAsia="uk-UA"/>
              </w:rPr>
              <w:t> </w:t>
            </w:r>
          </w:p>
        </w:tc>
      </w:tr>
      <w:tr w:rsidR="009F1E60" w:rsidRPr="00DA3AB1" w14:paraId="7B8CBD88" w14:textId="77777777" w:rsidTr="0097098A">
        <w:tc>
          <w:tcPr>
            <w:tcW w:w="1028"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9ADC36" w14:textId="77777777" w:rsidR="009F1E60" w:rsidRPr="00DA3AB1" w:rsidRDefault="009F1E60" w:rsidP="00207419">
            <w:pPr>
              <w:spacing w:after="0" w:line="240" w:lineRule="auto"/>
              <w:jc w:val="center"/>
              <w:rPr>
                <w:rFonts w:ascii="Arial" w:eastAsia="Times New Roman" w:hAnsi="Arial" w:cs="Arial"/>
                <w:color w:val="373A3C"/>
                <w:sz w:val="28"/>
                <w:szCs w:val="28"/>
                <w:lang w:val="uk-UA" w:eastAsia="uk-UA"/>
              </w:rPr>
            </w:pPr>
          </w:p>
        </w:tc>
        <w:tc>
          <w:tcPr>
            <w:tcW w:w="125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FFEF270" w14:textId="77777777" w:rsidR="009F1E60" w:rsidRPr="00DA3AB1" w:rsidRDefault="009F1E60" w:rsidP="00207419">
            <w:pPr>
              <w:spacing w:after="0" w:line="240" w:lineRule="auto"/>
              <w:jc w:val="center"/>
              <w:rPr>
                <w:rFonts w:ascii="Arial" w:eastAsia="Times New Roman" w:hAnsi="Arial" w:cs="Arial"/>
                <w:color w:val="373A3C"/>
                <w:sz w:val="28"/>
                <w:szCs w:val="28"/>
                <w:lang w:val="uk-UA" w:eastAsia="uk-UA"/>
              </w:rPr>
            </w:pPr>
            <w:r w:rsidRPr="00DA3AB1">
              <w:rPr>
                <w:rFonts w:ascii="Arial" w:eastAsia="Times New Roman" w:hAnsi="Arial" w:cs="Arial"/>
                <w:color w:val="373A3C"/>
                <w:sz w:val="28"/>
                <w:szCs w:val="28"/>
                <w:lang w:val="uk-UA" w:eastAsia="uk-UA"/>
              </w:rPr>
              <w:t>Т1</w:t>
            </w:r>
          </w:p>
          <w:p w14:paraId="62A77EF6" w14:textId="77777777" w:rsidR="009F1E60" w:rsidRPr="00DA3AB1" w:rsidRDefault="009F1E60" w:rsidP="00207419">
            <w:pPr>
              <w:spacing w:after="0" w:line="240" w:lineRule="auto"/>
              <w:jc w:val="center"/>
              <w:rPr>
                <w:rFonts w:ascii="Arial" w:eastAsia="Times New Roman" w:hAnsi="Arial" w:cs="Arial"/>
                <w:color w:val="373A3C"/>
                <w:sz w:val="28"/>
                <w:szCs w:val="28"/>
                <w:lang w:val="uk-UA" w:eastAsia="uk-UA"/>
              </w:rPr>
            </w:pPr>
            <w:r w:rsidRPr="00DA3AB1">
              <w:rPr>
                <w:rFonts w:ascii="Arial" w:eastAsia="Times New Roman" w:hAnsi="Arial" w:cs="Arial"/>
                <w:color w:val="373A3C"/>
                <w:sz w:val="28"/>
                <w:szCs w:val="28"/>
                <w:lang w:val="uk-UA" w:eastAsia="uk-UA"/>
              </w:rPr>
              <w:t>ІМ40АА</w:t>
            </w:r>
          </w:p>
        </w:tc>
        <w:tc>
          <w:tcPr>
            <w:tcW w:w="1621" w:type="pct"/>
            <w:tcBorders>
              <w:top w:val="outset" w:sz="6" w:space="0" w:color="auto"/>
              <w:left w:val="outset" w:sz="6" w:space="0" w:color="auto"/>
              <w:bottom w:val="outset" w:sz="6" w:space="0" w:color="auto"/>
              <w:right w:val="outset" w:sz="6" w:space="0" w:color="auto"/>
            </w:tcBorders>
            <w:shd w:val="clear" w:color="auto" w:fill="FFFFFF"/>
            <w:hideMark/>
          </w:tcPr>
          <w:p w14:paraId="4EBEA01F" w14:textId="77777777" w:rsidR="009F1E60" w:rsidRPr="00DA3AB1" w:rsidRDefault="009F1E60" w:rsidP="00116D59">
            <w:pPr>
              <w:spacing w:after="0" w:line="240" w:lineRule="auto"/>
              <w:rPr>
                <w:rFonts w:ascii="Arial" w:eastAsia="Times New Roman" w:hAnsi="Arial" w:cs="Arial"/>
                <w:color w:val="373A3C"/>
                <w:sz w:val="28"/>
                <w:szCs w:val="28"/>
                <w:lang w:val="uk-UA" w:eastAsia="uk-UA"/>
              </w:rPr>
            </w:pPr>
            <w:r w:rsidRPr="00DA3AB1">
              <w:rPr>
                <w:rFonts w:ascii="Arial" w:eastAsia="Times New Roman" w:hAnsi="Arial" w:cs="Arial"/>
                <w:color w:val="373A3C"/>
                <w:sz w:val="28"/>
                <w:szCs w:val="28"/>
                <w:lang w:eastAsia="uk-UA"/>
              </w:rPr>
              <w:t> </w:t>
            </w:r>
          </w:p>
        </w:tc>
        <w:tc>
          <w:tcPr>
            <w:tcW w:w="1097" w:type="pct"/>
            <w:tcBorders>
              <w:top w:val="outset" w:sz="6" w:space="0" w:color="auto"/>
              <w:left w:val="outset" w:sz="6" w:space="0" w:color="auto"/>
              <w:bottom w:val="outset" w:sz="6" w:space="0" w:color="auto"/>
              <w:right w:val="outset" w:sz="6" w:space="0" w:color="auto"/>
            </w:tcBorders>
            <w:shd w:val="clear" w:color="auto" w:fill="FFFFFF"/>
            <w:hideMark/>
          </w:tcPr>
          <w:p w14:paraId="0211AFAA" w14:textId="77777777" w:rsidR="009F1E60" w:rsidRPr="00DA3AB1" w:rsidRDefault="009F1E60" w:rsidP="00116D59">
            <w:pPr>
              <w:spacing w:after="0" w:line="240" w:lineRule="auto"/>
              <w:rPr>
                <w:rFonts w:ascii="Arial" w:eastAsia="Times New Roman" w:hAnsi="Arial" w:cs="Arial"/>
                <w:color w:val="373A3C"/>
                <w:sz w:val="28"/>
                <w:szCs w:val="28"/>
                <w:lang w:val="uk-UA" w:eastAsia="uk-UA"/>
              </w:rPr>
            </w:pPr>
            <w:r w:rsidRPr="00DA3AB1">
              <w:rPr>
                <w:rFonts w:ascii="Arial" w:eastAsia="Times New Roman" w:hAnsi="Arial" w:cs="Arial"/>
                <w:color w:val="373A3C"/>
                <w:sz w:val="28"/>
                <w:szCs w:val="28"/>
                <w:lang w:eastAsia="uk-UA"/>
              </w:rPr>
              <w:t> </w:t>
            </w:r>
          </w:p>
        </w:tc>
      </w:tr>
      <w:tr w:rsidR="009F1E60" w:rsidRPr="00DA3AB1" w14:paraId="4A0D125F" w14:textId="77777777" w:rsidTr="0097098A">
        <w:tc>
          <w:tcPr>
            <w:tcW w:w="1028"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1501420" w14:textId="77777777" w:rsidR="009F1E60" w:rsidRPr="00DA3AB1" w:rsidRDefault="009F1E60" w:rsidP="00207419">
            <w:pPr>
              <w:spacing w:after="0" w:line="240" w:lineRule="auto"/>
              <w:jc w:val="center"/>
              <w:rPr>
                <w:rFonts w:ascii="Arial" w:eastAsia="Times New Roman" w:hAnsi="Arial" w:cs="Arial"/>
                <w:color w:val="373A3C"/>
                <w:sz w:val="28"/>
                <w:szCs w:val="28"/>
                <w:lang w:val="uk-UA" w:eastAsia="uk-UA"/>
              </w:rPr>
            </w:pPr>
            <w:r w:rsidRPr="00DA3AB1">
              <w:rPr>
                <w:rFonts w:ascii="Arial" w:eastAsia="Times New Roman" w:hAnsi="Arial" w:cs="Arial"/>
                <w:color w:val="373A3C"/>
                <w:sz w:val="28"/>
                <w:szCs w:val="28"/>
                <w:lang w:val="uk-UA" w:eastAsia="uk-UA"/>
              </w:rPr>
              <w:t>ЕК</w:t>
            </w:r>
          </w:p>
        </w:tc>
        <w:tc>
          <w:tcPr>
            <w:tcW w:w="125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820FAFF" w14:textId="77777777" w:rsidR="009F1E60" w:rsidRPr="00DA3AB1" w:rsidRDefault="009F1E60" w:rsidP="00207419">
            <w:pPr>
              <w:spacing w:after="0" w:line="240" w:lineRule="auto"/>
              <w:jc w:val="center"/>
              <w:rPr>
                <w:rFonts w:ascii="Arial" w:eastAsia="Times New Roman" w:hAnsi="Arial" w:cs="Arial"/>
                <w:color w:val="373A3C"/>
                <w:sz w:val="28"/>
                <w:szCs w:val="28"/>
                <w:lang w:val="uk-UA" w:eastAsia="uk-UA"/>
              </w:rPr>
            </w:pPr>
            <w:r w:rsidRPr="00DA3AB1">
              <w:rPr>
                <w:rFonts w:ascii="Arial" w:eastAsia="Times New Roman" w:hAnsi="Arial" w:cs="Arial"/>
                <w:color w:val="373A3C"/>
                <w:sz w:val="28"/>
                <w:szCs w:val="28"/>
                <w:lang w:val="uk-UA" w:eastAsia="uk-UA"/>
              </w:rPr>
              <w:t>ЕК10АА</w:t>
            </w:r>
          </w:p>
        </w:tc>
        <w:tc>
          <w:tcPr>
            <w:tcW w:w="1621" w:type="pct"/>
            <w:tcBorders>
              <w:top w:val="outset" w:sz="6" w:space="0" w:color="auto"/>
              <w:left w:val="outset" w:sz="6" w:space="0" w:color="auto"/>
              <w:bottom w:val="outset" w:sz="6" w:space="0" w:color="auto"/>
              <w:right w:val="outset" w:sz="6" w:space="0" w:color="auto"/>
            </w:tcBorders>
            <w:shd w:val="clear" w:color="auto" w:fill="FFFFFF"/>
            <w:hideMark/>
          </w:tcPr>
          <w:p w14:paraId="0449EDA5" w14:textId="77777777" w:rsidR="009F1E60" w:rsidRPr="00DA3AB1" w:rsidRDefault="009F1E60" w:rsidP="00116D59">
            <w:pPr>
              <w:spacing w:after="0" w:line="240" w:lineRule="auto"/>
              <w:rPr>
                <w:rFonts w:ascii="Arial" w:eastAsia="Times New Roman" w:hAnsi="Arial" w:cs="Arial"/>
                <w:color w:val="373A3C"/>
                <w:sz w:val="28"/>
                <w:szCs w:val="28"/>
                <w:lang w:val="uk-UA" w:eastAsia="uk-UA"/>
              </w:rPr>
            </w:pPr>
            <w:r w:rsidRPr="00DA3AB1">
              <w:rPr>
                <w:rFonts w:ascii="Arial" w:eastAsia="Times New Roman" w:hAnsi="Arial" w:cs="Arial"/>
                <w:color w:val="373A3C"/>
                <w:sz w:val="28"/>
                <w:szCs w:val="28"/>
                <w:lang w:eastAsia="uk-UA"/>
              </w:rPr>
              <w:t> </w:t>
            </w:r>
          </w:p>
        </w:tc>
        <w:tc>
          <w:tcPr>
            <w:tcW w:w="1097" w:type="pct"/>
            <w:tcBorders>
              <w:top w:val="outset" w:sz="6" w:space="0" w:color="auto"/>
              <w:left w:val="outset" w:sz="6" w:space="0" w:color="auto"/>
              <w:bottom w:val="outset" w:sz="6" w:space="0" w:color="auto"/>
              <w:right w:val="outset" w:sz="6" w:space="0" w:color="auto"/>
            </w:tcBorders>
            <w:shd w:val="clear" w:color="auto" w:fill="FFFFFF"/>
            <w:hideMark/>
          </w:tcPr>
          <w:p w14:paraId="232E80BA" w14:textId="77777777" w:rsidR="009F1E60" w:rsidRPr="00DA3AB1" w:rsidRDefault="009F1E60" w:rsidP="00116D59">
            <w:pPr>
              <w:spacing w:after="0" w:line="240" w:lineRule="auto"/>
              <w:rPr>
                <w:rFonts w:ascii="Arial" w:eastAsia="Times New Roman" w:hAnsi="Arial" w:cs="Arial"/>
                <w:color w:val="373A3C"/>
                <w:sz w:val="28"/>
                <w:szCs w:val="28"/>
                <w:lang w:val="uk-UA" w:eastAsia="uk-UA"/>
              </w:rPr>
            </w:pPr>
            <w:r w:rsidRPr="00DA3AB1">
              <w:rPr>
                <w:rFonts w:ascii="Arial" w:eastAsia="Times New Roman" w:hAnsi="Arial" w:cs="Arial"/>
                <w:color w:val="373A3C"/>
                <w:sz w:val="28"/>
                <w:szCs w:val="28"/>
                <w:lang w:eastAsia="uk-UA"/>
              </w:rPr>
              <w:t> </w:t>
            </w:r>
          </w:p>
        </w:tc>
      </w:tr>
      <w:tr w:rsidR="009F1E60" w:rsidRPr="00DA3AB1" w14:paraId="2814E307" w14:textId="77777777" w:rsidTr="0097098A">
        <w:tc>
          <w:tcPr>
            <w:tcW w:w="1028"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86A631" w14:textId="77777777" w:rsidR="009F1E60" w:rsidRPr="00DA3AB1" w:rsidRDefault="009F1E60" w:rsidP="00207419">
            <w:pPr>
              <w:spacing w:after="0" w:line="240" w:lineRule="auto"/>
              <w:jc w:val="center"/>
              <w:rPr>
                <w:rFonts w:ascii="Arial" w:eastAsia="Times New Roman" w:hAnsi="Arial" w:cs="Arial"/>
                <w:color w:val="373A3C"/>
                <w:sz w:val="28"/>
                <w:szCs w:val="28"/>
                <w:lang w:val="uk-UA" w:eastAsia="uk-UA"/>
              </w:rPr>
            </w:pPr>
          </w:p>
        </w:tc>
        <w:tc>
          <w:tcPr>
            <w:tcW w:w="125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2A2A448" w14:textId="77777777" w:rsidR="009F1E60" w:rsidRPr="00DA3AB1" w:rsidRDefault="009F1E60" w:rsidP="00207419">
            <w:pPr>
              <w:spacing w:after="0" w:line="240" w:lineRule="auto"/>
              <w:jc w:val="center"/>
              <w:rPr>
                <w:rFonts w:ascii="Arial" w:eastAsia="Times New Roman" w:hAnsi="Arial" w:cs="Arial"/>
                <w:color w:val="373A3C"/>
                <w:sz w:val="28"/>
                <w:szCs w:val="28"/>
                <w:lang w:val="uk-UA" w:eastAsia="uk-UA"/>
              </w:rPr>
            </w:pPr>
            <w:r w:rsidRPr="00DA3AB1">
              <w:rPr>
                <w:rFonts w:ascii="Arial" w:eastAsia="Times New Roman" w:hAnsi="Arial" w:cs="Arial"/>
                <w:color w:val="373A3C"/>
                <w:sz w:val="28"/>
                <w:szCs w:val="28"/>
                <w:lang w:val="uk-UA" w:eastAsia="uk-UA"/>
              </w:rPr>
              <w:t>ЕК10АА</w:t>
            </w:r>
          </w:p>
          <w:p w14:paraId="24852903" w14:textId="77777777" w:rsidR="009F1E60" w:rsidRPr="00DA3AB1" w:rsidRDefault="009F1E60" w:rsidP="00207419">
            <w:pPr>
              <w:spacing w:after="0" w:line="240" w:lineRule="auto"/>
              <w:jc w:val="center"/>
              <w:rPr>
                <w:rFonts w:ascii="Arial" w:eastAsia="Times New Roman" w:hAnsi="Arial" w:cs="Arial"/>
                <w:color w:val="373A3C"/>
                <w:sz w:val="28"/>
                <w:szCs w:val="28"/>
                <w:lang w:val="uk-UA" w:eastAsia="uk-UA"/>
              </w:rPr>
            </w:pPr>
            <w:r w:rsidRPr="00DA3AB1">
              <w:rPr>
                <w:rFonts w:ascii="Arial" w:eastAsia="Times New Roman" w:hAnsi="Arial" w:cs="Arial"/>
                <w:color w:val="373A3C"/>
                <w:sz w:val="28"/>
                <w:szCs w:val="28"/>
                <w:lang w:val="uk-UA" w:eastAsia="uk-UA"/>
              </w:rPr>
              <w:t>Т1</w:t>
            </w:r>
          </w:p>
        </w:tc>
        <w:tc>
          <w:tcPr>
            <w:tcW w:w="1621" w:type="pct"/>
            <w:tcBorders>
              <w:top w:val="outset" w:sz="6" w:space="0" w:color="auto"/>
              <w:left w:val="outset" w:sz="6" w:space="0" w:color="auto"/>
              <w:bottom w:val="outset" w:sz="6" w:space="0" w:color="auto"/>
              <w:right w:val="outset" w:sz="6" w:space="0" w:color="auto"/>
            </w:tcBorders>
            <w:shd w:val="clear" w:color="auto" w:fill="FFFFFF"/>
            <w:hideMark/>
          </w:tcPr>
          <w:p w14:paraId="23831D2D" w14:textId="77777777" w:rsidR="009F1E60" w:rsidRPr="00DA3AB1" w:rsidRDefault="009F1E60" w:rsidP="00116D59">
            <w:pPr>
              <w:spacing w:after="0" w:line="240" w:lineRule="auto"/>
              <w:rPr>
                <w:rFonts w:ascii="Arial" w:eastAsia="Times New Roman" w:hAnsi="Arial" w:cs="Arial"/>
                <w:color w:val="373A3C"/>
                <w:sz w:val="28"/>
                <w:szCs w:val="28"/>
                <w:lang w:val="uk-UA" w:eastAsia="uk-UA"/>
              </w:rPr>
            </w:pPr>
            <w:r w:rsidRPr="00DA3AB1">
              <w:rPr>
                <w:rFonts w:ascii="Arial" w:eastAsia="Times New Roman" w:hAnsi="Arial" w:cs="Arial"/>
                <w:color w:val="373A3C"/>
                <w:sz w:val="28"/>
                <w:szCs w:val="28"/>
                <w:lang w:eastAsia="uk-UA"/>
              </w:rPr>
              <w:t> </w:t>
            </w:r>
          </w:p>
        </w:tc>
        <w:tc>
          <w:tcPr>
            <w:tcW w:w="1097" w:type="pct"/>
            <w:tcBorders>
              <w:top w:val="outset" w:sz="6" w:space="0" w:color="auto"/>
              <w:left w:val="outset" w:sz="6" w:space="0" w:color="auto"/>
              <w:bottom w:val="outset" w:sz="6" w:space="0" w:color="auto"/>
              <w:right w:val="outset" w:sz="6" w:space="0" w:color="auto"/>
            </w:tcBorders>
            <w:shd w:val="clear" w:color="auto" w:fill="FFFFFF"/>
            <w:hideMark/>
          </w:tcPr>
          <w:p w14:paraId="78030CF4" w14:textId="77777777" w:rsidR="009F1E60" w:rsidRPr="00DA3AB1" w:rsidRDefault="009F1E60" w:rsidP="00116D59">
            <w:pPr>
              <w:spacing w:after="0" w:line="240" w:lineRule="auto"/>
              <w:rPr>
                <w:rFonts w:ascii="Arial" w:eastAsia="Times New Roman" w:hAnsi="Arial" w:cs="Arial"/>
                <w:color w:val="373A3C"/>
                <w:sz w:val="28"/>
                <w:szCs w:val="28"/>
                <w:lang w:val="uk-UA" w:eastAsia="uk-UA"/>
              </w:rPr>
            </w:pPr>
            <w:r w:rsidRPr="00DA3AB1">
              <w:rPr>
                <w:rFonts w:ascii="Arial" w:eastAsia="Times New Roman" w:hAnsi="Arial" w:cs="Arial"/>
                <w:color w:val="373A3C"/>
                <w:sz w:val="28"/>
                <w:szCs w:val="28"/>
                <w:lang w:eastAsia="uk-UA"/>
              </w:rPr>
              <w:t> </w:t>
            </w:r>
          </w:p>
        </w:tc>
      </w:tr>
      <w:tr w:rsidR="009F1E60" w:rsidRPr="00DA3AB1" w14:paraId="1D259C3B" w14:textId="77777777" w:rsidTr="0097098A">
        <w:tc>
          <w:tcPr>
            <w:tcW w:w="1028"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4565D15" w14:textId="77777777" w:rsidR="009F1E60" w:rsidRPr="00DA3AB1" w:rsidRDefault="009F1E60" w:rsidP="00207419">
            <w:pPr>
              <w:spacing w:after="0" w:line="240" w:lineRule="auto"/>
              <w:jc w:val="center"/>
              <w:rPr>
                <w:rFonts w:ascii="Arial" w:eastAsia="Times New Roman" w:hAnsi="Arial" w:cs="Arial"/>
                <w:color w:val="373A3C"/>
                <w:sz w:val="28"/>
                <w:szCs w:val="28"/>
                <w:lang w:val="uk-UA" w:eastAsia="uk-UA"/>
              </w:rPr>
            </w:pPr>
            <w:r w:rsidRPr="00DA3AB1">
              <w:rPr>
                <w:rFonts w:ascii="Arial" w:eastAsia="Times New Roman" w:hAnsi="Arial" w:cs="Arial"/>
                <w:color w:val="373A3C"/>
                <w:sz w:val="28"/>
                <w:szCs w:val="28"/>
                <w:lang w:val="uk-UA" w:eastAsia="uk-UA"/>
              </w:rPr>
              <w:t>ТР</w:t>
            </w:r>
          </w:p>
        </w:tc>
        <w:tc>
          <w:tcPr>
            <w:tcW w:w="125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03DCACB" w14:textId="77777777" w:rsidR="009F1E60" w:rsidRPr="00DA3AB1" w:rsidRDefault="009F1E60" w:rsidP="00207419">
            <w:pPr>
              <w:spacing w:after="0" w:line="240" w:lineRule="auto"/>
              <w:jc w:val="center"/>
              <w:rPr>
                <w:rFonts w:ascii="Arial" w:eastAsia="Times New Roman" w:hAnsi="Arial" w:cs="Arial"/>
                <w:color w:val="373A3C"/>
                <w:sz w:val="28"/>
                <w:szCs w:val="28"/>
                <w:lang w:val="uk-UA" w:eastAsia="uk-UA"/>
              </w:rPr>
            </w:pPr>
            <w:r w:rsidRPr="00DA3AB1">
              <w:rPr>
                <w:rFonts w:ascii="Arial" w:eastAsia="Times New Roman" w:hAnsi="Arial" w:cs="Arial"/>
                <w:color w:val="373A3C"/>
                <w:sz w:val="28"/>
                <w:szCs w:val="28"/>
                <w:lang w:val="uk-UA" w:eastAsia="uk-UA"/>
              </w:rPr>
              <w:t>Т1</w:t>
            </w:r>
          </w:p>
        </w:tc>
        <w:tc>
          <w:tcPr>
            <w:tcW w:w="1621" w:type="pct"/>
            <w:tcBorders>
              <w:top w:val="outset" w:sz="6" w:space="0" w:color="auto"/>
              <w:left w:val="outset" w:sz="6" w:space="0" w:color="auto"/>
              <w:bottom w:val="outset" w:sz="6" w:space="0" w:color="auto"/>
              <w:right w:val="outset" w:sz="6" w:space="0" w:color="auto"/>
            </w:tcBorders>
            <w:shd w:val="clear" w:color="auto" w:fill="FFFFFF"/>
            <w:hideMark/>
          </w:tcPr>
          <w:p w14:paraId="1D999142" w14:textId="77777777" w:rsidR="009F1E60" w:rsidRPr="00DA3AB1" w:rsidRDefault="009F1E60" w:rsidP="00116D59">
            <w:pPr>
              <w:spacing w:after="0" w:line="240" w:lineRule="auto"/>
              <w:rPr>
                <w:rFonts w:ascii="Arial" w:eastAsia="Times New Roman" w:hAnsi="Arial" w:cs="Arial"/>
                <w:color w:val="373A3C"/>
                <w:sz w:val="28"/>
                <w:szCs w:val="28"/>
                <w:lang w:val="uk-UA" w:eastAsia="uk-UA"/>
              </w:rPr>
            </w:pPr>
            <w:r w:rsidRPr="00DA3AB1">
              <w:rPr>
                <w:rFonts w:ascii="Arial" w:eastAsia="Times New Roman" w:hAnsi="Arial" w:cs="Arial"/>
                <w:color w:val="373A3C"/>
                <w:sz w:val="28"/>
                <w:szCs w:val="28"/>
                <w:lang w:eastAsia="uk-UA"/>
              </w:rPr>
              <w:t> </w:t>
            </w:r>
          </w:p>
        </w:tc>
        <w:tc>
          <w:tcPr>
            <w:tcW w:w="1097" w:type="pct"/>
            <w:tcBorders>
              <w:top w:val="outset" w:sz="6" w:space="0" w:color="auto"/>
              <w:left w:val="outset" w:sz="6" w:space="0" w:color="auto"/>
              <w:bottom w:val="outset" w:sz="6" w:space="0" w:color="auto"/>
              <w:right w:val="outset" w:sz="6" w:space="0" w:color="auto"/>
            </w:tcBorders>
            <w:shd w:val="clear" w:color="auto" w:fill="FFFFFF"/>
            <w:hideMark/>
          </w:tcPr>
          <w:p w14:paraId="27665DB4" w14:textId="77777777" w:rsidR="009F1E60" w:rsidRPr="00DA3AB1" w:rsidRDefault="009F1E60" w:rsidP="00116D59">
            <w:pPr>
              <w:spacing w:after="0" w:line="240" w:lineRule="auto"/>
              <w:rPr>
                <w:rFonts w:ascii="Arial" w:eastAsia="Times New Roman" w:hAnsi="Arial" w:cs="Arial"/>
                <w:color w:val="373A3C"/>
                <w:sz w:val="28"/>
                <w:szCs w:val="28"/>
                <w:lang w:val="uk-UA" w:eastAsia="uk-UA"/>
              </w:rPr>
            </w:pPr>
            <w:r w:rsidRPr="00DA3AB1">
              <w:rPr>
                <w:rFonts w:ascii="Arial" w:eastAsia="Times New Roman" w:hAnsi="Arial" w:cs="Arial"/>
                <w:color w:val="373A3C"/>
                <w:sz w:val="28"/>
                <w:szCs w:val="28"/>
                <w:lang w:eastAsia="uk-UA"/>
              </w:rPr>
              <w:t> </w:t>
            </w:r>
          </w:p>
        </w:tc>
      </w:tr>
      <w:tr w:rsidR="009F1E60" w:rsidRPr="00DA3AB1" w14:paraId="2302EBA1" w14:textId="77777777" w:rsidTr="0097098A">
        <w:tc>
          <w:tcPr>
            <w:tcW w:w="1028"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E7551B" w14:textId="77777777" w:rsidR="009F1E60" w:rsidRPr="00DA3AB1" w:rsidRDefault="009F1E60" w:rsidP="00116D59">
            <w:pPr>
              <w:spacing w:after="0" w:line="240" w:lineRule="auto"/>
              <w:rPr>
                <w:rFonts w:ascii="Arial" w:eastAsia="Times New Roman" w:hAnsi="Arial" w:cs="Arial"/>
                <w:color w:val="373A3C"/>
                <w:sz w:val="28"/>
                <w:szCs w:val="28"/>
                <w:lang w:val="uk-UA" w:eastAsia="uk-UA"/>
              </w:rPr>
            </w:pPr>
          </w:p>
        </w:tc>
        <w:tc>
          <w:tcPr>
            <w:tcW w:w="125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3B8C633" w14:textId="77777777" w:rsidR="009F1E60" w:rsidRPr="00DA3AB1" w:rsidRDefault="009F1E60" w:rsidP="00207419">
            <w:pPr>
              <w:spacing w:after="0" w:line="240" w:lineRule="auto"/>
              <w:jc w:val="center"/>
              <w:rPr>
                <w:rFonts w:ascii="Arial" w:eastAsia="Times New Roman" w:hAnsi="Arial" w:cs="Arial"/>
                <w:color w:val="373A3C"/>
                <w:sz w:val="28"/>
                <w:szCs w:val="28"/>
                <w:lang w:val="uk-UA" w:eastAsia="uk-UA"/>
              </w:rPr>
            </w:pPr>
            <w:r w:rsidRPr="00DA3AB1">
              <w:rPr>
                <w:rFonts w:ascii="Arial" w:eastAsia="Times New Roman" w:hAnsi="Arial" w:cs="Arial"/>
                <w:color w:val="373A3C"/>
                <w:sz w:val="28"/>
                <w:szCs w:val="28"/>
                <w:lang w:val="uk-UA" w:eastAsia="uk-UA"/>
              </w:rPr>
              <w:t>ТР80</w:t>
            </w:r>
          </w:p>
        </w:tc>
        <w:tc>
          <w:tcPr>
            <w:tcW w:w="1621" w:type="pct"/>
            <w:tcBorders>
              <w:top w:val="outset" w:sz="6" w:space="0" w:color="auto"/>
              <w:left w:val="outset" w:sz="6" w:space="0" w:color="auto"/>
              <w:bottom w:val="outset" w:sz="6" w:space="0" w:color="auto"/>
              <w:right w:val="outset" w:sz="6" w:space="0" w:color="auto"/>
            </w:tcBorders>
            <w:shd w:val="clear" w:color="auto" w:fill="FFFFFF"/>
            <w:hideMark/>
          </w:tcPr>
          <w:p w14:paraId="529860C0" w14:textId="77777777" w:rsidR="009F1E60" w:rsidRPr="00DA3AB1" w:rsidRDefault="009F1E60" w:rsidP="00116D59">
            <w:pPr>
              <w:spacing w:after="0" w:line="240" w:lineRule="auto"/>
              <w:rPr>
                <w:rFonts w:ascii="Arial" w:eastAsia="Times New Roman" w:hAnsi="Arial" w:cs="Arial"/>
                <w:color w:val="373A3C"/>
                <w:sz w:val="28"/>
                <w:szCs w:val="28"/>
                <w:lang w:val="uk-UA" w:eastAsia="uk-UA"/>
              </w:rPr>
            </w:pPr>
            <w:r w:rsidRPr="00DA3AB1">
              <w:rPr>
                <w:rFonts w:ascii="Arial" w:eastAsia="Times New Roman" w:hAnsi="Arial" w:cs="Arial"/>
                <w:color w:val="373A3C"/>
                <w:sz w:val="28"/>
                <w:szCs w:val="28"/>
                <w:lang w:eastAsia="uk-UA"/>
              </w:rPr>
              <w:t> </w:t>
            </w:r>
          </w:p>
        </w:tc>
        <w:tc>
          <w:tcPr>
            <w:tcW w:w="1097" w:type="pct"/>
            <w:tcBorders>
              <w:top w:val="outset" w:sz="6" w:space="0" w:color="auto"/>
              <w:left w:val="outset" w:sz="6" w:space="0" w:color="auto"/>
              <w:bottom w:val="outset" w:sz="6" w:space="0" w:color="auto"/>
              <w:right w:val="outset" w:sz="6" w:space="0" w:color="auto"/>
            </w:tcBorders>
            <w:shd w:val="clear" w:color="auto" w:fill="FFFFFF"/>
            <w:hideMark/>
          </w:tcPr>
          <w:p w14:paraId="3AC497DE" w14:textId="77777777" w:rsidR="009F1E60" w:rsidRPr="00DA3AB1" w:rsidRDefault="009F1E60" w:rsidP="00116D59">
            <w:pPr>
              <w:spacing w:after="0" w:line="240" w:lineRule="auto"/>
              <w:rPr>
                <w:rFonts w:ascii="Arial" w:eastAsia="Times New Roman" w:hAnsi="Arial" w:cs="Arial"/>
                <w:color w:val="373A3C"/>
                <w:sz w:val="28"/>
                <w:szCs w:val="28"/>
                <w:lang w:val="uk-UA" w:eastAsia="uk-UA"/>
              </w:rPr>
            </w:pPr>
            <w:r w:rsidRPr="00DA3AB1">
              <w:rPr>
                <w:rFonts w:ascii="Arial" w:eastAsia="Times New Roman" w:hAnsi="Arial" w:cs="Arial"/>
                <w:color w:val="373A3C"/>
                <w:sz w:val="28"/>
                <w:szCs w:val="28"/>
                <w:lang w:eastAsia="uk-UA"/>
              </w:rPr>
              <w:t> </w:t>
            </w:r>
          </w:p>
        </w:tc>
      </w:tr>
    </w:tbl>
    <w:p w14:paraId="3E33AE97" w14:textId="77777777" w:rsidR="0097098A" w:rsidRDefault="0097098A" w:rsidP="0097098A">
      <w:pPr>
        <w:spacing w:after="0" w:line="288" w:lineRule="auto"/>
        <w:jc w:val="both"/>
        <w:rPr>
          <w:rFonts w:ascii="Arial" w:eastAsia="Times New Roman" w:hAnsi="Arial" w:cs="Arial"/>
          <w:color w:val="373A3C"/>
          <w:sz w:val="28"/>
          <w:szCs w:val="28"/>
          <w:lang w:val="uk-UA" w:eastAsia="uk-UA"/>
        </w:rPr>
      </w:pPr>
    </w:p>
    <w:p w14:paraId="27A0E745" w14:textId="010F2CBB" w:rsidR="0097098A" w:rsidRPr="0097098A" w:rsidRDefault="0097098A" w:rsidP="0097098A">
      <w:pPr>
        <w:spacing w:after="0" w:line="288" w:lineRule="auto"/>
        <w:jc w:val="both"/>
        <w:rPr>
          <w:rFonts w:ascii="Arial" w:eastAsia="Times New Roman" w:hAnsi="Arial" w:cs="Arial"/>
          <w:sz w:val="28"/>
          <w:szCs w:val="28"/>
          <w:lang w:val="uk-UA" w:eastAsia="uk-UA"/>
        </w:rPr>
      </w:pPr>
      <w:r>
        <w:rPr>
          <w:rFonts w:ascii="Arial" w:eastAsia="Times New Roman" w:hAnsi="Arial" w:cs="Arial"/>
          <w:color w:val="373A3C"/>
          <w:sz w:val="28"/>
          <w:szCs w:val="28"/>
          <w:lang w:val="uk-UA" w:eastAsia="uk-UA"/>
        </w:rPr>
        <w:t>Примітка:</w:t>
      </w:r>
      <w:r w:rsidR="009F1E60" w:rsidRPr="00DA3AB1">
        <w:rPr>
          <w:rFonts w:ascii="Arial" w:eastAsia="Times New Roman" w:hAnsi="Arial" w:cs="Arial"/>
          <w:color w:val="373A3C"/>
          <w:sz w:val="28"/>
          <w:szCs w:val="28"/>
          <w:lang w:val="uk-UA" w:eastAsia="uk-UA"/>
        </w:rPr>
        <w:br/>
      </w:r>
      <w:r w:rsidRPr="0097098A">
        <w:rPr>
          <w:rFonts w:ascii="Arial" w:eastAsia="Times New Roman" w:hAnsi="Arial" w:cs="Arial"/>
          <w:sz w:val="28"/>
          <w:szCs w:val="28"/>
          <w:lang w:val="uk-UA" w:eastAsia="uk-UA"/>
        </w:rPr>
        <w:t>Напрям переміщення — імпорт (ІМ), експорт (ЕК), транзит (ТР).</w:t>
      </w:r>
    </w:p>
    <w:p w14:paraId="62D4F8B0" w14:textId="77777777" w:rsidR="0097098A" w:rsidRPr="0097098A" w:rsidRDefault="0097098A" w:rsidP="0097098A">
      <w:pPr>
        <w:spacing w:after="0" w:line="288" w:lineRule="auto"/>
        <w:jc w:val="both"/>
        <w:rPr>
          <w:rFonts w:ascii="Arial" w:eastAsia="Times New Roman" w:hAnsi="Arial" w:cs="Arial"/>
          <w:sz w:val="28"/>
          <w:szCs w:val="28"/>
          <w:lang w:val="uk-UA" w:eastAsia="uk-UA"/>
        </w:rPr>
      </w:pPr>
      <w:r w:rsidRPr="0097098A">
        <w:rPr>
          <w:rFonts w:ascii="Arial" w:eastAsia="Times New Roman" w:hAnsi="Arial" w:cs="Arial"/>
          <w:sz w:val="28"/>
          <w:szCs w:val="28"/>
          <w:lang w:val="uk-UA" w:eastAsia="uk-UA"/>
        </w:rPr>
        <w:t>Код декларування — вибрати правильний код митної декларації (на приклад, ІМ40ЕЕ, Т1 тощо).</w:t>
      </w:r>
    </w:p>
    <w:p w14:paraId="1F5561BD" w14:textId="77777777" w:rsidR="0097098A" w:rsidRPr="0097098A" w:rsidRDefault="0097098A" w:rsidP="0097098A">
      <w:pPr>
        <w:spacing w:after="0" w:line="288" w:lineRule="auto"/>
        <w:jc w:val="both"/>
        <w:rPr>
          <w:rFonts w:ascii="Arial" w:eastAsia="Times New Roman" w:hAnsi="Arial" w:cs="Arial"/>
          <w:sz w:val="28"/>
          <w:szCs w:val="28"/>
          <w:lang w:val="uk-UA" w:eastAsia="uk-UA"/>
        </w:rPr>
      </w:pPr>
      <w:r w:rsidRPr="0097098A">
        <w:rPr>
          <w:rFonts w:ascii="Arial" w:eastAsia="Times New Roman" w:hAnsi="Arial" w:cs="Arial"/>
          <w:sz w:val="28"/>
          <w:szCs w:val="28"/>
          <w:lang w:val="uk-UA" w:eastAsia="uk-UA"/>
        </w:rPr>
        <w:t>Обґрунтування — вказати відповідну статтю МКУ або положення міжнародної конвенції, яке регулює даний режим переміщення.</w:t>
      </w:r>
    </w:p>
    <w:p w14:paraId="42163A02" w14:textId="1440C7D6" w:rsidR="009F1E60" w:rsidRDefault="0097098A" w:rsidP="0097098A">
      <w:pPr>
        <w:spacing w:after="0" w:line="288" w:lineRule="auto"/>
        <w:jc w:val="both"/>
        <w:rPr>
          <w:rFonts w:ascii="Arial" w:eastAsia="Times New Roman" w:hAnsi="Arial" w:cs="Arial"/>
          <w:sz w:val="28"/>
          <w:szCs w:val="28"/>
          <w:lang w:val="uk-UA" w:eastAsia="uk-UA"/>
        </w:rPr>
      </w:pPr>
      <w:r w:rsidRPr="0097098A">
        <w:rPr>
          <w:rFonts w:ascii="Arial" w:eastAsia="Times New Roman" w:hAnsi="Arial" w:cs="Arial"/>
          <w:sz w:val="28"/>
          <w:szCs w:val="28"/>
          <w:lang w:val="uk-UA" w:eastAsia="uk-UA"/>
        </w:rPr>
        <w:t>Коментарі та пояснення — коротко описати особливості та нюанси застосування обраного митного режиму чи процедури.</w:t>
      </w:r>
    </w:p>
    <w:p w14:paraId="1B0C5BE4" w14:textId="77777777" w:rsidR="0097098A" w:rsidRDefault="0097098A" w:rsidP="0097098A">
      <w:pPr>
        <w:shd w:val="clear" w:color="auto" w:fill="FFFFFF"/>
        <w:spacing w:after="0" w:line="288" w:lineRule="auto"/>
        <w:ind w:firstLine="720"/>
        <w:jc w:val="both"/>
        <w:rPr>
          <w:rFonts w:ascii="Arial" w:eastAsia="Times New Roman" w:hAnsi="Arial" w:cs="Arial"/>
          <w:color w:val="373A3C"/>
          <w:sz w:val="28"/>
          <w:szCs w:val="28"/>
          <w:lang w:val="uk-UA" w:eastAsia="uk-UA"/>
        </w:rPr>
      </w:pPr>
    </w:p>
    <w:p w14:paraId="32CD2969" w14:textId="3AA9B187" w:rsidR="0097098A" w:rsidRPr="005A3B79" w:rsidRDefault="0097098A" w:rsidP="0097098A">
      <w:pPr>
        <w:shd w:val="clear" w:color="auto" w:fill="FFFFFF"/>
        <w:spacing w:after="0" w:line="288" w:lineRule="auto"/>
        <w:ind w:firstLine="720"/>
        <w:jc w:val="both"/>
        <w:rPr>
          <w:rFonts w:ascii="Arial" w:eastAsia="Times New Roman" w:hAnsi="Arial" w:cs="Arial"/>
          <w:color w:val="373A3C"/>
          <w:sz w:val="28"/>
          <w:szCs w:val="28"/>
          <w:lang w:val="uk-UA" w:eastAsia="uk-UA"/>
        </w:rPr>
      </w:pPr>
      <w:r>
        <w:rPr>
          <w:rFonts w:ascii="Arial" w:eastAsia="Times New Roman" w:hAnsi="Arial" w:cs="Arial"/>
          <w:color w:val="373A3C"/>
          <w:sz w:val="28"/>
          <w:szCs w:val="28"/>
          <w:lang w:val="uk-UA" w:eastAsia="uk-UA"/>
        </w:rPr>
        <w:t>Для отримання інформації можна скористатися цією інформацією:</w:t>
      </w:r>
    </w:p>
    <w:p w14:paraId="03BA8088" w14:textId="77777777" w:rsidR="0097098A" w:rsidRPr="005A3B79" w:rsidRDefault="0097098A" w:rsidP="0097098A">
      <w:pPr>
        <w:shd w:val="clear" w:color="auto" w:fill="FFFFFF"/>
        <w:spacing w:after="0" w:line="288" w:lineRule="auto"/>
        <w:jc w:val="both"/>
        <w:rPr>
          <w:rFonts w:ascii="Arial" w:eastAsia="Times New Roman" w:hAnsi="Arial" w:cs="Arial"/>
          <w:color w:val="373A3C"/>
          <w:sz w:val="28"/>
          <w:szCs w:val="28"/>
          <w:lang w:val="uk-UA" w:eastAsia="uk-UA"/>
        </w:rPr>
      </w:pPr>
      <w:hyperlink r:id="rId9" w:history="1">
        <w:r w:rsidRPr="005A3B79">
          <w:rPr>
            <w:rFonts w:ascii="Arial" w:eastAsia="Times New Roman" w:hAnsi="Arial" w:cs="Arial"/>
            <w:color w:val="21409A"/>
            <w:sz w:val="28"/>
            <w:szCs w:val="28"/>
            <w:u w:val="single"/>
            <w:lang w:val="uk-UA" w:eastAsia="uk-UA"/>
          </w:rPr>
          <w:t>https://qdpro.com.ua/uk/news/tipi-mitnih-deklaraciy-na-blanku-iedinogo-administrativnogo-dokumenta-iead-ta-yih-vikoristannya</w:t>
        </w:r>
      </w:hyperlink>
    </w:p>
    <w:p w14:paraId="326E2A11" w14:textId="77777777" w:rsidR="0097098A" w:rsidRDefault="0097098A" w:rsidP="0097098A">
      <w:pPr>
        <w:spacing w:after="0" w:line="288" w:lineRule="auto"/>
        <w:jc w:val="both"/>
        <w:rPr>
          <w:rFonts w:ascii="Arial" w:eastAsia="Times New Roman" w:hAnsi="Arial" w:cs="Arial"/>
          <w:b/>
          <w:bCs/>
          <w:sz w:val="28"/>
          <w:szCs w:val="28"/>
          <w:lang w:val="uk-UA" w:eastAsia="uk-UA"/>
        </w:rPr>
      </w:pPr>
    </w:p>
    <w:p w14:paraId="7BCED8AF" w14:textId="77777777" w:rsidR="0097098A" w:rsidRDefault="0097098A" w:rsidP="0097098A">
      <w:pPr>
        <w:spacing w:after="0" w:line="288" w:lineRule="auto"/>
        <w:jc w:val="both"/>
        <w:rPr>
          <w:rFonts w:ascii="Arial" w:eastAsia="Times New Roman" w:hAnsi="Arial" w:cs="Arial"/>
          <w:b/>
          <w:bCs/>
          <w:sz w:val="28"/>
          <w:szCs w:val="28"/>
          <w:lang w:val="uk-UA" w:eastAsia="uk-UA"/>
        </w:rPr>
      </w:pPr>
    </w:p>
    <w:p w14:paraId="30D22FBA" w14:textId="592E88E8" w:rsidR="00856E97" w:rsidRDefault="00856E97" w:rsidP="00682B9C">
      <w:pPr>
        <w:spacing w:after="0" w:line="288" w:lineRule="auto"/>
        <w:jc w:val="center"/>
        <w:rPr>
          <w:rFonts w:ascii="Arial" w:eastAsia="Times New Roman" w:hAnsi="Arial" w:cs="Arial"/>
          <w:sz w:val="28"/>
          <w:szCs w:val="28"/>
          <w:lang w:val="uk-UA" w:eastAsia="uk-UA"/>
        </w:rPr>
      </w:pPr>
      <w:r w:rsidRPr="00856E97">
        <w:rPr>
          <w:rFonts w:ascii="Arial" w:eastAsia="Times New Roman" w:hAnsi="Arial" w:cs="Arial"/>
          <w:sz w:val="28"/>
          <w:szCs w:val="28"/>
          <w:lang w:val="uk-UA" w:eastAsia="uk-UA"/>
        </w:rPr>
        <w:lastRenderedPageBreak/>
        <w:t>Порядок виконання роботи</w:t>
      </w:r>
    </w:p>
    <w:p w14:paraId="0388E937" w14:textId="0FBBC070" w:rsidR="0097098A" w:rsidRPr="0097098A" w:rsidRDefault="0097098A" w:rsidP="003104EB">
      <w:pPr>
        <w:numPr>
          <w:ilvl w:val="0"/>
          <w:numId w:val="28"/>
        </w:numPr>
        <w:spacing w:after="0" w:line="288" w:lineRule="auto"/>
        <w:ind w:left="0" w:firstLine="709"/>
        <w:jc w:val="both"/>
        <w:rPr>
          <w:rFonts w:ascii="Arial" w:eastAsia="Times New Roman" w:hAnsi="Arial" w:cs="Arial"/>
          <w:sz w:val="28"/>
          <w:szCs w:val="28"/>
          <w:lang w:val="uk-UA" w:eastAsia="uk-UA"/>
        </w:rPr>
      </w:pPr>
      <w:r w:rsidRPr="0097098A">
        <w:rPr>
          <w:rFonts w:ascii="Arial" w:eastAsia="Times New Roman" w:hAnsi="Arial" w:cs="Arial"/>
          <w:sz w:val="28"/>
          <w:szCs w:val="28"/>
          <w:lang w:val="uk-UA" w:eastAsia="uk-UA"/>
        </w:rPr>
        <w:t>Проаналізувати напрям переміщення товарів:</w:t>
      </w:r>
    </w:p>
    <w:p w14:paraId="36678DC4" w14:textId="77777777" w:rsidR="0097098A" w:rsidRPr="0097098A" w:rsidRDefault="0097098A" w:rsidP="0097098A">
      <w:pPr>
        <w:spacing w:after="0" w:line="288" w:lineRule="auto"/>
        <w:ind w:firstLine="720"/>
        <w:jc w:val="both"/>
        <w:rPr>
          <w:rFonts w:ascii="Arial" w:eastAsia="Times New Roman" w:hAnsi="Arial" w:cs="Arial"/>
          <w:sz w:val="28"/>
          <w:szCs w:val="28"/>
          <w:lang w:val="uk-UA" w:eastAsia="uk-UA"/>
        </w:rPr>
      </w:pPr>
      <w:r w:rsidRPr="0097098A">
        <w:rPr>
          <w:rFonts w:ascii="Arial" w:eastAsia="Times New Roman" w:hAnsi="Arial" w:cs="Arial"/>
          <w:sz w:val="28"/>
          <w:szCs w:val="28"/>
          <w:lang w:val="uk-UA" w:eastAsia="uk-UA"/>
        </w:rPr>
        <w:t>Імпорт (ІМ): Режим випуску товарів для вільного обігу, попереднє або пільгове декларування.</w:t>
      </w:r>
    </w:p>
    <w:p w14:paraId="3DB6672E" w14:textId="77777777" w:rsidR="0097098A" w:rsidRPr="0097098A" w:rsidRDefault="0097098A" w:rsidP="0097098A">
      <w:pPr>
        <w:spacing w:after="0" w:line="288" w:lineRule="auto"/>
        <w:ind w:firstLine="720"/>
        <w:jc w:val="both"/>
        <w:rPr>
          <w:rFonts w:ascii="Arial" w:eastAsia="Times New Roman" w:hAnsi="Arial" w:cs="Arial"/>
          <w:color w:val="000000" w:themeColor="text1"/>
          <w:sz w:val="28"/>
          <w:szCs w:val="28"/>
          <w:lang w:val="uk-UA" w:eastAsia="uk-UA"/>
        </w:rPr>
      </w:pPr>
      <w:r w:rsidRPr="0097098A">
        <w:rPr>
          <w:rFonts w:ascii="Arial" w:eastAsia="Times New Roman" w:hAnsi="Arial" w:cs="Arial"/>
          <w:sz w:val="28"/>
          <w:szCs w:val="28"/>
          <w:lang w:val="uk-UA" w:eastAsia="uk-UA"/>
        </w:rPr>
        <w:t>Екс</w:t>
      </w:r>
      <w:r w:rsidRPr="0097098A">
        <w:rPr>
          <w:rFonts w:ascii="Arial" w:eastAsia="Times New Roman" w:hAnsi="Arial" w:cs="Arial"/>
          <w:color w:val="000000" w:themeColor="text1"/>
          <w:sz w:val="28"/>
          <w:szCs w:val="28"/>
          <w:lang w:val="uk-UA" w:eastAsia="uk-UA"/>
        </w:rPr>
        <w:t>порт (ЕК): Режим вивезення товарів з митної території України.</w:t>
      </w:r>
    </w:p>
    <w:p w14:paraId="1B123038" w14:textId="77777777" w:rsidR="00856E97" w:rsidRPr="00856E97" w:rsidRDefault="0097098A" w:rsidP="00856E97">
      <w:pPr>
        <w:spacing w:after="0" w:line="288" w:lineRule="auto"/>
        <w:ind w:firstLine="720"/>
        <w:jc w:val="both"/>
        <w:rPr>
          <w:rFonts w:ascii="Arial" w:eastAsia="Times New Roman" w:hAnsi="Arial" w:cs="Arial"/>
          <w:color w:val="000000" w:themeColor="text1"/>
          <w:sz w:val="28"/>
          <w:szCs w:val="28"/>
          <w:lang w:val="uk-UA" w:eastAsia="uk-UA"/>
        </w:rPr>
      </w:pPr>
      <w:r w:rsidRPr="0097098A">
        <w:rPr>
          <w:rFonts w:ascii="Arial" w:eastAsia="Times New Roman" w:hAnsi="Arial" w:cs="Arial"/>
          <w:color w:val="000000" w:themeColor="text1"/>
          <w:sz w:val="28"/>
          <w:szCs w:val="28"/>
          <w:lang w:val="uk-UA" w:eastAsia="uk-UA"/>
        </w:rPr>
        <w:t>Транзит (ТР): Переміщення товарів через територію України без їх випуску у вільний обіг.</w:t>
      </w:r>
    </w:p>
    <w:p w14:paraId="77EFDA2C" w14:textId="74DC6126" w:rsidR="0097098A" w:rsidRPr="00856E97" w:rsidRDefault="0097098A" w:rsidP="003104EB">
      <w:pPr>
        <w:pStyle w:val="a5"/>
        <w:numPr>
          <w:ilvl w:val="0"/>
          <w:numId w:val="28"/>
        </w:numPr>
        <w:spacing w:after="0" w:line="288" w:lineRule="auto"/>
        <w:ind w:left="0" w:firstLine="709"/>
        <w:jc w:val="both"/>
        <w:rPr>
          <w:rFonts w:ascii="Arial" w:eastAsia="Times New Roman" w:hAnsi="Arial" w:cs="Arial"/>
          <w:color w:val="000000" w:themeColor="text1"/>
          <w:sz w:val="28"/>
          <w:szCs w:val="28"/>
          <w:lang w:eastAsia="uk-UA"/>
        </w:rPr>
      </w:pPr>
      <w:r w:rsidRPr="00856E97">
        <w:rPr>
          <w:rFonts w:ascii="Arial" w:eastAsia="Times New Roman" w:hAnsi="Arial" w:cs="Arial"/>
          <w:color w:val="000000" w:themeColor="text1"/>
          <w:sz w:val="28"/>
          <w:szCs w:val="28"/>
          <w:lang w:eastAsia="uk-UA"/>
        </w:rPr>
        <w:t>Звернутися до нормативно-правових документів:</w:t>
      </w:r>
      <w:r w:rsidRPr="00856E97">
        <w:rPr>
          <w:rFonts w:ascii="Arial" w:eastAsia="Times New Roman" w:hAnsi="Arial" w:cs="Arial"/>
          <w:color w:val="000000" w:themeColor="text1"/>
          <w:sz w:val="28"/>
          <w:szCs w:val="28"/>
          <w:lang w:eastAsia="uk-UA"/>
        </w:rPr>
        <w:t xml:space="preserve"> </w:t>
      </w:r>
      <w:r w:rsidRPr="00856E97">
        <w:rPr>
          <w:rFonts w:ascii="Arial" w:eastAsia="Times New Roman" w:hAnsi="Arial" w:cs="Arial"/>
          <w:color w:val="000000" w:themeColor="text1"/>
          <w:sz w:val="28"/>
          <w:szCs w:val="28"/>
          <w:lang w:eastAsia="uk-UA"/>
        </w:rPr>
        <w:t>МКУ</w:t>
      </w:r>
      <w:r w:rsidRPr="00856E97">
        <w:rPr>
          <w:rFonts w:ascii="Arial" w:eastAsia="Times New Roman" w:hAnsi="Arial" w:cs="Arial"/>
          <w:color w:val="000000" w:themeColor="text1"/>
          <w:sz w:val="28"/>
          <w:szCs w:val="28"/>
          <w:lang w:eastAsia="uk-UA"/>
        </w:rPr>
        <w:t xml:space="preserve"> (</w:t>
      </w:r>
      <w:r w:rsidR="00856E97" w:rsidRPr="00856E97">
        <w:rPr>
          <w:rFonts w:ascii="Arial" w:eastAsia="Times New Roman" w:hAnsi="Arial" w:cs="Arial"/>
          <w:color w:val="000000" w:themeColor="text1"/>
          <w:sz w:val="28"/>
          <w:szCs w:val="28"/>
          <w:lang w:eastAsia="uk-UA"/>
        </w:rPr>
        <w:t>імпорт (випуск для вільного обігу) (ст</w:t>
      </w:r>
      <w:r w:rsidR="00856E97" w:rsidRPr="00856E97">
        <w:rPr>
          <w:rFonts w:ascii="Arial" w:eastAsia="Times New Roman" w:hAnsi="Arial" w:cs="Arial"/>
          <w:color w:val="000000" w:themeColor="text1"/>
          <w:sz w:val="28"/>
          <w:szCs w:val="28"/>
          <w:lang w:eastAsia="uk-UA"/>
        </w:rPr>
        <w:t xml:space="preserve">. </w:t>
      </w:r>
      <w:r w:rsidR="00856E97" w:rsidRPr="00856E97">
        <w:rPr>
          <w:rFonts w:ascii="Arial" w:eastAsia="Times New Roman" w:hAnsi="Arial" w:cs="Arial"/>
          <w:color w:val="000000" w:themeColor="text1"/>
          <w:sz w:val="28"/>
          <w:szCs w:val="28"/>
          <w:lang w:eastAsia="uk-UA"/>
        </w:rPr>
        <w:t>74-75)</w:t>
      </w:r>
      <w:r w:rsidR="00856E97" w:rsidRPr="00856E97">
        <w:rPr>
          <w:rFonts w:ascii="Arial" w:eastAsia="Times New Roman" w:hAnsi="Arial" w:cs="Arial"/>
          <w:color w:val="000000" w:themeColor="text1"/>
          <w:sz w:val="28"/>
          <w:szCs w:val="28"/>
          <w:lang w:eastAsia="uk-UA"/>
        </w:rPr>
        <w:t xml:space="preserve">, </w:t>
      </w:r>
      <w:r w:rsidR="00856E97" w:rsidRPr="00856E97">
        <w:rPr>
          <w:rFonts w:ascii="Arial" w:eastAsia="Times New Roman" w:hAnsi="Arial" w:cs="Arial"/>
          <w:color w:val="000000" w:themeColor="text1"/>
          <w:sz w:val="28"/>
          <w:szCs w:val="28"/>
          <w:lang w:eastAsia="uk-UA"/>
        </w:rPr>
        <w:t>процедура декларування (ст</w:t>
      </w:r>
      <w:r w:rsidR="00856E97" w:rsidRPr="00856E97">
        <w:rPr>
          <w:rFonts w:ascii="Arial" w:eastAsia="Times New Roman" w:hAnsi="Arial" w:cs="Arial"/>
          <w:color w:val="000000" w:themeColor="text1"/>
          <w:sz w:val="28"/>
          <w:szCs w:val="28"/>
          <w:lang w:eastAsia="uk-UA"/>
        </w:rPr>
        <w:t>.</w:t>
      </w:r>
      <w:r w:rsidR="00856E97" w:rsidRPr="00856E97">
        <w:rPr>
          <w:rFonts w:ascii="Arial" w:eastAsia="Times New Roman" w:hAnsi="Arial" w:cs="Arial"/>
          <w:color w:val="000000" w:themeColor="text1"/>
          <w:sz w:val="28"/>
          <w:szCs w:val="28"/>
          <w:lang w:eastAsia="uk-UA"/>
        </w:rPr>
        <w:t xml:space="preserve"> 257)</w:t>
      </w:r>
      <w:r w:rsidR="00856E97" w:rsidRPr="00856E97">
        <w:rPr>
          <w:rFonts w:ascii="Arial" w:eastAsia="Times New Roman" w:hAnsi="Arial" w:cs="Arial"/>
          <w:color w:val="000000" w:themeColor="text1"/>
          <w:sz w:val="28"/>
          <w:szCs w:val="28"/>
          <w:lang w:eastAsia="uk-UA"/>
        </w:rPr>
        <w:t xml:space="preserve">, </w:t>
      </w:r>
      <w:r w:rsidR="00856E97" w:rsidRPr="00856E97">
        <w:rPr>
          <w:rFonts w:ascii="Arial" w:eastAsia="Times New Roman" w:hAnsi="Arial" w:cs="Arial"/>
          <w:color w:val="000000" w:themeColor="text1"/>
          <w:sz w:val="28"/>
          <w:szCs w:val="28"/>
          <w:lang w:eastAsia="uk-UA"/>
        </w:rPr>
        <w:t>попередня митна декларація (ст</w:t>
      </w:r>
      <w:r w:rsidR="00856E97" w:rsidRPr="00856E97">
        <w:rPr>
          <w:rFonts w:ascii="Arial" w:eastAsia="Times New Roman" w:hAnsi="Arial" w:cs="Arial"/>
          <w:color w:val="000000" w:themeColor="text1"/>
          <w:sz w:val="28"/>
          <w:szCs w:val="28"/>
          <w:lang w:eastAsia="uk-UA"/>
        </w:rPr>
        <w:t>.</w:t>
      </w:r>
      <w:r w:rsidR="00856E97" w:rsidRPr="00856E97">
        <w:rPr>
          <w:rFonts w:ascii="Arial" w:eastAsia="Times New Roman" w:hAnsi="Arial" w:cs="Arial"/>
          <w:color w:val="000000" w:themeColor="text1"/>
          <w:sz w:val="28"/>
          <w:szCs w:val="28"/>
          <w:lang w:eastAsia="uk-UA"/>
        </w:rPr>
        <w:t xml:space="preserve"> 259)</w:t>
      </w:r>
      <w:r w:rsidR="00856E97" w:rsidRPr="00856E97">
        <w:rPr>
          <w:rFonts w:ascii="Arial" w:eastAsia="Times New Roman" w:hAnsi="Arial" w:cs="Arial"/>
          <w:color w:val="000000" w:themeColor="text1"/>
          <w:sz w:val="28"/>
          <w:szCs w:val="28"/>
          <w:lang w:eastAsia="uk-UA"/>
        </w:rPr>
        <w:t xml:space="preserve">, </w:t>
      </w:r>
      <w:r w:rsidR="00856E97" w:rsidRPr="00856E97">
        <w:rPr>
          <w:rFonts w:ascii="Arial" w:eastAsia="Times New Roman" w:hAnsi="Arial" w:cs="Arial"/>
          <w:color w:val="000000" w:themeColor="text1"/>
          <w:sz w:val="28"/>
          <w:szCs w:val="28"/>
          <w:lang w:eastAsia="uk-UA"/>
        </w:rPr>
        <w:t>додаткова декларація (ст</w:t>
      </w:r>
      <w:r w:rsidR="00856E97" w:rsidRPr="00856E97">
        <w:rPr>
          <w:rFonts w:ascii="Arial" w:eastAsia="Times New Roman" w:hAnsi="Arial" w:cs="Arial"/>
          <w:color w:val="000000" w:themeColor="text1"/>
          <w:sz w:val="28"/>
          <w:szCs w:val="28"/>
          <w:lang w:eastAsia="uk-UA"/>
        </w:rPr>
        <w:t>.</w:t>
      </w:r>
      <w:r w:rsidR="00856E97" w:rsidRPr="00856E97">
        <w:rPr>
          <w:rFonts w:ascii="Arial" w:eastAsia="Times New Roman" w:hAnsi="Arial" w:cs="Arial"/>
          <w:color w:val="000000" w:themeColor="text1"/>
          <w:sz w:val="28"/>
          <w:szCs w:val="28"/>
          <w:lang w:eastAsia="uk-UA"/>
        </w:rPr>
        <w:t xml:space="preserve"> 26</w:t>
      </w:r>
      <w:r w:rsidR="00856E97" w:rsidRPr="00856E97">
        <w:rPr>
          <w:rFonts w:ascii="Arial" w:eastAsia="Times New Roman" w:hAnsi="Arial" w:cs="Arial"/>
          <w:color w:val="000000" w:themeColor="text1"/>
          <w:sz w:val="28"/>
          <w:szCs w:val="28"/>
          <w:lang w:eastAsia="uk-UA"/>
        </w:rPr>
        <w:t>1</w:t>
      </w:r>
      <w:r w:rsidR="00856E97" w:rsidRPr="00856E97">
        <w:rPr>
          <w:rFonts w:ascii="Arial" w:eastAsia="Times New Roman" w:hAnsi="Arial" w:cs="Arial"/>
          <w:color w:val="000000" w:themeColor="text1"/>
          <w:sz w:val="28"/>
          <w:szCs w:val="28"/>
          <w:lang w:eastAsia="uk-UA"/>
        </w:rPr>
        <w:t>)</w:t>
      </w:r>
      <w:r w:rsidR="00856E97" w:rsidRPr="00856E97">
        <w:rPr>
          <w:rFonts w:ascii="Arial" w:eastAsia="Times New Roman" w:hAnsi="Arial" w:cs="Arial"/>
          <w:color w:val="000000" w:themeColor="text1"/>
          <w:sz w:val="28"/>
          <w:szCs w:val="28"/>
          <w:lang w:eastAsia="uk-UA"/>
        </w:rPr>
        <w:t>, м</w:t>
      </w:r>
      <w:r w:rsidR="00856E97" w:rsidRPr="00856E97">
        <w:rPr>
          <w:rFonts w:ascii="Arial" w:eastAsia="Times New Roman" w:hAnsi="Arial" w:cs="Arial"/>
          <w:color w:val="000000" w:themeColor="text1"/>
          <w:sz w:val="28"/>
          <w:szCs w:val="28"/>
          <w:lang w:eastAsia="uk-UA"/>
        </w:rPr>
        <w:t>итна декларація, заповнена у звичайному порядку (ст</w:t>
      </w:r>
      <w:r w:rsidR="00856E97" w:rsidRPr="00856E97">
        <w:rPr>
          <w:rFonts w:ascii="Arial" w:eastAsia="Times New Roman" w:hAnsi="Arial" w:cs="Arial"/>
          <w:color w:val="000000" w:themeColor="text1"/>
          <w:sz w:val="28"/>
          <w:szCs w:val="28"/>
          <w:lang w:eastAsia="uk-UA"/>
        </w:rPr>
        <w:t>.</w:t>
      </w:r>
      <w:r w:rsidR="00856E97" w:rsidRPr="00856E97">
        <w:rPr>
          <w:rFonts w:ascii="Arial" w:eastAsia="Times New Roman" w:hAnsi="Arial" w:cs="Arial"/>
          <w:color w:val="000000" w:themeColor="text1"/>
          <w:sz w:val="28"/>
          <w:szCs w:val="28"/>
          <w:lang w:eastAsia="uk-UA"/>
        </w:rPr>
        <w:t xml:space="preserve"> 258)</w:t>
      </w:r>
      <w:r w:rsidR="00856E97" w:rsidRPr="00856E97">
        <w:rPr>
          <w:rFonts w:ascii="Arial" w:eastAsia="Times New Roman" w:hAnsi="Arial" w:cs="Arial"/>
          <w:color w:val="000000" w:themeColor="text1"/>
          <w:sz w:val="28"/>
          <w:szCs w:val="28"/>
          <w:lang w:eastAsia="uk-UA"/>
        </w:rPr>
        <w:t>, с</w:t>
      </w:r>
      <w:r w:rsidR="00856E97" w:rsidRPr="00856E97">
        <w:rPr>
          <w:rFonts w:ascii="Arial" w:eastAsia="Times New Roman" w:hAnsi="Arial" w:cs="Arial"/>
          <w:color w:val="000000" w:themeColor="text1"/>
          <w:sz w:val="28"/>
          <w:szCs w:val="28"/>
          <w:lang w:eastAsia="uk-UA"/>
        </w:rPr>
        <w:t>т</w:t>
      </w:r>
      <w:r w:rsidR="00856E97" w:rsidRPr="00856E97">
        <w:rPr>
          <w:rFonts w:ascii="Arial" w:eastAsia="Times New Roman" w:hAnsi="Arial" w:cs="Arial"/>
          <w:color w:val="000000" w:themeColor="text1"/>
          <w:sz w:val="28"/>
          <w:szCs w:val="28"/>
          <w:lang w:eastAsia="uk-UA"/>
        </w:rPr>
        <w:t>.</w:t>
      </w:r>
      <w:r w:rsidR="00856E97" w:rsidRPr="00856E97">
        <w:rPr>
          <w:rFonts w:ascii="Arial" w:eastAsia="Times New Roman" w:hAnsi="Arial" w:cs="Arial"/>
          <w:color w:val="000000" w:themeColor="text1"/>
          <w:sz w:val="28"/>
          <w:szCs w:val="28"/>
          <w:lang w:eastAsia="uk-UA"/>
        </w:rPr>
        <w:t xml:space="preserve"> 263, 264</w:t>
      </w:r>
      <w:r w:rsidR="00856E97" w:rsidRPr="00856E97">
        <w:rPr>
          <w:rFonts w:ascii="Arial" w:eastAsia="Times New Roman" w:hAnsi="Arial" w:cs="Arial"/>
          <w:color w:val="000000" w:themeColor="text1"/>
          <w:sz w:val="28"/>
          <w:szCs w:val="28"/>
          <w:lang w:eastAsia="uk-UA"/>
        </w:rPr>
        <w:t xml:space="preserve">, </w:t>
      </w:r>
      <w:r w:rsidR="00856E97" w:rsidRPr="00856E97">
        <w:rPr>
          <w:rFonts w:ascii="Arial" w:eastAsia="Times New Roman" w:hAnsi="Arial" w:cs="Arial"/>
          <w:color w:val="000000" w:themeColor="text1"/>
          <w:sz w:val="28"/>
          <w:szCs w:val="28"/>
          <w:lang w:eastAsia="uk-UA"/>
        </w:rPr>
        <w:t>митний режим експорту (ст</w:t>
      </w:r>
      <w:r w:rsidR="00856E97" w:rsidRPr="00856E97">
        <w:rPr>
          <w:rFonts w:ascii="Arial" w:eastAsia="Times New Roman" w:hAnsi="Arial" w:cs="Arial"/>
          <w:color w:val="000000" w:themeColor="text1"/>
          <w:sz w:val="28"/>
          <w:szCs w:val="28"/>
          <w:lang w:eastAsia="uk-UA"/>
        </w:rPr>
        <w:t>.</w:t>
      </w:r>
      <w:r w:rsidR="00856E97" w:rsidRPr="00856E97">
        <w:rPr>
          <w:rFonts w:ascii="Arial" w:eastAsia="Times New Roman" w:hAnsi="Arial" w:cs="Arial"/>
          <w:color w:val="000000" w:themeColor="text1"/>
          <w:sz w:val="28"/>
          <w:szCs w:val="28"/>
          <w:lang w:eastAsia="uk-UA"/>
        </w:rPr>
        <w:t xml:space="preserve"> 82-83)</w:t>
      </w:r>
      <w:r w:rsidR="00856E97" w:rsidRPr="00856E97">
        <w:rPr>
          <w:rFonts w:ascii="Arial" w:eastAsia="Times New Roman" w:hAnsi="Arial" w:cs="Arial"/>
          <w:color w:val="000000" w:themeColor="text1"/>
          <w:sz w:val="28"/>
          <w:szCs w:val="28"/>
          <w:lang w:eastAsia="uk-UA"/>
        </w:rPr>
        <w:t xml:space="preserve">, </w:t>
      </w:r>
      <w:r w:rsidR="00856E97" w:rsidRPr="00856E97">
        <w:rPr>
          <w:rFonts w:ascii="Arial" w:eastAsia="Times New Roman" w:hAnsi="Arial" w:cs="Arial"/>
          <w:color w:val="000000" w:themeColor="text1"/>
          <w:sz w:val="28"/>
          <w:szCs w:val="28"/>
          <w:lang w:eastAsia="uk-UA"/>
        </w:rPr>
        <w:t>транзитна декларація Т1 (Конвенція про спільний транзит)</w:t>
      </w:r>
    </w:p>
    <w:p w14:paraId="3C434500" w14:textId="66454676" w:rsidR="0097098A" w:rsidRPr="0097098A" w:rsidRDefault="0097098A" w:rsidP="003104EB">
      <w:pPr>
        <w:numPr>
          <w:ilvl w:val="0"/>
          <w:numId w:val="28"/>
        </w:numPr>
        <w:spacing w:after="0" w:line="288" w:lineRule="auto"/>
        <w:ind w:left="0" w:firstLine="709"/>
        <w:jc w:val="both"/>
        <w:rPr>
          <w:rFonts w:ascii="Arial" w:eastAsia="Times New Roman" w:hAnsi="Arial" w:cs="Arial"/>
          <w:color w:val="000000" w:themeColor="text1"/>
          <w:sz w:val="28"/>
          <w:szCs w:val="28"/>
          <w:lang w:val="uk-UA" w:eastAsia="uk-UA"/>
        </w:rPr>
      </w:pPr>
      <w:r w:rsidRPr="0097098A">
        <w:rPr>
          <w:rFonts w:ascii="Arial" w:eastAsia="Times New Roman" w:hAnsi="Arial" w:cs="Arial"/>
          <w:color w:val="000000" w:themeColor="text1"/>
          <w:sz w:val="28"/>
          <w:szCs w:val="28"/>
          <w:lang w:val="uk-UA" w:eastAsia="uk-UA"/>
        </w:rPr>
        <w:t>Використати доступні ресурси:</w:t>
      </w:r>
      <w:r w:rsidRPr="00856E97">
        <w:rPr>
          <w:rFonts w:ascii="Arial" w:eastAsia="Times New Roman" w:hAnsi="Arial" w:cs="Arial"/>
          <w:color w:val="000000" w:themeColor="text1"/>
          <w:sz w:val="28"/>
          <w:szCs w:val="28"/>
          <w:lang w:val="uk-UA" w:eastAsia="uk-UA"/>
        </w:rPr>
        <w:t xml:space="preserve"> </w:t>
      </w:r>
      <w:r w:rsidRPr="0097098A">
        <w:rPr>
          <w:rFonts w:ascii="Arial" w:eastAsia="Times New Roman" w:hAnsi="Arial" w:cs="Arial"/>
          <w:color w:val="000000" w:themeColor="text1"/>
          <w:sz w:val="28"/>
          <w:szCs w:val="28"/>
          <w:lang w:val="uk-UA" w:eastAsia="uk-UA"/>
        </w:rPr>
        <w:t xml:space="preserve">Інформацію про типи митних декларацій із джерела </w:t>
      </w:r>
      <w:hyperlink r:id="rId10" w:tgtFrame="_new" w:history="1">
        <w:r w:rsidRPr="0097098A">
          <w:rPr>
            <w:rStyle w:val="a6"/>
            <w:rFonts w:ascii="Arial" w:eastAsia="Times New Roman" w:hAnsi="Arial" w:cs="Arial"/>
            <w:color w:val="000000" w:themeColor="text1"/>
            <w:sz w:val="28"/>
            <w:szCs w:val="28"/>
            <w:lang w:val="uk-UA" w:eastAsia="uk-UA"/>
          </w:rPr>
          <w:t>qdpro.com.ua</w:t>
        </w:r>
      </w:hyperlink>
      <w:r w:rsidRPr="0097098A">
        <w:rPr>
          <w:rFonts w:ascii="Arial" w:eastAsia="Times New Roman" w:hAnsi="Arial" w:cs="Arial"/>
          <w:color w:val="000000" w:themeColor="text1"/>
          <w:sz w:val="28"/>
          <w:szCs w:val="28"/>
          <w:lang w:val="uk-UA" w:eastAsia="uk-UA"/>
        </w:rPr>
        <w:t>.</w:t>
      </w:r>
    </w:p>
    <w:p w14:paraId="4A7D068C" w14:textId="502038C2" w:rsidR="0097098A" w:rsidRPr="0097098A" w:rsidRDefault="0097098A" w:rsidP="003104EB">
      <w:pPr>
        <w:numPr>
          <w:ilvl w:val="0"/>
          <w:numId w:val="28"/>
        </w:numPr>
        <w:spacing w:after="0" w:line="288" w:lineRule="auto"/>
        <w:ind w:left="0" w:firstLine="709"/>
        <w:jc w:val="both"/>
        <w:rPr>
          <w:rFonts w:ascii="Arial" w:eastAsia="Times New Roman" w:hAnsi="Arial" w:cs="Arial"/>
          <w:sz w:val="28"/>
          <w:szCs w:val="28"/>
          <w:lang w:val="uk-UA" w:eastAsia="uk-UA"/>
        </w:rPr>
      </w:pPr>
      <w:r w:rsidRPr="0097098A">
        <w:rPr>
          <w:rFonts w:ascii="Arial" w:eastAsia="Times New Roman" w:hAnsi="Arial" w:cs="Arial"/>
          <w:color w:val="000000" w:themeColor="text1"/>
          <w:sz w:val="28"/>
          <w:szCs w:val="28"/>
          <w:lang w:val="uk-UA" w:eastAsia="uk-UA"/>
        </w:rPr>
        <w:t xml:space="preserve">Заповнити </w:t>
      </w:r>
      <w:proofErr w:type="spellStart"/>
      <w:r w:rsidRPr="0097098A">
        <w:rPr>
          <w:rFonts w:ascii="Arial" w:eastAsia="Times New Roman" w:hAnsi="Arial" w:cs="Arial"/>
          <w:color w:val="000000" w:themeColor="text1"/>
          <w:sz w:val="28"/>
          <w:szCs w:val="28"/>
          <w:lang w:val="uk-UA" w:eastAsia="uk-UA"/>
        </w:rPr>
        <w:t>таблицю:Розглянути</w:t>
      </w:r>
      <w:proofErr w:type="spellEnd"/>
      <w:r w:rsidRPr="0097098A">
        <w:rPr>
          <w:rFonts w:ascii="Arial" w:eastAsia="Times New Roman" w:hAnsi="Arial" w:cs="Arial"/>
          <w:color w:val="000000" w:themeColor="text1"/>
          <w:sz w:val="28"/>
          <w:szCs w:val="28"/>
          <w:lang w:val="uk-UA" w:eastAsia="uk-UA"/>
        </w:rPr>
        <w:t xml:space="preserve"> кожний напрям переміщення, додати відповідний код де</w:t>
      </w:r>
      <w:r w:rsidRPr="0097098A">
        <w:rPr>
          <w:rFonts w:ascii="Arial" w:eastAsia="Times New Roman" w:hAnsi="Arial" w:cs="Arial"/>
          <w:sz w:val="28"/>
          <w:szCs w:val="28"/>
          <w:lang w:val="uk-UA" w:eastAsia="uk-UA"/>
        </w:rPr>
        <w:t>кларації, нормативне обґрунтування та коментарі.</w:t>
      </w:r>
    </w:p>
    <w:p w14:paraId="5719E6D5" w14:textId="77777777" w:rsidR="0097098A" w:rsidRDefault="0097098A" w:rsidP="0097098A">
      <w:pPr>
        <w:spacing w:after="0" w:line="288" w:lineRule="auto"/>
        <w:jc w:val="both"/>
        <w:rPr>
          <w:rFonts w:ascii="Arial" w:eastAsia="Times New Roman" w:hAnsi="Arial" w:cs="Arial"/>
          <w:sz w:val="28"/>
          <w:szCs w:val="28"/>
          <w:lang w:val="uk-UA" w:eastAsia="uk-UA"/>
        </w:rPr>
      </w:pPr>
    </w:p>
    <w:p w14:paraId="40CECFB3" w14:textId="79F09CEC" w:rsidR="0097098A" w:rsidRPr="0097098A" w:rsidRDefault="0097098A" w:rsidP="0097098A">
      <w:pPr>
        <w:spacing w:after="0" w:line="288" w:lineRule="auto"/>
        <w:jc w:val="both"/>
        <w:rPr>
          <w:rFonts w:ascii="Arial" w:eastAsia="Times New Roman" w:hAnsi="Arial" w:cs="Arial"/>
          <w:sz w:val="28"/>
          <w:szCs w:val="28"/>
          <w:lang w:val="uk-UA" w:eastAsia="uk-UA"/>
        </w:rPr>
      </w:pPr>
      <w:r w:rsidRPr="0097098A">
        <w:rPr>
          <w:rFonts w:ascii="Arial" w:eastAsia="Times New Roman" w:hAnsi="Arial" w:cs="Arial"/>
          <w:sz w:val="28"/>
          <w:szCs w:val="28"/>
          <w:lang w:val="uk-UA" w:eastAsia="uk-UA"/>
        </w:rPr>
        <w:t>Підказки</w:t>
      </w:r>
      <w:r>
        <w:rPr>
          <w:rFonts w:ascii="Arial" w:eastAsia="Times New Roman" w:hAnsi="Arial" w:cs="Arial"/>
          <w:sz w:val="28"/>
          <w:szCs w:val="28"/>
          <w:lang w:val="uk-UA" w:eastAsia="uk-UA"/>
        </w:rPr>
        <w:t>:</w:t>
      </w:r>
    </w:p>
    <w:p w14:paraId="5902CDBC" w14:textId="77777777" w:rsidR="0097098A" w:rsidRPr="0097098A" w:rsidRDefault="0097098A" w:rsidP="0097098A">
      <w:pPr>
        <w:spacing w:after="0" w:line="288" w:lineRule="auto"/>
        <w:ind w:firstLine="720"/>
        <w:jc w:val="both"/>
        <w:rPr>
          <w:rFonts w:ascii="Arial" w:eastAsia="Times New Roman" w:hAnsi="Arial" w:cs="Arial"/>
          <w:sz w:val="28"/>
          <w:szCs w:val="28"/>
          <w:lang w:val="uk-UA" w:eastAsia="uk-UA"/>
        </w:rPr>
      </w:pPr>
      <w:r w:rsidRPr="0097098A">
        <w:rPr>
          <w:rFonts w:ascii="Arial" w:eastAsia="Times New Roman" w:hAnsi="Arial" w:cs="Arial"/>
          <w:sz w:val="28"/>
          <w:szCs w:val="28"/>
          <w:lang w:val="uk-UA" w:eastAsia="uk-UA"/>
        </w:rPr>
        <w:t>ІМ40ЕЕ: Використовується для імпорту товарів із випуском у вільний обіг (звичайне декларування).</w:t>
      </w:r>
    </w:p>
    <w:p w14:paraId="5B9B789E" w14:textId="77777777" w:rsidR="0097098A" w:rsidRPr="0097098A" w:rsidRDefault="0097098A" w:rsidP="0097098A">
      <w:pPr>
        <w:spacing w:after="0" w:line="288" w:lineRule="auto"/>
        <w:ind w:firstLine="720"/>
        <w:jc w:val="both"/>
        <w:rPr>
          <w:rFonts w:ascii="Arial" w:eastAsia="Times New Roman" w:hAnsi="Arial" w:cs="Arial"/>
          <w:sz w:val="28"/>
          <w:szCs w:val="28"/>
          <w:lang w:val="uk-UA" w:eastAsia="uk-UA"/>
        </w:rPr>
      </w:pPr>
      <w:r w:rsidRPr="0097098A">
        <w:rPr>
          <w:rFonts w:ascii="Arial" w:eastAsia="Times New Roman" w:hAnsi="Arial" w:cs="Arial"/>
          <w:sz w:val="28"/>
          <w:szCs w:val="28"/>
          <w:lang w:val="uk-UA" w:eastAsia="uk-UA"/>
        </w:rPr>
        <w:t>ІМ40ДЕ: Застосовується у разі попереднього декларування із подальшим наданням додаткової декларації.</w:t>
      </w:r>
    </w:p>
    <w:p w14:paraId="766F1EA3" w14:textId="77777777" w:rsidR="0097098A" w:rsidRPr="0097098A" w:rsidRDefault="0097098A" w:rsidP="0097098A">
      <w:pPr>
        <w:spacing w:after="0" w:line="288" w:lineRule="auto"/>
        <w:ind w:firstLine="720"/>
        <w:jc w:val="both"/>
        <w:rPr>
          <w:rFonts w:ascii="Arial" w:eastAsia="Times New Roman" w:hAnsi="Arial" w:cs="Arial"/>
          <w:sz w:val="28"/>
          <w:szCs w:val="28"/>
          <w:lang w:val="uk-UA" w:eastAsia="uk-UA"/>
        </w:rPr>
      </w:pPr>
      <w:r w:rsidRPr="0097098A">
        <w:rPr>
          <w:rFonts w:ascii="Arial" w:eastAsia="Times New Roman" w:hAnsi="Arial" w:cs="Arial"/>
          <w:sz w:val="28"/>
          <w:szCs w:val="28"/>
          <w:lang w:val="uk-UA" w:eastAsia="uk-UA"/>
        </w:rPr>
        <w:t>ЕК10АА: Експорт із використанням пільгових умов митного оформлення.</w:t>
      </w:r>
    </w:p>
    <w:p w14:paraId="1FF739DE" w14:textId="77777777" w:rsidR="0097098A" w:rsidRPr="0097098A" w:rsidRDefault="0097098A" w:rsidP="0097098A">
      <w:pPr>
        <w:spacing w:after="0" w:line="288" w:lineRule="auto"/>
        <w:ind w:firstLine="720"/>
        <w:jc w:val="both"/>
        <w:rPr>
          <w:rFonts w:ascii="Arial" w:eastAsia="Times New Roman" w:hAnsi="Arial" w:cs="Arial"/>
          <w:sz w:val="28"/>
          <w:szCs w:val="28"/>
          <w:lang w:val="uk-UA" w:eastAsia="uk-UA"/>
        </w:rPr>
      </w:pPr>
      <w:r w:rsidRPr="0097098A">
        <w:rPr>
          <w:rFonts w:ascii="Arial" w:eastAsia="Times New Roman" w:hAnsi="Arial" w:cs="Arial"/>
          <w:sz w:val="28"/>
          <w:szCs w:val="28"/>
          <w:lang w:val="uk-UA" w:eastAsia="uk-UA"/>
        </w:rPr>
        <w:t>Т1: Використовується для оформлення транзиту товарів.</w:t>
      </w:r>
    </w:p>
    <w:p w14:paraId="6A73CDCA" w14:textId="77777777" w:rsidR="0097098A" w:rsidRPr="0097098A" w:rsidRDefault="0097098A" w:rsidP="0097098A">
      <w:pPr>
        <w:spacing w:after="0" w:line="288" w:lineRule="auto"/>
        <w:ind w:firstLine="720"/>
        <w:jc w:val="both"/>
        <w:rPr>
          <w:rFonts w:ascii="Arial" w:eastAsia="Times New Roman" w:hAnsi="Arial" w:cs="Arial"/>
          <w:sz w:val="28"/>
          <w:szCs w:val="28"/>
          <w:lang w:val="uk-UA" w:eastAsia="uk-UA"/>
        </w:rPr>
      </w:pPr>
      <w:r w:rsidRPr="0097098A">
        <w:rPr>
          <w:rFonts w:ascii="Arial" w:eastAsia="Times New Roman" w:hAnsi="Arial" w:cs="Arial"/>
          <w:sz w:val="28"/>
          <w:szCs w:val="28"/>
          <w:lang w:val="uk-UA" w:eastAsia="uk-UA"/>
        </w:rPr>
        <w:t>ТР80: Застосовується для певних транзитних операцій з особливими умовами.</w:t>
      </w:r>
    </w:p>
    <w:p w14:paraId="251AEAE6" w14:textId="77777777" w:rsidR="005A3B79" w:rsidRPr="00856E97" w:rsidRDefault="005A3B79" w:rsidP="00856E97">
      <w:pPr>
        <w:suppressAutoHyphens/>
        <w:spacing w:after="0" w:line="288" w:lineRule="auto"/>
        <w:rPr>
          <w:rFonts w:ascii="Arial" w:eastAsia="Times New Roman" w:hAnsi="Arial" w:cs="Arial"/>
          <w:b/>
          <w:bCs/>
          <w:color w:val="000000"/>
          <w:kern w:val="28"/>
          <w:sz w:val="28"/>
          <w:szCs w:val="28"/>
          <w:lang w:val="uk-UA" w:eastAsia="ru-RU"/>
        </w:rPr>
      </w:pPr>
    </w:p>
    <w:p w14:paraId="73194D8A" w14:textId="77777777" w:rsidR="00682B9C" w:rsidRDefault="00682B9C" w:rsidP="00856E97">
      <w:pPr>
        <w:suppressAutoHyphens/>
        <w:spacing w:after="0" w:line="288" w:lineRule="auto"/>
        <w:jc w:val="center"/>
        <w:rPr>
          <w:rFonts w:ascii="Arial" w:eastAsia="Times New Roman" w:hAnsi="Arial" w:cs="Arial"/>
          <w:b/>
          <w:bCs/>
          <w:color w:val="000000"/>
          <w:kern w:val="28"/>
          <w:sz w:val="28"/>
          <w:szCs w:val="28"/>
          <w:lang w:val="uk-UA" w:eastAsia="ru-RU"/>
        </w:rPr>
      </w:pPr>
    </w:p>
    <w:p w14:paraId="744DF217" w14:textId="77777777" w:rsidR="00682B9C" w:rsidRDefault="00682B9C" w:rsidP="00856E97">
      <w:pPr>
        <w:suppressAutoHyphens/>
        <w:spacing w:after="0" w:line="288" w:lineRule="auto"/>
        <w:jc w:val="center"/>
        <w:rPr>
          <w:rFonts w:ascii="Arial" w:eastAsia="Times New Roman" w:hAnsi="Arial" w:cs="Arial"/>
          <w:b/>
          <w:bCs/>
          <w:color w:val="000000"/>
          <w:kern w:val="28"/>
          <w:sz w:val="28"/>
          <w:szCs w:val="28"/>
          <w:lang w:val="uk-UA" w:eastAsia="ru-RU"/>
        </w:rPr>
      </w:pPr>
    </w:p>
    <w:p w14:paraId="4D183DEF" w14:textId="77777777" w:rsidR="00682B9C" w:rsidRDefault="00682B9C" w:rsidP="00856E97">
      <w:pPr>
        <w:suppressAutoHyphens/>
        <w:spacing w:after="0" w:line="288" w:lineRule="auto"/>
        <w:jc w:val="center"/>
        <w:rPr>
          <w:rFonts w:ascii="Arial" w:eastAsia="Times New Roman" w:hAnsi="Arial" w:cs="Arial"/>
          <w:b/>
          <w:bCs/>
          <w:color w:val="000000"/>
          <w:kern w:val="28"/>
          <w:sz w:val="28"/>
          <w:szCs w:val="28"/>
          <w:lang w:val="uk-UA" w:eastAsia="ru-RU"/>
        </w:rPr>
      </w:pPr>
    </w:p>
    <w:p w14:paraId="2451FBBE" w14:textId="77777777" w:rsidR="00682B9C" w:rsidRDefault="00682B9C" w:rsidP="00856E97">
      <w:pPr>
        <w:suppressAutoHyphens/>
        <w:spacing w:after="0" w:line="288" w:lineRule="auto"/>
        <w:jc w:val="center"/>
        <w:rPr>
          <w:rFonts w:ascii="Arial" w:eastAsia="Times New Roman" w:hAnsi="Arial" w:cs="Arial"/>
          <w:b/>
          <w:bCs/>
          <w:color w:val="000000"/>
          <w:kern w:val="28"/>
          <w:sz w:val="28"/>
          <w:szCs w:val="28"/>
          <w:lang w:val="uk-UA" w:eastAsia="ru-RU"/>
        </w:rPr>
      </w:pPr>
    </w:p>
    <w:p w14:paraId="69719F52" w14:textId="77777777" w:rsidR="00682B9C" w:rsidRDefault="00682B9C" w:rsidP="00856E97">
      <w:pPr>
        <w:suppressAutoHyphens/>
        <w:spacing w:after="0" w:line="288" w:lineRule="auto"/>
        <w:jc w:val="center"/>
        <w:rPr>
          <w:rFonts w:ascii="Arial" w:eastAsia="Times New Roman" w:hAnsi="Arial" w:cs="Arial"/>
          <w:b/>
          <w:bCs/>
          <w:color w:val="000000"/>
          <w:kern w:val="28"/>
          <w:sz w:val="28"/>
          <w:szCs w:val="28"/>
          <w:lang w:val="uk-UA" w:eastAsia="ru-RU"/>
        </w:rPr>
      </w:pPr>
    </w:p>
    <w:p w14:paraId="6FCE7652" w14:textId="78337738" w:rsidR="00856E97" w:rsidRPr="00856E97" w:rsidRDefault="00E54C04" w:rsidP="00856E97">
      <w:pPr>
        <w:suppressAutoHyphens/>
        <w:spacing w:after="0" w:line="288" w:lineRule="auto"/>
        <w:jc w:val="center"/>
        <w:rPr>
          <w:rFonts w:ascii="Arial" w:eastAsia="Times New Roman" w:hAnsi="Arial" w:cs="Arial"/>
          <w:b/>
          <w:bCs/>
          <w:color w:val="000000"/>
          <w:kern w:val="28"/>
          <w:sz w:val="28"/>
          <w:szCs w:val="28"/>
          <w:lang w:val="uk-UA" w:eastAsia="ru-RU"/>
        </w:rPr>
      </w:pPr>
      <w:r w:rsidRPr="00856E97">
        <w:rPr>
          <w:rFonts w:ascii="Arial" w:eastAsia="Times New Roman" w:hAnsi="Arial" w:cs="Arial"/>
          <w:b/>
          <w:bCs/>
          <w:color w:val="000000"/>
          <w:kern w:val="28"/>
          <w:sz w:val="28"/>
          <w:szCs w:val="28"/>
          <w:lang w:val="uk-UA" w:eastAsia="ru-RU"/>
        </w:rPr>
        <w:lastRenderedPageBreak/>
        <w:t>Лабораторна робота</w:t>
      </w:r>
      <w:r w:rsidR="00856E97" w:rsidRPr="00856E97">
        <w:t xml:space="preserve"> </w:t>
      </w:r>
      <w:r w:rsidR="00856E97" w:rsidRPr="00856E97">
        <w:rPr>
          <w:rFonts w:ascii="Arial" w:eastAsia="Times New Roman" w:hAnsi="Arial" w:cs="Arial"/>
          <w:b/>
          <w:bCs/>
          <w:color w:val="000000"/>
          <w:kern w:val="28"/>
          <w:sz w:val="28"/>
          <w:szCs w:val="28"/>
          <w:lang w:val="uk-UA" w:eastAsia="ru-RU"/>
        </w:rPr>
        <w:t>для вирішення на лабораторному занятті на</w:t>
      </w:r>
      <w:r w:rsidR="00856E97" w:rsidRPr="00856E97">
        <w:rPr>
          <w:rFonts w:ascii="Arial" w:eastAsia="Times New Roman" w:hAnsi="Arial" w:cs="Arial"/>
          <w:b/>
          <w:bCs/>
          <w:color w:val="000000"/>
          <w:kern w:val="28"/>
          <w:sz w:val="28"/>
          <w:szCs w:val="28"/>
          <w:lang w:val="uk-UA" w:eastAsia="ru-RU"/>
        </w:rPr>
        <w:t xml:space="preserve"> т</w:t>
      </w:r>
      <w:r w:rsidR="00856E97" w:rsidRPr="00856E97">
        <w:rPr>
          <w:rFonts w:ascii="Arial" w:eastAsia="Times New Roman" w:hAnsi="Arial" w:cs="Arial"/>
          <w:b/>
          <w:bCs/>
          <w:color w:val="000000"/>
          <w:kern w:val="28"/>
          <w:sz w:val="28"/>
          <w:szCs w:val="28"/>
          <w:lang w:val="uk-UA" w:eastAsia="ru-RU"/>
        </w:rPr>
        <w:t>ем</w:t>
      </w:r>
      <w:r w:rsidR="00856E97" w:rsidRPr="00856E97">
        <w:rPr>
          <w:rFonts w:ascii="Arial" w:eastAsia="Times New Roman" w:hAnsi="Arial" w:cs="Arial"/>
          <w:b/>
          <w:bCs/>
          <w:color w:val="000000"/>
          <w:kern w:val="28"/>
          <w:sz w:val="28"/>
          <w:szCs w:val="28"/>
          <w:lang w:val="uk-UA" w:eastAsia="ru-RU"/>
        </w:rPr>
        <w:t>у «</w:t>
      </w:r>
      <w:r w:rsidR="00856E97" w:rsidRPr="00856E97">
        <w:rPr>
          <w:rFonts w:ascii="Arial" w:eastAsia="Times New Roman" w:hAnsi="Arial" w:cs="Arial"/>
          <w:b/>
          <w:bCs/>
          <w:color w:val="000000"/>
          <w:kern w:val="28"/>
          <w:sz w:val="28"/>
          <w:szCs w:val="28"/>
          <w:lang w:val="uk-UA" w:eastAsia="ru-RU"/>
        </w:rPr>
        <w:t>Заповнення митних документів відповідно до нормативних вимог</w:t>
      </w:r>
      <w:r w:rsidR="00856E97" w:rsidRPr="00856E97">
        <w:rPr>
          <w:rFonts w:ascii="Arial" w:eastAsia="Times New Roman" w:hAnsi="Arial" w:cs="Arial"/>
          <w:b/>
          <w:bCs/>
          <w:color w:val="000000"/>
          <w:kern w:val="28"/>
          <w:sz w:val="28"/>
          <w:szCs w:val="28"/>
          <w:lang w:val="uk-UA" w:eastAsia="ru-RU"/>
        </w:rPr>
        <w:t>»</w:t>
      </w:r>
    </w:p>
    <w:p w14:paraId="5E9E0DB1" w14:textId="1B74B0AE" w:rsidR="00856E97" w:rsidRPr="00856E97" w:rsidRDefault="00856E97" w:rsidP="00856E97">
      <w:pPr>
        <w:suppressAutoHyphens/>
        <w:spacing w:after="0" w:line="288" w:lineRule="auto"/>
        <w:jc w:val="both"/>
        <w:rPr>
          <w:rFonts w:ascii="Arial" w:eastAsia="Times New Roman" w:hAnsi="Arial" w:cs="Arial"/>
          <w:b/>
          <w:bCs/>
          <w:color w:val="000000"/>
          <w:kern w:val="28"/>
          <w:sz w:val="28"/>
          <w:szCs w:val="28"/>
          <w:lang w:val="uk-UA" w:eastAsia="ru-RU"/>
        </w:rPr>
      </w:pPr>
    </w:p>
    <w:p w14:paraId="44196FC4" w14:textId="6FD402CE" w:rsidR="00856E97" w:rsidRDefault="00856E97" w:rsidP="00682B9C">
      <w:pPr>
        <w:suppressAutoHyphens/>
        <w:spacing w:after="0" w:line="288" w:lineRule="auto"/>
        <w:ind w:firstLine="720"/>
        <w:jc w:val="both"/>
        <w:rPr>
          <w:rFonts w:ascii="Arial" w:eastAsia="Times New Roman" w:hAnsi="Arial" w:cs="Arial"/>
          <w:color w:val="000000"/>
          <w:kern w:val="28"/>
          <w:sz w:val="28"/>
          <w:szCs w:val="28"/>
          <w:lang w:val="uk-UA" w:eastAsia="ru-RU"/>
        </w:rPr>
      </w:pPr>
      <w:r w:rsidRPr="00856E97">
        <w:rPr>
          <w:rFonts w:ascii="Arial" w:eastAsia="Times New Roman" w:hAnsi="Arial" w:cs="Arial"/>
          <w:color w:val="000000"/>
          <w:kern w:val="28"/>
          <w:sz w:val="28"/>
          <w:szCs w:val="28"/>
          <w:lang w:val="uk-UA" w:eastAsia="ru-RU"/>
        </w:rPr>
        <w:t>Мета роботи</w:t>
      </w:r>
      <w:r w:rsidRPr="00856E97">
        <w:rPr>
          <w:rFonts w:ascii="Arial" w:eastAsia="Times New Roman" w:hAnsi="Arial" w:cs="Arial"/>
          <w:color w:val="000000"/>
          <w:kern w:val="28"/>
          <w:sz w:val="28"/>
          <w:szCs w:val="28"/>
          <w:lang w:val="uk-UA" w:eastAsia="ru-RU"/>
        </w:rPr>
        <w:t xml:space="preserve"> –</w:t>
      </w:r>
      <w:r w:rsidR="00682B9C">
        <w:rPr>
          <w:rFonts w:ascii="Arial" w:eastAsia="Times New Roman" w:hAnsi="Arial" w:cs="Arial"/>
          <w:color w:val="000000"/>
          <w:kern w:val="28"/>
          <w:sz w:val="28"/>
          <w:szCs w:val="28"/>
          <w:lang w:val="uk-UA" w:eastAsia="ru-RU"/>
        </w:rPr>
        <w:t xml:space="preserve"> </w:t>
      </w:r>
      <w:r w:rsidR="00682B9C" w:rsidRPr="00682B9C">
        <w:rPr>
          <w:rFonts w:ascii="Arial" w:eastAsia="Times New Roman" w:hAnsi="Arial" w:cs="Arial"/>
          <w:color w:val="000000"/>
          <w:kern w:val="28"/>
          <w:sz w:val="28"/>
          <w:szCs w:val="28"/>
          <w:lang w:val="uk-UA" w:eastAsia="ru-RU"/>
        </w:rPr>
        <w:t>набут</w:t>
      </w:r>
      <w:r w:rsidR="00682B9C">
        <w:rPr>
          <w:rFonts w:ascii="Arial" w:eastAsia="Times New Roman" w:hAnsi="Arial" w:cs="Arial"/>
          <w:color w:val="000000"/>
          <w:kern w:val="28"/>
          <w:sz w:val="28"/>
          <w:szCs w:val="28"/>
          <w:lang w:val="uk-UA" w:eastAsia="ru-RU"/>
        </w:rPr>
        <w:t>тя</w:t>
      </w:r>
      <w:r w:rsidR="00682B9C" w:rsidRPr="00682B9C">
        <w:rPr>
          <w:rFonts w:ascii="Arial" w:eastAsia="Times New Roman" w:hAnsi="Arial" w:cs="Arial"/>
          <w:color w:val="000000"/>
          <w:kern w:val="28"/>
          <w:sz w:val="28"/>
          <w:szCs w:val="28"/>
          <w:lang w:val="uk-UA" w:eastAsia="ru-RU"/>
        </w:rPr>
        <w:t xml:space="preserve"> практичних навичок заповнення митної декларації.</w:t>
      </w:r>
    </w:p>
    <w:p w14:paraId="1B9B4FD6" w14:textId="305286D5" w:rsidR="00856E97" w:rsidRDefault="00856E97" w:rsidP="00682B9C">
      <w:pPr>
        <w:suppressAutoHyphens/>
        <w:spacing w:after="0" w:line="288" w:lineRule="auto"/>
        <w:jc w:val="both"/>
        <w:rPr>
          <w:rFonts w:ascii="Arial" w:eastAsia="Times New Roman" w:hAnsi="Arial" w:cs="Arial"/>
          <w:color w:val="000000"/>
          <w:kern w:val="28"/>
          <w:sz w:val="28"/>
          <w:szCs w:val="28"/>
          <w:lang w:val="uk-UA" w:eastAsia="ru-RU"/>
        </w:rPr>
      </w:pPr>
    </w:p>
    <w:p w14:paraId="690B54CB" w14:textId="7AD0B52F" w:rsidR="00856E97" w:rsidRDefault="00856E97" w:rsidP="00682B9C">
      <w:pPr>
        <w:suppressAutoHyphens/>
        <w:spacing w:after="0" w:line="288" w:lineRule="auto"/>
        <w:ind w:firstLine="720"/>
        <w:jc w:val="both"/>
        <w:rPr>
          <w:rFonts w:ascii="Arial" w:eastAsia="Times New Roman" w:hAnsi="Arial" w:cs="Arial"/>
          <w:color w:val="000000"/>
          <w:kern w:val="28"/>
          <w:sz w:val="28"/>
          <w:szCs w:val="28"/>
          <w:lang w:val="uk-UA" w:eastAsia="ru-RU"/>
        </w:rPr>
      </w:pPr>
      <w:r>
        <w:rPr>
          <w:rFonts w:ascii="Arial" w:eastAsia="Times New Roman" w:hAnsi="Arial" w:cs="Arial"/>
          <w:color w:val="000000"/>
          <w:kern w:val="28"/>
          <w:sz w:val="28"/>
          <w:szCs w:val="28"/>
          <w:lang w:val="uk-UA" w:eastAsia="ru-RU"/>
        </w:rPr>
        <w:t xml:space="preserve">Завдання роботи: </w:t>
      </w:r>
    </w:p>
    <w:p w14:paraId="34950898" w14:textId="0875DA43" w:rsidR="00856E97" w:rsidRDefault="00856E97" w:rsidP="00856E97">
      <w:pPr>
        <w:suppressAutoHyphens/>
        <w:spacing w:after="0" w:line="288" w:lineRule="auto"/>
        <w:ind w:firstLine="720"/>
        <w:jc w:val="both"/>
        <w:rPr>
          <w:rFonts w:ascii="Arial" w:eastAsia="Times New Roman" w:hAnsi="Arial" w:cs="Arial"/>
          <w:color w:val="000000"/>
          <w:kern w:val="28"/>
          <w:sz w:val="28"/>
          <w:szCs w:val="28"/>
          <w:lang w:val="uk-UA" w:eastAsia="ru-RU"/>
        </w:rPr>
      </w:pPr>
      <w:r w:rsidRPr="00856E97">
        <w:rPr>
          <w:rFonts w:ascii="Arial" w:eastAsia="Times New Roman" w:hAnsi="Arial" w:cs="Arial"/>
          <w:color w:val="000000"/>
          <w:kern w:val="28"/>
          <w:sz w:val="28"/>
          <w:szCs w:val="28"/>
          <w:lang w:val="uk-UA" w:eastAsia="ru-RU"/>
        </w:rPr>
        <w:t>о</w:t>
      </w:r>
      <w:r w:rsidRPr="00856E97">
        <w:rPr>
          <w:rFonts w:ascii="Arial" w:eastAsia="Times New Roman" w:hAnsi="Arial" w:cs="Arial"/>
          <w:color w:val="000000"/>
          <w:kern w:val="28"/>
          <w:sz w:val="28"/>
          <w:szCs w:val="28"/>
          <w:lang w:val="uk-UA" w:eastAsia="ru-RU"/>
        </w:rPr>
        <w:t>знайомитися з порядком заповнення митної декларації відповідно до Наказу МФУ №651</w:t>
      </w:r>
      <w:r>
        <w:rPr>
          <w:rFonts w:ascii="Arial" w:eastAsia="Times New Roman" w:hAnsi="Arial" w:cs="Arial"/>
          <w:color w:val="000000"/>
          <w:kern w:val="28"/>
          <w:sz w:val="28"/>
          <w:szCs w:val="28"/>
          <w:lang w:val="uk-UA" w:eastAsia="ru-RU"/>
        </w:rPr>
        <w:t>;</w:t>
      </w:r>
    </w:p>
    <w:p w14:paraId="379A2ED7" w14:textId="77777777" w:rsidR="00856E97" w:rsidRDefault="00856E97" w:rsidP="00856E97">
      <w:pPr>
        <w:suppressAutoHyphens/>
        <w:spacing w:after="0" w:line="288" w:lineRule="auto"/>
        <w:ind w:firstLine="720"/>
        <w:jc w:val="both"/>
        <w:rPr>
          <w:rFonts w:ascii="Arial" w:eastAsia="Times New Roman" w:hAnsi="Arial" w:cs="Arial"/>
          <w:color w:val="000000"/>
          <w:kern w:val="28"/>
          <w:sz w:val="28"/>
          <w:szCs w:val="28"/>
          <w:lang w:val="uk-UA" w:eastAsia="ru-RU"/>
        </w:rPr>
      </w:pPr>
      <w:r>
        <w:rPr>
          <w:rFonts w:ascii="Arial" w:eastAsia="Times New Roman" w:hAnsi="Arial" w:cs="Arial"/>
          <w:color w:val="000000"/>
          <w:kern w:val="28"/>
          <w:sz w:val="28"/>
          <w:szCs w:val="28"/>
          <w:lang w:val="uk-UA" w:eastAsia="ru-RU"/>
        </w:rPr>
        <w:t>с</w:t>
      </w:r>
      <w:r w:rsidRPr="00856E97">
        <w:rPr>
          <w:rFonts w:ascii="Arial" w:eastAsia="Times New Roman" w:hAnsi="Arial" w:cs="Arial"/>
          <w:color w:val="000000"/>
          <w:kern w:val="28"/>
          <w:sz w:val="28"/>
          <w:szCs w:val="28"/>
          <w:lang w:val="uk-UA" w:eastAsia="ru-RU"/>
        </w:rPr>
        <w:t>класти перелік граф митної декларації для режиму імпорт</w:t>
      </w:r>
      <w:r>
        <w:rPr>
          <w:rFonts w:ascii="Arial" w:eastAsia="Times New Roman" w:hAnsi="Arial" w:cs="Arial"/>
          <w:color w:val="000000"/>
          <w:kern w:val="28"/>
          <w:sz w:val="28"/>
          <w:szCs w:val="28"/>
          <w:lang w:val="uk-UA" w:eastAsia="ru-RU"/>
        </w:rPr>
        <w:t>;</w:t>
      </w:r>
    </w:p>
    <w:p w14:paraId="39C89C5D" w14:textId="4E98642D" w:rsidR="00856E97" w:rsidRPr="00856E97" w:rsidRDefault="00856E97" w:rsidP="00856E97">
      <w:pPr>
        <w:suppressAutoHyphens/>
        <w:spacing w:after="0" w:line="288" w:lineRule="auto"/>
        <w:ind w:firstLine="720"/>
        <w:jc w:val="both"/>
        <w:rPr>
          <w:rFonts w:ascii="Arial" w:eastAsia="Times New Roman" w:hAnsi="Arial" w:cs="Arial"/>
          <w:color w:val="000000"/>
          <w:kern w:val="28"/>
          <w:sz w:val="28"/>
          <w:szCs w:val="28"/>
          <w:lang w:val="uk-UA" w:eastAsia="ru-RU"/>
        </w:rPr>
      </w:pPr>
      <w:r>
        <w:rPr>
          <w:rFonts w:ascii="Arial" w:eastAsia="Times New Roman" w:hAnsi="Arial" w:cs="Arial"/>
          <w:color w:val="000000"/>
          <w:kern w:val="28"/>
          <w:sz w:val="28"/>
          <w:szCs w:val="28"/>
          <w:lang w:val="uk-UA" w:eastAsia="ru-RU"/>
        </w:rPr>
        <w:t>о</w:t>
      </w:r>
      <w:r w:rsidRPr="00856E97">
        <w:rPr>
          <w:rFonts w:ascii="Arial" w:eastAsia="Times New Roman" w:hAnsi="Arial" w:cs="Arial"/>
          <w:color w:val="000000"/>
          <w:kern w:val="28"/>
          <w:sz w:val="28"/>
          <w:szCs w:val="28"/>
          <w:lang w:val="uk-UA" w:eastAsia="ru-RU"/>
        </w:rPr>
        <w:t>своїти заповнення основних документів, необхідних для реєстрації та діяльності суб’єктів зовнішньоекономічної діяльності (ЗЕД).</w:t>
      </w:r>
    </w:p>
    <w:p w14:paraId="15CEDD95" w14:textId="77777777" w:rsidR="00856E97" w:rsidRDefault="00856E97" w:rsidP="00856E97">
      <w:pPr>
        <w:suppressAutoHyphens/>
        <w:spacing w:after="0" w:line="288" w:lineRule="auto"/>
        <w:jc w:val="both"/>
        <w:rPr>
          <w:rFonts w:ascii="Arial" w:eastAsia="Times New Roman" w:hAnsi="Arial" w:cs="Arial"/>
          <w:color w:val="000000"/>
          <w:kern w:val="28"/>
          <w:sz w:val="28"/>
          <w:szCs w:val="28"/>
          <w:lang w:val="uk-UA" w:eastAsia="ru-RU"/>
        </w:rPr>
      </w:pPr>
    </w:p>
    <w:p w14:paraId="0516FEC6" w14:textId="77777777" w:rsidR="00682B9C" w:rsidRDefault="00682B9C" w:rsidP="00682B9C">
      <w:pPr>
        <w:spacing w:after="0" w:line="288" w:lineRule="auto"/>
        <w:jc w:val="center"/>
        <w:rPr>
          <w:rFonts w:ascii="Arial" w:eastAsia="Times New Roman" w:hAnsi="Arial" w:cs="Arial"/>
          <w:sz w:val="28"/>
          <w:szCs w:val="28"/>
          <w:lang w:val="uk-UA" w:eastAsia="uk-UA"/>
        </w:rPr>
      </w:pPr>
      <w:r w:rsidRPr="00856E97">
        <w:rPr>
          <w:rFonts w:ascii="Arial" w:eastAsia="Times New Roman" w:hAnsi="Arial" w:cs="Arial"/>
          <w:sz w:val="28"/>
          <w:szCs w:val="28"/>
          <w:lang w:val="uk-UA" w:eastAsia="uk-UA"/>
        </w:rPr>
        <w:t>Порядок виконання роботи</w:t>
      </w:r>
    </w:p>
    <w:p w14:paraId="6E14DCDC" w14:textId="4FFA70FE" w:rsidR="00856E97" w:rsidRPr="00856E97" w:rsidRDefault="00856E97" w:rsidP="00682B9C">
      <w:pPr>
        <w:suppressAutoHyphens/>
        <w:spacing w:after="0" w:line="288" w:lineRule="auto"/>
        <w:ind w:firstLine="720"/>
        <w:jc w:val="both"/>
        <w:rPr>
          <w:rFonts w:ascii="Arial" w:eastAsia="Times New Roman" w:hAnsi="Arial" w:cs="Arial"/>
          <w:color w:val="000000"/>
          <w:kern w:val="28"/>
          <w:sz w:val="28"/>
          <w:szCs w:val="28"/>
          <w:lang w:val="uk-UA" w:eastAsia="ru-RU"/>
        </w:rPr>
      </w:pPr>
      <w:r w:rsidRPr="00856E97">
        <w:rPr>
          <w:rFonts w:ascii="Arial" w:eastAsia="Times New Roman" w:hAnsi="Arial" w:cs="Arial"/>
          <w:color w:val="000000"/>
          <w:kern w:val="28"/>
          <w:sz w:val="28"/>
          <w:szCs w:val="28"/>
          <w:lang w:val="uk-UA" w:eastAsia="ru-RU"/>
        </w:rPr>
        <w:t>1.1. Ознайомитися з текстом Наказу МФУ №651:</w:t>
      </w:r>
      <w:r w:rsidR="00682B9C">
        <w:rPr>
          <w:rFonts w:ascii="Arial" w:eastAsia="Times New Roman" w:hAnsi="Arial" w:cs="Arial"/>
          <w:color w:val="000000"/>
          <w:kern w:val="28"/>
          <w:sz w:val="28"/>
          <w:szCs w:val="28"/>
          <w:lang w:val="uk-UA" w:eastAsia="ru-RU"/>
        </w:rPr>
        <w:t xml:space="preserve"> </w:t>
      </w:r>
      <w:r w:rsidRPr="00856E97">
        <w:rPr>
          <w:rFonts w:ascii="Arial" w:eastAsia="Times New Roman" w:hAnsi="Arial" w:cs="Arial"/>
          <w:color w:val="000000"/>
          <w:kern w:val="28"/>
          <w:sz w:val="28"/>
          <w:szCs w:val="28"/>
          <w:lang w:val="uk-UA" w:eastAsia="ru-RU"/>
        </w:rPr>
        <w:t>Переглянути загальні положення, що регулюють заповнення митної декларації.</w:t>
      </w:r>
      <w:r w:rsidR="00682B9C">
        <w:rPr>
          <w:rFonts w:ascii="Arial" w:eastAsia="Times New Roman" w:hAnsi="Arial" w:cs="Arial"/>
          <w:color w:val="000000"/>
          <w:kern w:val="28"/>
          <w:sz w:val="28"/>
          <w:szCs w:val="28"/>
          <w:lang w:val="uk-UA" w:eastAsia="ru-RU"/>
        </w:rPr>
        <w:t xml:space="preserve"> </w:t>
      </w:r>
      <w:r w:rsidRPr="00856E97">
        <w:rPr>
          <w:rFonts w:ascii="Arial" w:eastAsia="Times New Roman" w:hAnsi="Arial" w:cs="Arial"/>
          <w:color w:val="000000"/>
          <w:kern w:val="28"/>
          <w:sz w:val="28"/>
          <w:szCs w:val="28"/>
          <w:lang w:val="uk-UA" w:eastAsia="ru-RU"/>
        </w:rPr>
        <w:t>Виділити особливості заповнення граф для митного режиму імпорт.</w:t>
      </w:r>
    </w:p>
    <w:p w14:paraId="2D9E59A6" w14:textId="77777777" w:rsidR="00682B9C" w:rsidRDefault="00682B9C" w:rsidP="00682B9C">
      <w:pPr>
        <w:suppressAutoHyphens/>
        <w:spacing w:after="0" w:line="288" w:lineRule="auto"/>
        <w:ind w:firstLine="720"/>
        <w:jc w:val="both"/>
        <w:rPr>
          <w:rFonts w:ascii="Arial" w:eastAsia="Times New Roman" w:hAnsi="Arial" w:cs="Arial"/>
          <w:color w:val="000000"/>
          <w:kern w:val="28"/>
          <w:sz w:val="28"/>
          <w:szCs w:val="28"/>
          <w:lang w:val="uk-UA" w:eastAsia="ru-RU"/>
        </w:rPr>
      </w:pPr>
    </w:p>
    <w:p w14:paraId="7486E280" w14:textId="6B04AE44" w:rsidR="00856E97" w:rsidRPr="00856E97" w:rsidRDefault="00856E97" w:rsidP="00682B9C">
      <w:pPr>
        <w:suppressAutoHyphens/>
        <w:spacing w:after="0" w:line="288" w:lineRule="auto"/>
        <w:ind w:firstLine="720"/>
        <w:jc w:val="both"/>
        <w:rPr>
          <w:rFonts w:ascii="Arial" w:eastAsia="Times New Roman" w:hAnsi="Arial" w:cs="Arial"/>
          <w:color w:val="000000"/>
          <w:kern w:val="28"/>
          <w:sz w:val="28"/>
          <w:szCs w:val="28"/>
          <w:lang w:val="uk-UA" w:eastAsia="ru-RU"/>
        </w:rPr>
      </w:pPr>
      <w:r w:rsidRPr="00856E97">
        <w:rPr>
          <w:rFonts w:ascii="Arial" w:eastAsia="Times New Roman" w:hAnsi="Arial" w:cs="Arial"/>
          <w:color w:val="000000"/>
          <w:kern w:val="28"/>
          <w:sz w:val="28"/>
          <w:szCs w:val="28"/>
          <w:lang w:val="uk-UA" w:eastAsia="ru-RU"/>
        </w:rPr>
        <w:t>1.2. Скласти перелік граф митної декларації (режим імпорт):</w:t>
      </w:r>
      <w:r w:rsidR="00682B9C">
        <w:rPr>
          <w:rFonts w:ascii="Arial" w:eastAsia="Times New Roman" w:hAnsi="Arial" w:cs="Arial"/>
          <w:color w:val="000000"/>
          <w:kern w:val="28"/>
          <w:sz w:val="28"/>
          <w:szCs w:val="28"/>
          <w:lang w:val="uk-UA" w:eastAsia="ru-RU"/>
        </w:rPr>
        <w:t xml:space="preserve"> </w:t>
      </w:r>
      <w:r w:rsidRPr="00856E97">
        <w:rPr>
          <w:rFonts w:ascii="Arial" w:eastAsia="Times New Roman" w:hAnsi="Arial" w:cs="Arial"/>
          <w:color w:val="000000"/>
          <w:kern w:val="28"/>
          <w:sz w:val="28"/>
          <w:szCs w:val="28"/>
          <w:lang w:val="uk-UA" w:eastAsia="ru-RU"/>
        </w:rPr>
        <w:t>Назви граф (наприклад, графа 1 — Тип декларації).</w:t>
      </w:r>
      <w:r w:rsidR="00682B9C">
        <w:rPr>
          <w:rFonts w:ascii="Arial" w:eastAsia="Times New Roman" w:hAnsi="Arial" w:cs="Arial"/>
          <w:color w:val="000000"/>
          <w:kern w:val="28"/>
          <w:sz w:val="28"/>
          <w:szCs w:val="28"/>
          <w:lang w:val="uk-UA" w:eastAsia="ru-RU"/>
        </w:rPr>
        <w:t xml:space="preserve"> </w:t>
      </w:r>
      <w:r w:rsidRPr="00856E97">
        <w:rPr>
          <w:rFonts w:ascii="Arial" w:eastAsia="Times New Roman" w:hAnsi="Arial" w:cs="Arial"/>
          <w:color w:val="000000"/>
          <w:kern w:val="28"/>
          <w:sz w:val="28"/>
          <w:szCs w:val="28"/>
          <w:lang w:val="uk-UA" w:eastAsia="ru-RU"/>
        </w:rPr>
        <w:t>Короткий зміст кожної графи.</w:t>
      </w:r>
    </w:p>
    <w:p w14:paraId="021B43CD" w14:textId="77777777" w:rsidR="00682B9C" w:rsidRDefault="00682B9C" w:rsidP="00682B9C">
      <w:pPr>
        <w:suppressAutoHyphens/>
        <w:spacing w:after="0" w:line="288" w:lineRule="auto"/>
        <w:ind w:firstLine="720"/>
        <w:jc w:val="both"/>
        <w:rPr>
          <w:rFonts w:ascii="Arial" w:eastAsia="Times New Roman" w:hAnsi="Arial" w:cs="Arial"/>
          <w:color w:val="000000"/>
          <w:kern w:val="28"/>
          <w:sz w:val="28"/>
          <w:szCs w:val="28"/>
          <w:lang w:val="uk-UA" w:eastAsia="ru-RU"/>
        </w:rPr>
      </w:pPr>
    </w:p>
    <w:p w14:paraId="263B9BAE" w14:textId="00E444DD" w:rsidR="00856E97" w:rsidRPr="00856E97" w:rsidRDefault="00682B9C" w:rsidP="00682B9C">
      <w:pPr>
        <w:suppressAutoHyphens/>
        <w:spacing w:after="0" w:line="288" w:lineRule="auto"/>
        <w:ind w:firstLine="720"/>
        <w:jc w:val="both"/>
        <w:rPr>
          <w:rFonts w:ascii="Arial" w:eastAsia="Times New Roman" w:hAnsi="Arial" w:cs="Arial"/>
          <w:color w:val="000000"/>
          <w:kern w:val="28"/>
          <w:sz w:val="28"/>
          <w:szCs w:val="28"/>
          <w:lang w:val="uk-UA" w:eastAsia="ru-RU"/>
        </w:rPr>
      </w:pPr>
      <w:r>
        <w:rPr>
          <w:rFonts w:ascii="Arial" w:eastAsia="Times New Roman" w:hAnsi="Arial" w:cs="Arial"/>
          <w:color w:val="000000"/>
          <w:kern w:val="28"/>
          <w:sz w:val="28"/>
          <w:szCs w:val="28"/>
          <w:lang w:val="uk-UA" w:eastAsia="ru-RU"/>
        </w:rPr>
        <w:t xml:space="preserve">1.3. </w:t>
      </w:r>
      <w:r w:rsidR="00856E97" w:rsidRPr="00856E97">
        <w:rPr>
          <w:rFonts w:ascii="Arial" w:eastAsia="Times New Roman" w:hAnsi="Arial" w:cs="Arial"/>
          <w:color w:val="000000"/>
          <w:kern w:val="28"/>
          <w:sz w:val="28"/>
          <w:szCs w:val="28"/>
          <w:lang w:val="uk-UA" w:eastAsia="ru-RU"/>
        </w:rPr>
        <w:t>Знайти</w:t>
      </w:r>
      <w:r>
        <w:rPr>
          <w:rFonts w:ascii="Arial" w:eastAsia="Times New Roman" w:hAnsi="Arial" w:cs="Arial"/>
          <w:color w:val="000000"/>
          <w:kern w:val="28"/>
          <w:sz w:val="28"/>
          <w:szCs w:val="28"/>
          <w:lang w:val="uk-UA" w:eastAsia="ru-RU"/>
        </w:rPr>
        <w:t xml:space="preserve"> на офіційних сайтах</w:t>
      </w:r>
      <w:r w:rsidR="00856E97" w:rsidRPr="00856E97">
        <w:rPr>
          <w:rFonts w:ascii="Arial" w:eastAsia="Times New Roman" w:hAnsi="Arial" w:cs="Arial"/>
          <w:color w:val="000000"/>
          <w:kern w:val="28"/>
          <w:sz w:val="28"/>
          <w:szCs w:val="28"/>
          <w:lang w:val="uk-UA" w:eastAsia="ru-RU"/>
        </w:rPr>
        <w:t xml:space="preserve"> актуальні бланки таких документів:</w:t>
      </w:r>
    </w:p>
    <w:p w14:paraId="57D02E1D" w14:textId="57FECF30" w:rsidR="00856E97" w:rsidRPr="00856E97" w:rsidRDefault="00682B9C" w:rsidP="00682B9C">
      <w:pPr>
        <w:suppressAutoHyphens/>
        <w:spacing w:after="0" w:line="288" w:lineRule="auto"/>
        <w:ind w:firstLine="720"/>
        <w:jc w:val="both"/>
        <w:rPr>
          <w:rFonts w:ascii="Arial" w:eastAsia="Times New Roman" w:hAnsi="Arial" w:cs="Arial"/>
          <w:color w:val="000000"/>
          <w:kern w:val="28"/>
          <w:sz w:val="28"/>
          <w:szCs w:val="28"/>
          <w:lang w:val="uk-UA" w:eastAsia="ru-RU"/>
        </w:rPr>
      </w:pPr>
      <w:r>
        <w:rPr>
          <w:rFonts w:ascii="Arial" w:eastAsia="Times New Roman" w:hAnsi="Arial" w:cs="Arial"/>
          <w:color w:val="000000"/>
          <w:kern w:val="28"/>
          <w:sz w:val="28"/>
          <w:szCs w:val="28"/>
          <w:lang w:val="uk-UA" w:eastAsia="ru-RU"/>
        </w:rPr>
        <w:t>з</w:t>
      </w:r>
      <w:r w:rsidR="00856E97" w:rsidRPr="00856E97">
        <w:rPr>
          <w:rFonts w:ascii="Arial" w:eastAsia="Times New Roman" w:hAnsi="Arial" w:cs="Arial"/>
          <w:color w:val="000000"/>
          <w:kern w:val="28"/>
          <w:sz w:val="28"/>
          <w:szCs w:val="28"/>
          <w:lang w:val="uk-UA" w:eastAsia="ru-RU"/>
        </w:rPr>
        <w:t>аява для взяття на облік у митних органах суб'єкта ЗЕД резидента</w:t>
      </w:r>
      <w:r>
        <w:rPr>
          <w:rFonts w:ascii="Arial" w:eastAsia="Times New Roman" w:hAnsi="Arial" w:cs="Arial"/>
          <w:color w:val="000000"/>
          <w:kern w:val="28"/>
          <w:sz w:val="28"/>
          <w:szCs w:val="28"/>
          <w:lang w:val="uk-UA" w:eastAsia="ru-RU"/>
        </w:rPr>
        <w:t>;</w:t>
      </w:r>
    </w:p>
    <w:p w14:paraId="6885E872" w14:textId="141DD123" w:rsidR="00856E97" w:rsidRPr="00856E97" w:rsidRDefault="00682B9C" w:rsidP="00682B9C">
      <w:pPr>
        <w:suppressAutoHyphens/>
        <w:spacing w:after="0" w:line="288" w:lineRule="auto"/>
        <w:ind w:firstLine="720"/>
        <w:jc w:val="both"/>
        <w:rPr>
          <w:rFonts w:ascii="Arial" w:eastAsia="Times New Roman" w:hAnsi="Arial" w:cs="Arial"/>
          <w:color w:val="000000"/>
          <w:kern w:val="28"/>
          <w:sz w:val="28"/>
          <w:szCs w:val="28"/>
          <w:lang w:val="uk-UA" w:eastAsia="ru-RU"/>
        </w:rPr>
      </w:pPr>
      <w:r>
        <w:rPr>
          <w:rFonts w:ascii="Arial" w:eastAsia="Times New Roman" w:hAnsi="Arial" w:cs="Arial"/>
          <w:color w:val="000000"/>
          <w:kern w:val="28"/>
          <w:sz w:val="28"/>
          <w:szCs w:val="28"/>
          <w:lang w:val="uk-UA" w:eastAsia="ru-RU"/>
        </w:rPr>
        <w:t>п</w:t>
      </w:r>
      <w:r w:rsidR="00856E97" w:rsidRPr="00856E97">
        <w:rPr>
          <w:rFonts w:ascii="Arial" w:eastAsia="Times New Roman" w:hAnsi="Arial" w:cs="Arial"/>
          <w:color w:val="000000"/>
          <w:kern w:val="28"/>
          <w:sz w:val="28"/>
          <w:szCs w:val="28"/>
          <w:lang w:val="uk-UA" w:eastAsia="ru-RU"/>
        </w:rPr>
        <w:t>овідомлення про взяття на облік у митних органах суб'єкта ЗЕД</w:t>
      </w:r>
      <w:r>
        <w:rPr>
          <w:rFonts w:ascii="Arial" w:eastAsia="Times New Roman" w:hAnsi="Arial" w:cs="Arial"/>
          <w:color w:val="000000"/>
          <w:kern w:val="28"/>
          <w:sz w:val="28"/>
          <w:szCs w:val="28"/>
          <w:lang w:val="uk-UA" w:eastAsia="ru-RU"/>
        </w:rPr>
        <w:t>;</w:t>
      </w:r>
    </w:p>
    <w:p w14:paraId="74335C6A" w14:textId="7C5E2715" w:rsidR="00856E97" w:rsidRPr="00856E97" w:rsidRDefault="00682B9C" w:rsidP="00682B9C">
      <w:pPr>
        <w:suppressAutoHyphens/>
        <w:spacing w:after="0" w:line="288" w:lineRule="auto"/>
        <w:ind w:firstLine="720"/>
        <w:jc w:val="both"/>
        <w:rPr>
          <w:rFonts w:ascii="Arial" w:eastAsia="Times New Roman" w:hAnsi="Arial" w:cs="Arial"/>
          <w:color w:val="000000"/>
          <w:kern w:val="28"/>
          <w:sz w:val="28"/>
          <w:szCs w:val="28"/>
          <w:lang w:val="uk-UA" w:eastAsia="ru-RU"/>
        </w:rPr>
      </w:pPr>
      <w:r>
        <w:rPr>
          <w:rFonts w:ascii="Arial" w:eastAsia="Times New Roman" w:hAnsi="Arial" w:cs="Arial"/>
          <w:color w:val="000000"/>
          <w:kern w:val="28"/>
          <w:sz w:val="28"/>
          <w:szCs w:val="28"/>
          <w:lang w:val="uk-UA" w:eastAsia="ru-RU"/>
        </w:rPr>
        <w:t>з</w:t>
      </w:r>
      <w:r w:rsidR="00856E97" w:rsidRPr="00856E97">
        <w:rPr>
          <w:rFonts w:ascii="Arial" w:eastAsia="Times New Roman" w:hAnsi="Arial" w:cs="Arial"/>
          <w:color w:val="000000"/>
          <w:kern w:val="28"/>
          <w:sz w:val="28"/>
          <w:szCs w:val="28"/>
          <w:lang w:val="uk-UA" w:eastAsia="ru-RU"/>
        </w:rPr>
        <w:t>аява для отримання дозволу на здійснення діяльності митного брокера</w:t>
      </w:r>
      <w:r>
        <w:rPr>
          <w:rFonts w:ascii="Arial" w:eastAsia="Times New Roman" w:hAnsi="Arial" w:cs="Arial"/>
          <w:color w:val="000000"/>
          <w:kern w:val="28"/>
          <w:sz w:val="28"/>
          <w:szCs w:val="28"/>
          <w:lang w:val="uk-UA" w:eastAsia="ru-RU"/>
        </w:rPr>
        <w:t>;</w:t>
      </w:r>
    </w:p>
    <w:p w14:paraId="060DE0DE" w14:textId="77777777" w:rsidR="00682B9C" w:rsidRDefault="00682B9C" w:rsidP="00682B9C">
      <w:pPr>
        <w:suppressAutoHyphens/>
        <w:spacing w:after="0" w:line="288" w:lineRule="auto"/>
        <w:ind w:firstLine="720"/>
        <w:jc w:val="both"/>
        <w:rPr>
          <w:rFonts w:ascii="Arial" w:eastAsia="Times New Roman" w:hAnsi="Arial" w:cs="Arial"/>
          <w:color w:val="000000"/>
          <w:kern w:val="28"/>
          <w:sz w:val="28"/>
          <w:szCs w:val="28"/>
          <w:lang w:val="uk-UA" w:eastAsia="ru-RU"/>
        </w:rPr>
      </w:pPr>
      <w:r>
        <w:rPr>
          <w:rFonts w:ascii="Arial" w:eastAsia="Times New Roman" w:hAnsi="Arial" w:cs="Arial"/>
          <w:color w:val="000000"/>
          <w:kern w:val="28"/>
          <w:sz w:val="28"/>
          <w:szCs w:val="28"/>
          <w:lang w:val="uk-UA" w:eastAsia="ru-RU"/>
        </w:rPr>
        <w:t>з</w:t>
      </w:r>
      <w:r w:rsidR="00856E97" w:rsidRPr="00856E97">
        <w:rPr>
          <w:rFonts w:ascii="Arial" w:eastAsia="Times New Roman" w:hAnsi="Arial" w:cs="Arial"/>
          <w:color w:val="000000"/>
          <w:kern w:val="28"/>
          <w:sz w:val="28"/>
          <w:szCs w:val="28"/>
          <w:lang w:val="uk-UA" w:eastAsia="ru-RU"/>
        </w:rPr>
        <w:t>аяви для анулювання та зупинення дії дозволу на провадження митної брокерської діяльності.</w:t>
      </w:r>
    </w:p>
    <w:p w14:paraId="6B07EA3F" w14:textId="77777777" w:rsidR="00682B9C" w:rsidRDefault="00682B9C" w:rsidP="00682B9C">
      <w:pPr>
        <w:suppressAutoHyphens/>
        <w:spacing w:after="0" w:line="288" w:lineRule="auto"/>
        <w:ind w:firstLine="720"/>
        <w:jc w:val="both"/>
        <w:rPr>
          <w:rFonts w:ascii="Arial" w:eastAsia="Times New Roman" w:hAnsi="Arial" w:cs="Arial"/>
          <w:color w:val="000000"/>
          <w:kern w:val="28"/>
          <w:sz w:val="28"/>
          <w:szCs w:val="28"/>
          <w:lang w:val="uk-UA" w:eastAsia="ru-RU"/>
        </w:rPr>
      </w:pPr>
    </w:p>
    <w:p w14:paraId="08C215D5" w14:textId="6514E7E6" w:rsidR="00856E97" w:rsidRPr="00682B9C" w:rsidRDefault="00856E97" w:rsidP="003104EB">
      <w:pPr>
        <w:pStyle w:val="a5"/>
        <w:numPr>
          <w:ilvl w:val="1"/>
          <w:numId w:val="30"/>
        </w:numPr>
        <w:suppressAutoHyphens/>
        <w:spacing w:after="0" w:line="288" w:lineRule="auto"/>
        <w:ind w:left="0" w:firstLine="720"/>
        <w:jc w:val="both"/>
        <w:rPr>
          <w:rFonts w:ascii="Arial" w:eastAsia="Times New Roman" w:hAnsi="Arial" w:cs="Arial"/>
          <w:color w:val="000000"/>
          <w:kern w:val="28"/>
          <w:sz w:val="28"/>
          <w:szCs w:val="28"/>
          <w:lang w:eastAsia="ru-RU"/>
        </w:rPr>
      </w:pPr>
      <w:r w:rsidRPr="00682B9C">
        <w:rPr>
          <w:rFonts w:ascii="Arial" w:eastAsia="Times New Roman" w:hAnsi="Arial" w:cs="Arial"/>
          <w:color w:val="000000"/>
          <w:kern w:val="28"/>
          <w:sz w:val="28"/>
          <w:szCs w:val="28"/>
          <w:lang w:eastAsia="ru-RU"/>
        </w:rPr>
        <w:t>На основі знайдених бланків:</w:t>
      </w:r>
    </w:p>
    <w:p w14:paraId="0EDFA787" w14:textId="77777777" w:rsidR="00682B9C" w:rsidRDefault="00856E97" w:rsidP="00682B9C">
      <w:pPr>
        <w:suppressAutoHyphens/>
        <w:spacing w:after="0" w:line="288" w:lineRule="auto"/>
        <w:ind w:firstLine="720"/>
        <w:jc w:val="both"/>
        <w:rPr>
          <w:rFonts w:ascii="Arial" w:eastAsia="Times New Roman" w:hAnsi="Arial" w:cs="Arial"/>
          <w:color w:val="000000"/>
          <w:kern w:val="28"/>
          <w:sz w:val="28"/>
          <w:szCs w:val="28"/>
          <w:lang w:val="uk-UA" w:eastAsia="ru-RU"/>
        </w:rPr>
      </w:pPr>
      <w:r w:rsidRPr="00856E97">
        <w:rPr>
          <w:rFonts w:ascii="Arial" w:eastAsia="Times New Roman" w:hAnsi="Arial" w:cs="Arial"/>
          <w:color w:val="000000"/>
          <w:kern w:val="28"/>
          <w:sz w:val="28"/>
          <w:szCs w:val="28"/>
          <w:lang w:val="uk-UA" w:eastAsia="ru-RU"/>
        </w:rPr>
        <w:t>Заповнити заяву для взяття на облік у митних органах суб'єкта ЗЕД резидента:</w:t>
      </w:r>
      <w:r w:rsidR="00682B9C">
        <w:rPr>
          <w:rFonts w:ascii="Arial" w:eastAsia="Times New Roman" w:hAnsi="Arial" w:cs="Arial"/>
          <w:color w:val="000000"/>
          <w:kern w:val="28"/>
          <w:sz w:val="28"/>
          <w:szCs w:val="28"/>
          <w:lang w:val="uk-UA" w:eastAsia="ru-RU"/>
        </w:rPr>
        <w:t xml:space="preserve"> в</w:t>
      </w:r>
      <w:r w:rsidRPr="00856E97">
        <w:rPr>
          <w:rFonts w:ascii="Arial" w:eastAsia="Times New Roman" w:hAnsi="Arial" w:cs="Arial"/>
          <w:color w:val="000000"/>
          <w:kern w:val="28"/>
          <w:sz w:val="28"/>
          <w:szCs w:val="28"/>
          <w:lang w:val="uk-UA" w:eastAsia="ru-RU"/>
        </w:rPr>
        <w:t>ибрати форму господарювання (ФОП або юридична особа)</w:t>
      </w:r>
      <w:r w:rsidR="00682B9C">
        <w:rPr>
          <w:rFonts w:ascii="Arial" w:eastAsia="Times New Roman" w:hAnsi="Arial" w:cs="Arial"/>
          <w:color w:val="000000"/>
          <w:kern w:val="28"/>
          <w:sz w:val="28"/>
          <w:szCs w:val="28"/>
          <w:lang w:val="uk-UA" w:eastAsia="ru-RU"/>
        </w:rPr>
        <w:t>, з</w:t>
      </w:r>
      <w:r w:rsidRPr="00856E97">
        <w:rPr>
          <w:rFonts w:ascii="Arial" w:eastAsia="Times New Roman" w:hAnsi="Arial" w:cs="Arial"/>
          <w:color w:val="000000"/>
          <w:kern w:val="28"/>
          <w:sz w:val="28"/>
          <w:szCs w:val="28"/>
          <w:lang w:val="uk-UA" w:eastAsia="ru-RU"/>
        </w:rPr>
        <w:t>аповнити відповідні поля (назва підприємства/ФОП, адреса, контактні дані, код ЄДРПОУ, вид діяльності тощо).</w:t>
      </w:r>
    </w:p>
    <w:p w14:paraId="2E4BC522" w14:textId="1A13DC17" w:rsidR="00856E97" w:rsidRPr="00856E97" w:rsidRDefault="00682B9C" w:rsidP="00682B9C">
      <w:pPr>
        <w:suppressAutoHyphens/>
        <w:spacing w:after="0" w:line="288" w:lineRule="auto"/>
        <w:ind w:firstLine="720"/>
        <w:jc w:val="both"/>
        <w:rPr>
          <w:rFonts w:ascii="Arial" w:eastAsia="Times New Roman" w:hAnsi="Arial" w:cs="Arial"/>
          <w:color w:val="000000"/>
          <w:kern w:val="28"/>
          <w:sz w:val="28"/>
          <w:szCs w:val="28"/>
          <w:lang w:val="uk-UA" w:eastAsia="ru-RU"/>
        </w:rPr>
      </w:pPr>
      <w:r>
        <w:rPr>
          <w:rFonts w:ascii="Arial" w:eastAsia="Times New Roman" w:hAnsi="Arial" w:cs="Arial"/>
          <w:color w:val="000000"/>
          <w:kern w:val="28"/>
          <w:sz w:val="28"/>
          <w:szCs w:val="28"/>
          <w:lang w:val="uk-UA" w:eastAsia="ru-RU"/>
        </w:rPr>
        <w:lastRenderedPageBreak/>
        <w:t>З</w:t>
      </w:r>
      <w:r w:rsidR="00856E97" w:rsidRPr="00856E97">
        <w:rPr>
          <w:rFonts w:ascii="Arial" w:eastAsia="Times New Roman" w:hAnsi="Arial" w:cs="Arial"/>
          <w:color w:val="000000"/>
          <w:kern w:val="28"/>
          <w:sz w:val="28"/>
          <w:szCs w:val="28"/>
          <w:lang w:val="uk-UA" w:eastAsia="ru-RU"/>
        </w:rPr>
        <w:t>аповнити повідомлення про взяття на облік у митних органах суб'єкта ЗЕД:</w:t>
      </w:r>
      <w:r>
        <w:rPr>
          <w:rFonts w:ascii="Arial" w:eastAsia="Times New Roman" w:hAnsi="Arial" w:cs="Arial"/>
          <w:color w:val="000000"/>
          <w:kern w:val="28"/>
          <w:sz w:val="28"/>
          <w:szCs w:val="28"/>
          <w:lang w:val="uk-UA" w:eastAsia="ru-RU"/>
        </w:rPr>
        <w:t xml:space="preserve"> в</w:t>
      </w:r>
      <w:r w:rsidR="00856E97" w:rsidRPr="00856E97">
        <w:rPr>
          <w:rFonts w:ascii="Arial" w:eastAsia="Times New Roman" w:hAnsi="Arial" w:cs="Arial"/>
          <w:color w:val="000000"/>
          <w:kern w:val="28"/>
          <w:sz w:val="28"/>
          <w:szCs w:val="28"/>
          <w:lang w:val="uk-UA" w:eastAsia="ru-RU"/>
        </w:rPr>
        <w:t>икористати дані попередньої заяви</w:t>
      </w:r>
      <w:r>
        <w:rPr>
          <w:rFonts w:ascii="Arial" w:eastAsia="Times New Roman" w:hAnsi="Arial" w:cs="Arial"/>
          <w:color w:val="000000"/>
          <w:kern w:val="28"/>
          <w:sz w:val="28"/>
          <w:szCs w:val="28"/>
          <w:lang w:val="uk-UA" w:eastAsia="ru-RU"/>
        </w:rPr>
        <w:t>, д</w:t>
      </w:r>
      <w:r w:rsidR="00856E97" w:rsidRPr="00856E97">
        <w:rPr>
          <w:rFonts w:ascii="Arial" w:eastAsia="Times New Roman" w:hAnsi="Arial" w:cs="Arial"/>
          <w:color w:val="000000"/>
          <w:kern w:val="28"/>
          <w:sz w:val="28"/>
          <w:szCs w:val="28"/>
          <w:lang w:val="uk-UA" w:eastAsia="ru-RU"/>
        </w:rPr>
        <w:t>одати інформацію про орган реєстрації.</w:t>
      </w:r>
    </w:p>
    <w:p w14:paraId="486F9D98" w14:textId="77777777" w:rsidR="00682B9C" w:rsidRDefault="00856E97" w:rsidP="00682B9C">
      <w:pPr>
        <w:suppressAutoHyphens/>
        <w:spacing w:after="0" w:line="288" w:lineRule="auto"/>
        <w:ind w:firstLine="720"/>
        <w:jc w:val="both"/>
        <w:rPr>
          <w:rFonts w:ascii="Arial" w:eastAsia="Times New Roman" w:hAnsi="Arial" w:cs="Arial"/>
          <w:color w:val="000000"/>
          <w:kern w:val="28"/>
          <w:sz w:val="28"/>
          <w:szCs w:val="28"/>
          <w:lang w:val="uk-UA" w:eastAsia="ru-RU"/>
        </w:rPr>
      </w:pPr>
      <w:r w:rsidRPr="00856E97">
        <w:rPr>
          <w:rFonts w:ascii="Arial" w:eastAsia="Times New Roman" w:hAnsi="Arial" w:cs="Arial"/>
          <w:color w:val="000000"/>
          <w:kern w:val="28"/>
          <w:sz w:val="28"/>
          <w:szCs w:val="28"/>
          <w:lang w:val="uk-UA" w:eastAsia="ru-RU"/>
        </w:rPr>
        <w:t>Заповнити заяву для отримання дозволу на здійснення діяльності митного брокера</w:t>
      </w:r>
      <w:r w:rsidR="00682B9C">
        <w:rPr>
          <w:rFonts w:ascii="Arial" w:eastAsia="Times New Roman" w:hAnsi="Arial" w:cs="Arial"/>
          <w:color w:val="000000"/>
          <w:kern w:val="28"/>
          <w:sz w:val="28"/>
          <w:szCs w:val="28"/>
          <w:lang w:val="uk-UA" w:eastAsia="ru-RU"/>
        </w:rPr>
        <w:t>: в</w:t>
      </w:r>
      <w:r w:rsidRPr="00856E97">
        <w:rPr>
          <w:rFonts w:ascii="Arial" w:eastAsia="Times New Roman" w:hAnsi="Arial" w:cs="Arial"/>
          <w:color w:val="000000"/>
          <w:kern w:val="28"/>
          <w:sz w:val="28"/>
          <w:szCs w:val="28"/>
          <w:lang w:val="uk-UA" w:eastAsia="ru-RU"/>
        </w:rPr>
        <w:t>казати юридичну або фізичну особу, яка планує здійснювати діяльність</w:t>
      </w:r>
      <w:r w:rsidR="00682B9C">
        <w:rPr>
          <w:rFonts w:ascii="Arial" w:eastAsia="Times New Roman" w:hAnsi="Arial" w:cs="Arial"/>
          <w:color w:val="000000"/>
          <w:kern w:val="28"/>
          <w:sz w:val="28"/>
          <w:szCs w:val="28"/>
          <w:lang w:val="uk-UA" w:eastAsia="ru-RU"/>
        </w:rPr>
        <w:t>, з</w:t>
      </w:r>
      <w:r w:rsidRPr="00856E97">
        <w:rPr>
          <w:rFonts w:ascii="Arial" w:eastAsia="Times New Roman" w:hAnsi="Arial" w:cs="Arial"/>
          <w:color w:val="000000"/>
          <w:kern w:val="28"/>
          <w:sz w:val="28"/>
          <w:szCs w:val="28"/>
          <w:lang w:val="uk-UA" w:eastAsia="ru-RU"/>
        </w:rPr>
        <w:t>аповнити розділи, пов’язані з кваліфікацією персоналу, технічним забезпеченням тощо</w:t>
      </w:r>
      <w:r w:rsidR="00682B9C">
        <w:rPr>
          <w:rFonts w:ascii="Arial" w:eastAsia="Times New Roman" w:hAnsi="Arial" w:cs="Arial"/>
          <w:color w:val="000000"/>
          <w:kern w:val="28"/>
          <w:sz w:val="28"/>
          <w:szCs w:val="28"/>
          <w:lang w:val="uk-UA" w:eastAsia="ru-RU"/>
        </w:rPr>
        <w:t>, з</w:t>
      </w:r>
      <w:r w:rsidRPr="00856E97">
        <w:rPr>
          <w:rFonts w:ascii="Arial" w:eastAsia="Times New Roman" w:hAnsi="Arial" w:cs="Arial"/>
          <w:color w:val="000000"/>
          <w:kern w:val="28"/>
          <w:sz w:val="28"/>
          <w:szCs w:val="28"/>
          <w:lang w:val="uk-UA" w:eastAsia="ru-RU"/>
        </w:rPr>
        <w:t>аповнити заяви для анулювання та зупинення дії дозволу на провадження митної брокерської діяльності</w:t>
      </w:r>
      <w:r w:rsidR="00682B9C">
        <w:rPr>
          <w:rFonts w:ascii="Arial" w:eastAsia="Times New Roman" w:hAnsi="Arial" w:cs="Arial"/>
          <w:color w:val="000000"/>
          <w:kern w:val="28"/>
          <w:sz w:val="28"/>
          <w:szCs w:val="28"/>
          <w:lang w:val="uk-UA" w:eastAsia="ru-RU"/>
        </w:rPr>
        <w:t>, в</w:t>
      </w:r>
      <w:r w:rsidRPr="00856E97">
        <w:rPr>
          <w:rFonts w:ascii="Arial" w:eastAsia="Times New Roman" w:hAnsi="Arial" w:cs="Arial"/>
          <w:color w:val="000000"/>
          <w:kern w:val="28"/>
          <w:sz w:val="28"/>
          <w:szCs w:val="28"/>
          <w:lang w:val="uk-UA" w:eastAsia="ru-RU"/>
        </w:rPr>
        <w:t>казати причини подання заяви.</w:t>
      </w:r>
    </w:p>
    <w:p w14:paraId="5D8F44AB" w14:textId="5338E32A" w:rsidR="00856E97" w:rsidRPr="00856E97" w:rsidRDefault="00856E97" w:rsidP="00682B9C">
      <w:pPr>
        <w:suppressAutoHyphens/>
        <w:spacing w:after="0" w:line="288" w:lineRule="auto"/>
        <w:ind w:firstLine="720"/>
        <w:jc w:val="both"/>
        <w:rPr>
          <w:rFonts w:ascii="Arial" w:eastAsia="Times New Roman" w:hAnsi="Arial" w:cs="Arial"/>
          <w:color w:val="000000"/>
          <w:kern w:val="28"/>
          <w:sz w:val="28"/>
          <w:szCs w:val="28"/>
          <w:lang w:val="uk-UA" w:eastAsia="ru-RU"/>
        </w:rPr>
      </w:pPr>
      <w:r w:rsidRPr="00856E97">
        <w:rPr>
          <w:rFonts w:ascii="Arial" w:eastAsia="Times New Roman" w:hAnsi="Arial" w:cs="Arial"/>
          <w:color w:val="000000"/>
          <w:kern w:val="28"/>
          <w:sz w:val="28"/>
          <w:szCs w:val="28"/>
          <w:lang w:val="uk-UA" w:eastAsia="ru-RU"/>
        </w:rPr>
        <w:t>Заповнити інформацію про підприємство, реквізити дозволу.</w:t>
      </w:r>
    </w:p>
    <w:p w14:paraId="35BBB2AD" w14:textId="77777777" w:rsidR="00856E97" w:rsidRPr="00856E97" w:rsidRDefault="00856E97" w:rsidP="00682B9C">
      <w:pPr>
        <w:suppressAutoHyphens/>
        <w:spacing w:after="0" w:line="288" w:lineRule="auto"/>
        <w:ind w:left="1440"/>
        <w:jc w:val="both"/>
        <w:rPr>
          <w:rFonts w:ascii="Arial" w:eastAsia="Times New Roman" w:hAnsi="Arial" w:cs="Arial"/>
          <w:color w:val="000000"/>
          <w:kern w:val="28"/>
          <w:sz w:val="28"/>
          <w:szCs w:val="28"/>
          <w:lang w:val="uk-UA" w:eastAsia="ru-RU"/>
        </w:rPr>
      </w:pPr>
    </w:p>
    <w:p w14:paraId="693D76C0" w14:textId="52B74CAD" w:rsidR="00856E97" w:rsidRPr="00856E97" w:rsidRDefault="00856E97" w:rsidP="00682B9C">
      <w:pPr>
        <w:suppressAutoHyphens/>
        <w:spacing w:after="0" w:line="288" w:lineRule="auto"/>
        <w:ind w:firstLine="720"/>
        <w:jc w:val="both"/>
        <w:rPr>
          <w:rFonts w:ascii="Arial" w:eastAsia="Times New Roman" w:hAnsi="Arial" w:cs="Arial"/>
          <w:color w:val="000000"/>
          <w:kern w:val="28"/>
          <w:sz w:val="28"/>
          <w:szCs w:val="28"/>
          <w:lang w:val="uk-UA" w:eastAsia="ru-RU"/>
        </w:rPr>
      </w:pPr>
      <w:r w:rsidRPr="00856E97">
        <w:rPr>
          <w:rFonts w:ascii="Arial" w:eastAsia="Times New Roman" w:hAnsi="Arial" w:cs="Arial"/>
          <w:color w:val="000000"/>
          <w:kern w:val="28"/>
          <w:sz w:val="28"/>
          <w:szCs w:val="28"/>
          <w:lang w:val="uk-UA" w:eastAsia="ru-RU"/>
        </w:rPr>
        <w:t>Під час роботи з нормативними актами звертати увагу на вимоги до оформлення документів.</w:t>
      </w:r>
      <w:r w:rsidR="00682B9C">
        <w:rPr>
          <w:rFonts w:ascii="Arial" w:eastAsia="Times New Roman" w:hAnsi="Arial" w:cs="Arial"/>
          <w:color w:val="000000"/>
          <w:kern w:val="28"/>
          <w:sz w:val="28"/>
          <w:szCs w:val="28"/>
          <w:lang w:val="uk-UA" w:eastAsia="ru-RU"/>
        </w:rPr>
        <w:t xml:space="preserve"> </w:t>
      </w:r>
      <w:r w:rsidRPr="00856E97">
        <w:rPr>
          <w:rFonts w:ascii="Arial" w:eastAsia="Times New Roman" w:hAnsi="Arial" w:cs="Arial"/>
          <w:color w:val="000000"/>
          <w:kern w:val="28"/>
          <w:sz w:val="28"/>
          <w:szCs w:val="28"/>
          <w:lang w:val="uk-UA" w:eastAsia="ru-RU"/>
        </w:rPr>
        <w:t>Використовувати актуальні шаблони, доступні на офіційних державних порталах або в профільних системах електронного документообігу.</w:t>
      </w:r>
      <w:r w:rsidR="00682B9C">
        <w:rPr>
          <w:rFonts w:ascii="Arial" w:eastAsia="Times New Roman" w:hAnsi="Arial" w:cs="Arial"/>
          <w:color w:val="000000"/>
          <w:kern w:val="28"/>
          <w:sz w:val="28"/>
          <w:szCs w:val="28"/>
          <w:lang w:val="uk-UA" w:eastAsia="ru-RU"/>
        </w:rPr>
        <w:t xml:space="preserve"> </w:t>
      </w:r>
      <w:r w:rsidRPr="00856E97">
        <w:rPr>
          <w:rFonts w:ascii="Arial" w:eastAsia="Times New Roman" w:hAnsi="Arial" w:cs="Arial"/>
          <w:color w:val="000000"/>
          <w:kern w:val="28"/>
          <w:sz w:val="28"/>
          <w:szCs w:val="28"/>
          <w:lang w:val="uk-UA" w:eastAsia="ru-RU"/>
        </w:rPr>
        <w:t>У разі виникнення питань щодо заповнення бланків звертатися до викладача.</w:t>
      </w:r>
    </w:p>
    <w:p w14:paraId="760186E1" w14:textId="23436978" w:rsidR="00856E97" w:rsidRPr="00856E97" w:rsidRDefault="00856E97" w:rsidP="00856E97">
      <w:pPr>
        <w:suppressAutoHyphens/>
        <w:spacing w:after="0" w:line="288" w:lineRule="auto"/>
        <w:jc w:val="both"/>
        <w:rPr>
          <w:rFonts w:ascii="Arial" w:eastAsia="Times New Roman" w:hAnsi="Arial" w:cs="Arial"/>
          <w:color w:val="000000"/>
          <w:kern w:val="28"/>
          <w:sz w:val="28"/>
          <w:szCs w:val="28"/>
          <w:lang w:val="uk-UA" w:eastAsia="ru-RU"/>
        </w:rPr>
      </w:pPr>
    </w:p>
    <w:p w14:paraId="33A04B7E" w14:textId="77777777" w:rsidR="00856E97" w:rsidRPr="00856E97" w:rsidRDefault="00856E97" w:rsidP="00856E97">
      <w:pPr>
        <w:suppressAutoHyphens/>
        <w:spacing w:after="0" w:line="288" w:lineRule="auto"/>
        <w:jc w:val="both"/>
        <w:rPr>
          <w:rFonts w:ascii="Arial" w:eastAsia="Times New Roman" w:hAnsi="Arial" w:cs="Arial"/>
          <w:color w:val="000000"/>
          <w:kern w:val="28"/>
          <w:sz w:val="28"/>
          <w:szCs w:val="28"/>
          <w:lang w:val="uk-UA" w:eastAsia="ru-RU"/>
        </w:rPr>
      </w:pPr>
      <w:r w:rsidRPr="00856E97">
        <w:rPr>
          <w:rFonts w:ascii="Arial" w:eastAsia="Times New Roman" w:hAnsi="Arial" w:cs="Arial"/>
          <w:color w:val="000000"/>
          <w:kern w:val="28"/>
          <w:sz w:val="28"/>
          <w:szCs w:val="28"/>
          <w:lang w:val="uk-UA" w:eastAsia="ru-RU"/>
        </w:rPr>
        <w:t>Контрольні запитання</w:t>
      </w:r>
    </w:p>
    <w:p w14:paraId="277CEE07" w14:textId="77777777" w:rsidR="00856E97" w:rsidRPr="00856E97" w:rsidRDefault="00856E97" w:rsidP="003104EB">
      <w:pPr>
        <w:numPr>
          <w:ilvl w:val="0"/>
          <w:numId w:val="29"/>
        </w:numPr>
        <w:suppressAutoHyphens/>
        <w:spacing w:after="0" w:line="288" w:lineRule="auto"/>
        <w:jc w:val="both"/>
        <w:rPr>
          <w:rFonts w:ascii="Arial" w:eastAsia="Times New Roman" w:hAnsi="Arial" w:cs="Arial"/>
          <w:color w:val="000000"/>
          <w:kern w:val="28"/>
          <w:sz w:val="28"/>
          <w:szCs w:val="28"/>
          <w:lang w:val="uk-UA" w:eastAsia="ru-RU"/>
        </w:rPr>
      </w:pPr>
      <w:r w:rsidRPr="00856E97">
        <w:rPr>
          <w:rFonts w:ascii="Arial" w:eastAsia="Times New Roman" w:hAnsi="Arial" w:cs="Arial"/>
          <w:color w:val="000000"/>
          <w:kern w:val="28"/>
          <w:sz w:val="28"/>
          <w:szCs w:val="28"/>
          <w:lang w:val="uk-UA" w:eastAsia="ru-RU"/>
        </w:rPr>
        <w:t>Яка структура граф митної декларації для режиму імпорт?</w:t>
      </w:r>
    </w:p>
    <w:p w14:paraId="7EC4406E" w14:textId="77777777" w:rsidR="00856E97" w:rsidRPr="00856E97" w:rsidRDefault="00856E97" w:rsidP="003104EB">
      <w:pPr>
        <w:numPr>
          <w:ilvl w:val="0"/>
          <w:numId w:val="29"/>
        </w:numPr>
        <w:suppressAutoHyphens/>
        <w:spacing w:after="0" w:line="288" w:lineRule="auto"/>
        <w:jc w:val="both"/>
        <w:rPr>
          <w:rFonts w:ascii="Arial" w:eastAsia="Times New Roman" w:hAnsi="Arial" w:cs="Arial"/>
          <w:color w:val="000000"/>
          <w:kern w:val="28"/>
          <w:sz w:val="28"/>
          <w:szCs w:val="28"/>
          <w:lang w:val="uk-UA" w:eastAsia="ru-RU"/>
        </w:rPr>
      </w:pPr>
      <w:r w:rsidRPr="00856E97">
        <w:rPr>
          <w:rFonts w:ascii="Arial" w:eastAsia="Times New Roman" w:hAnsi="Arial" w:cs="Arial"/>
          <w:color w:val="000000"/>
          <w:kern w:val="28"/>
          <w:sz w:val="28"/>
          <w:szCs w:val="28"/>
          <w:lang w:val="uk-UA" w:eastAsia="ru-RU"/>
        </w:rPr>
        <w:t>Які основні вимоги до реєстрації суб’єкта ЗЕД у митних органах?</w:t>
      </w:r>
    </w:p>
    <w:p w14:paraId="49E8BD83" w14:textId="77777777" w:rsidR="00856E97" w:rsidRPr="00856E97" w:rsidRDefault="00856E97" w:rsidP="003104EB">
      <w:pPr>
        <w:numPr>
          <w:ilvl w:val="0"/>
          <w:numId w:val="29"/>
        </w:numPr>
        <w:suppressAutoHyphens/>
        <w:spacing w:after="0" w:line="288" w:lineRule="auto"/>
        <w:jc w:val="both"/>
        <w:rPr>
          <w:rFonts w:ascii="Arial" w:eastAsia="Times New Roman" w:hAnsi="Arial" w:cs="Arial"/>
          <w:color w:val="000000"/>
          <w:kern w:val="28"/>
          <w:sz w:val="28"/>
          <w:szCs w:val="28"/>
          <w:lang w:val="uk-UA" w:eastAsia="ru-RU"/>
        </w:rPr>
      </w:pPr>
      <w:r w:rsidRPr="00856E97">
        <w:rPr>
          <w:rFonts w:ascii="Arial" w:eastAsia="Times New Roman" w:hAnsi="Arial" w:cs="Arial"/>
          <w:color w:val="000000"/>
          <w:kern w:val="28"/>
          <w:sz w:val="28"/>
          <w:szCs w:val="28"/>
          <w:lang w:val="uk-UA" w:eastAsia="ru-RU"/>
        </w:rPr>
        <w:t>У яких випадках необхідно подавати заяви для анулювання та зупинення дії дозволу на митну брокерську діяльність?</w:t>
      </w:r>
    </w:p>
    <w:p w14:paraId="00BB26AE" w14:textId="77777777" w:rsidR="00856E97" w:rsidRPr="00856E97" w:rsidRDefault="00856E97" w:rsidP="003104EB">
      <w:pPr>
        <w:numPr>
          <w:ilvl w:val="0"/>
          <w:numId w:val="29"/>
        </w:numPr>
        <w:suppressAutoHyphens/>
        <w:spacing w:after="0" w:line="288" w:lineRule="auto"/>
        <w:jc w:val="both"/>
        <w:rPr>
          <w:rFonts w:ascii="Arial" w:eastAsia="Times New Roman" w:hAnsi="Arial" w:cs="Arial"/>
          <w:color w:val="000000"/>
          <w:kern w:val="28"/>
          <w:sz w:val="28"/>
          <w:szCs w:val="28"/>
          <w:lang w:val="uk-UA" w:eastAsia="ru-RU"/>
        </w:rPr>
      </w:pPr>
      <w:r w:rsidRPr="00856E97">
        <w:rPr>
          <w:rFonts w:ascii="Arial" w:eastAsia="Times New Roman" w:hAnsi="Arial" w:cs="Arial"/>
          <w:color w:val="000000"/>
          <w:kern w:val="28"/>
          <w:sz w:val="28"/>
          <w:szCs w:val="28"/>
          <w:lang w:val="uk-UA" w:eastAsia="ru-RU"/>
        </w:rPr>
        <w:t>Які документи необхідно додавати до заяви для отримання дозволу на діяльність митного брокера?</w:t>
      </w:r>
    </w:p>
    <w:p w14:paraId="13857116" w14:textId="77777777" w:rsidR="001371ED" w:rsidRPr="008A7813" w:rsidRDefault="001371ED" w:rsidP="00116D59">
      <w:pPr>
        <w:shd w:val="clear" w:color="auto" w:fill="FFFFFF"/>
        <w:spacing w:after="0" w:line="240" w:lineRule="auto"/>
        <w:rPr>
          <w:rFonts w:ascii="Segoe UI" w:eastAsia="Times New Roman" w:hAnsi="Segoe UI" w:cs="Segoe UI"/>
          <w:color w:val="373A3C"/>
          <w:sz w:val="23"/>
          <w:szCs w:val="23"/>
          <w:lang w:val="uk-UA" w:eastAsia="uk-UA"/>
        </w:rPr>
      </w:pPr>
    </w:p>
    <w:p w14:paraId="38079586" w14:textId="160000FC" w:rsidR="00E54C04" w:rsidRPr="008A7813" w:rsidRDefault="00E54C04" w:rsidP="00116D59">
      <w:pPr>
        <w:suppressAutoHyphens/>
        <w:spacing w:after="0" w:line="288" w:lineRule="auto"/>
        <w:jc w:val="both"/>
        <w:rPr>
          <w:rFonts w:ascii="Arial" w:eastAsia="Times New Roman" w:hAnsi="Arial" w:cs="Arial"/>
          <w:b/>
          <w:bCs/>
          <w:color w:val="000000"/>
          <w:kern w:val="28"/>
          <w:sz w:val="28"/>
          <w:szCs w:val="28"/>
          <w:lang w:val="uk-UA" w:eastAsia="ru-RU"/>
        </w:rPr>
      </w:pPr>
    </w:p>
    <w:p w14:paraId="7E0734B6" w14:textId="63F8ACE1" w:rsidR="003320F3" w:rsidRPr="008A7813" w:rsidRDefault="00A072C9" w:rsidP="00C4619C">
      <w:pPr>
        <w:numPr>
          <w:ilvl w:val="0"/>
          <w:numId w:val="1"/>
        </w:numPr>
        <w:suppressAutoHyphens/>
        <w:spacing w:after="0" w:line="288" w:lineRule="auto"/>
        <w:ind w:left="0" w:firstLine="709"/>
        <w:jc w:val="both"/>
        <w:rPr>
          <w:rFonts w:ascii="Arial" w:eastAsia="Times New Roman" w:hAnsi="Arial" w:cs="Arial"/>
          <w:color w:val="000000"/>
          <w:kern w:val="28"/>
          <w:sz w:val="28"/>
          <w:szCs w:val="28"/>
          <w:lang w:val="uk-UA" w:eastAsia="ru-RU"/>
        </w:rPr>
      </w:pPr>
      <w:r w:rsidRPr="008A7813">
        <w:rPr>
          <w:rFonts w:ascii="Arial" w:eastAsia="Times New Roman" w:hAnsi="Arial" w:cs="Arial"/>
          <w:color w:val="000000"/>
          <w:kern w:val="28"/>
          <w:sz w:val="28"/>
          <w:szCs w:val="28"/>
          <w:lang w:val="uk-UA" w:eastAsia="ru-RU"/>
        </w:rPr>
        <w:t>Рекомендована література для самостійної роботи за темою.</w:t>
      </w:r>
    </w:p>
    <w:p w14:paraId="4EC3E6DD" w14:textId="4A4DD4A1" w:rsidR="00F4727B" w:rsidRPr="008A7813" w:rsidRDefault="002A515A" w:rsidP="00C4619C">
      <w:pPr>
        <w:numPr>
          <w:ilvl w:val="0"/>
          <w:numId w:val="1"/>
        </w:numPr>
        <w:suppressAutoHyphens/>
        <w:spacing w:after="0" w:line="288" w:lineRule="auto"/>
        <w:ind w:left="0" w:firstLine="709"/>
        <w:jc w:val="both"/>
        <w:rPr>
          <w:rFonts w:ascii="Arial" w:eastAsia="Times New Roman" w:hAnsi="Arial" w:cs="Arial"/>
          <w:b/>
          <w:bCs/>
          <w:color w:val="000000"/>
          <w:kern w:val="28"/>
          <w:sz w:val="36"/>
          <w:szCs w:val="36"/>
          <w:lang w:val="uk-UA" w:eastAsia="ru-RU"/>
        </w:rPr>
      </w:pPr>
      <w:r w:rsidRPr="008A7813">
        <w:rPr>
          <w:rFonts w:ascii="Arial" w:hAnsi="Arial" w:cs="Arial"/>
          <w:spacing w:val="-6"/>
          <w:sz w:val="28"/>
          <w:szCs w:val="28"/>
          <w:lang w:val="uk-UA"/>
        </w:rPr>
        <w:t>Основна: [1</w:t>
      </w:r>
      <w:r w:rsidR="003320F3" w:rsidRPr="008A7813">
        <w:rPr>
          <w:rFonts w:ascii="Arial" w:eastAsia="Times New Roman" w:hAnsi="Arial" w:cs="Arial"/>
          <w:bCs/>
          <w:color w:val="000000"/>
          <w:sz w:val="28"/>
          <w:szCs w:val="28"/>
          <w:lang w:val="uk-UA" w:eastAsia="uk-UA"/>
        </w:rPr>
        <w:t>–</w:t>
      </w:r>
      <w:r w:rsidR="00540E5F" w:rsidRPr="008A7813">
        <w:rPr>
          <w:rFonts w:ascii="Arial" w:hAnsi="Arial" w:cs="Arial"/>
          <w:spacing w:val="-6"/>
          <w:sz w:val="28"/>
          <w:szCs w:val="28"/>
          <w:lang w:val="uk-UA"/>
        </w:rPr>
        <w:t>4</w:t>
      </w:r>
      <w:r w:rsidRPr="008A7813">
        <w:rPr>
          <w:rFonts w:ascii="Arial" w:hAnsi="Arial" w:cs="Arial"/>
          <w:spacing w:val="-6"/>
          <w:sz w:val="28"/>
          <w:szCs w:val="28"/>
          <w:lang w:val="uk-UA"/>
        </w:rPr>
        <w:t>]. Додаткова: [</w:t>
      </w:r>
      <w:r w:rsidR="00C62489" w:rsidRPr="008A7813">
        <w:rPr>
          <w:rFonts w:ascii="Arial" w:hAnsi="Arial" w:cs="Arial"/>
          <w:spacing w:val="-6"/>
          <w:sz w:val="28"/>
          <w:szCs w:val="28"/>
          <w:lang w:val="uk-UA"/>
        </w:rPr>
        <w:t>13, 14</w:t>
      </w:r>
      <w:r w:rsidRPr="008A7813">
        <w:rPr>
          <w:rFonts w:ascii="Arial" w:hAnsi="Arial" w:cs="Arial"/>
          <w:spacing w:val="-6"/>
          <w:sz w:val="28"/>
          <w:szCs w:val="28"/>
          <w:lang w:val="uk-UA"/>
        </w:rPr>
        <w:t>]. Інформаційні ресурси</w:t>
      </w:r>
      <w:r w:rsidR="003320F3" w:rsidRPr="008A7813">
        <w:rPr>
          <w:rFonts w:ascii="Arial" w:hAnsi="Arial" w:cs="Arial"/>
          <w:spacing w:val="-6"/>
          <w:sz w:val="28"/>
          <w:szCs w:val="28"/>
          <w:lang w:val="uk-UA"/>
        </w:rPr>
        <w:t>.</w:t>
      </w:r>
      <w:r w:rsidRPr="008A7813">
        <w:rPr>
          <w:rFonts w:ascii="Arial" w:hAnsi="Arial" w:cs="Arial"/>
          <w:spacing w:val="-6"/>
          <w:sz w:val="28"/>
          <w:szCs w:val="28"/>
          <w:lang w:val="uk-UA"/>
        </w:rPr>
        <w:t xml:space="preserve"> [</w:t>
      </w:r>
      <w:r w:rsidR="00A738DD" w:rsidRPr="008A7813">
        <w:rPr>
          <w:rFonts w:ascii="Arial" w:hAnsi="Arial" w:cs="Arial"/>
          <w:spacing w:val="-6"/>
          <w:sz w:val="28"/>
          <w:szCs w:val="28"/>
          <w:lang w:val="uk-UA"/>
        </w:rPr>
        <w:t xml:space="preserve">22, </w:t>
      </w:r>
      <w:r w:rsidR="00EC58DF" w:rsidRPr="008A7813">
        <w:rPr>
          <w:rFonts w:ascii="Arial" w:hAnsi="Arial" w:cs="Arial"/>
          <w:spacing w:val="-6"/>
          <w:sz w:val="28"/>
          <w:szCs w:val="28"/>
          <w:lang w:val="uk-UA"/>
        </w:rPr>
        <w:t>25</w:t>
      </w:r>
      <w:r w:rsidRPr="008A7813">
        <w:rPr>
          <w:rFonts w:ascii="Arial" w:hAnsi="Arial" w:cs="Arial"/>
          <w:spacing w:val="-6"/>
          <w:sz w:val="28"/>
          <w:szCs w:val="28"/>
          <w:lang w:val="uk-UA"/>
        </w:rPr>
        <w:t>].</w:t>
      </w:r>
    </w:p>
    <w:p w14:paraId="58FEAF65" w14:textId="77777777" w:rsidR="00E54C04" w:rsidRPr="00E54C04" w:rsidRDefault="00E54C04" w:rsidP="00C4619C">
      <w:pPr>
        <w:numPr>
          <w:ilvl w:val="0"/>
          <w:numId w:val="1"/>
        </w:numPr>
        <w:suppressAutoHyphens/>
        <w:spacing w:after="0" w:line="288" w:lineRule="auto"/>
        <w:ind w:left="0" w:firstLine="709"/>
        <w:jc w:val="center"/>
        <w:rPr>
          <w:rFonts w:ascii="Arial" w:eastAsia="Times New Roman" w:hAnsi="Arial" w:cs="Arial"/>
          <w:b/>
          <w:bCs/>
          <w:color w:val="000000"/>
          <w:kern w:val="28"/>
          <w:sz w:val="36"/>
          <w:szCs w:val="36"/>
          <w:lang w:val="uk-UA" w:eastAsia="ru-RU"/>
        </w:rPr>
      </w:pPr>
    </w:p>
    <w:p w14:paraId="54042F2A" w14:textId="77777777" w:rsidR="00A8417D" w:rsidRPr="00A8417D" w:rsidRDefault="00A8417D" w:rsidP="00C4619C">
      <w:pPr>
        <w:numPr>
          <w:ilvl w:val="0"/>
          <w:numId w:val="1"/>
        </w:numPr>
        <w:suppressAutoHyphens/>
        <w:spacing w:after="0" w:line="288" w:lineRule="auto"/>
        <w:ind w:left="0" w:firstLine="709"/>
        <w:jc w:val="center"/>
        <w:rPr>
          <w:rFonts w:ascii="Arial" w:eastAsia="Times New Roman" w:hAnsi="Arial" w:cs="Arial"/>
          <w:b/>
          <w:bCs/>
          <w:color w:val="000000"/>
          <w:kern w:val="28"/>
          <w:sz w:val="32"/>
          <w:szCs w:val="32"/>
          <w:lang w:val="uk-UA" w:eastAsia="ru-RU"/>
        </w:rPr>
      </w:pPr>
    </w:p>
    <w:p w14:paraId="6B10FFA0" w14:textId="77777777" w:rsidR="00A8417D" w:rsidRPr="00A8417D" w:rsidRDefault="00A8417D" w:rsidP="00C4619C">
      <w:pPr>
        <w:numPr>
          <w:ilvl w:val="0"/>
          <w:numId w:val="1"/>
        </w:numPr>
        <w:suppressAutoHyphens/>
        <w:spacing w:after="0" w:line="288" w:lineRule="auto"/>
        <w:ind w:left="0" w:firstLine="709"/>
        <w:jc w:val="center"/>
        <w:rPr>
          <w:rFonts w:ascii="Arial" w:eastAsia="Times New Roman" w:hAnsi="Arial" w:cs="Arial"/>
          <w:b/>
          <w:bCs/>
          <w:color w:val="000000"/>
          <w:kern w:val="28"/>
          <w:sz w:val="32"/>
          <w:szCs w:val="32"/>
          <w:lang w:val="uk-UA" w:eastAsia="ru-RU"/>
        </w:rPr>
      </w:pPr>
    </w:p>
    <w:p w14:paraId="51427CA4" w14:textId="77777777" w:rsidR="00A8417D" w:rsidRPr="00A8417D" w:rsidRDefault="00A8417D" w:rsidP="00C4619C">
      <w:pPr>
        <w:numPr>
          <w:ilvl w:val="0"/>
          <w:numId w:val="1"/>
        </w:numPr>
        <w:suppressAutoHyphens/>
        <w:spacing w:after="0" w:line="288" w:lineRule="auto"/>
        <w:ind w:left="0" w:firstLine="709"/>
        <w:jc w:val="center"/>
        <w:rPr>
          <w:rFonts w:ascii="Arial" w:eastAsia="Times New Roman" w:hAnsi="Arial" w:cs="Arial"/>
          <w:b/>
          <w:bCs/>
          <w:color w:val="000000"/>
          <w:kern w:val="28"/>
          <w:sz w:val="32"/>
          <w:szCs w:val="32"/>
          <w:lang w:val="uk-UA" w:eastAsia="ru-RU"/>
        </w:rPr>
      </w:pPr>
    </w:p>
    <w:p w14:paraId="7037C649" w14:textId="77777777" w:rsidR="00A8417D" w:rsidRPr="00A8417D" w:rsidRDefault="00A8417D" w:rsidP="00C4619C">
      <w:pPr>
        <w:numPr>
          <w:ilvl w:val="0"/>
          <w:numId w:val="1"/>
        </w:numPr>
        <w:suppressAutoHyphens/>
        <w:spacing w:after="0" w:line="288" w:lineRule="auto"/>
        <w:ind w:left="0" w:firstLine="709"/>
        <w:jc w:val="center"/>
        <w:rPr>
          <w:rFonts w:ascii="Arial" w:eastAsia="Times New Roman" w:hAnsi="Arial" w:cs="Arial"/>
          <w:b/>
          <w:bCs/>
          <w:color w:val="000000"/>
          <w:kern w:val="28"/>
          <w:sz w:val="32"/>
          <w:szCs w:val="32"/>
          <w:lang w:val="uk-UA" w:eastAsia="ru-RU"/>
        </w:rPr>
      </w:pPr>
    </w:p>
    <w:p w14:paraId="01DB0352" w14:textId="77777777" w:rsidR="00A8417D" w:rsidRPr="00A8417D" w:rsidRDefault="00A8417D" w:rsidP="00C4619C">
      <w:pPr>
        <w:numPr>
          <w:ilvl w:val="0"/>
          <w:numId w:val="1"/>
        </w:numPr>
        <w:suppressAutoHyphens/>
        <w:spacing w:after="0" w:line="288" w:lineRule="auto"/>
        <w:ind w:left="0" w:firstLine="709"/>
        <w:jc w:val="center"/>
        <w:rPr>
          <w:rFonts w:ascii="Arial" w:eastAsia="Times New Roman" w:hAnsi="Arial" w:cs="Arial"/>
          <w:b/>
          <w:bCs/>
          <w:color w:val="000000"/>
          <w:kern w:val="28"/>
          <w:sz w:val="32"/>
          <w:szCs w:val="32"/>
          <w:lang w:val="uk-UA" w:eastAsia="ru-RU"/>
        </w:rPr>
      </w:pPr>
    </w:p>
    <w:p w14:paraId="0E550A51" w14:textId="77777777" w:rsidR="00A8417D" w:rsidRPr="00A8417D" w:rsidRDefault="00A8417D" w:rsidP="00C4619C">
      <w:pPr>
        <w:numPr>
          <w:ilvl w:val="0"/>
          <w:numId w:val="1"/>
        </w:numPr>
        <w:suppressAutoHyphens/>
        <w:spacing w:after="0" w:line="288" w:lineRule="auto"/>
        <w:ind w:left="0" w:firstLine="709"/>
        <w:jc w:val="center"/>
        <w:rPr>
          <w:rFonts w:ascii="Arial" w:eastAsia="Times New Roman" w:hAnsi="Arial" w:cs="Arial"/>
          <w:b/>
          <w:bCs/>
          <w:color w:val="000000"/>
          <w:kern w:val="28"/>
          <w:sz w:val="32"/>
          <w:szCs w:val="32"/>
          <w:lang w:val="uk-UA" w:eastAsia="ru-RU"/>
        </w:rPr>
      </w:pPr>
    </w:p>
    <w:p w14:paraId="23B8353A" w14:textId="77777777" w:rsidR="00A8417D" w:rsidRPr="00A8417D" w:rsidRDefault="00A8417D" w:rsidP="00C4619C">
      <w:pPr>
        <w:numPr>
          <w:ilvl w:val="0"/>
          <w:numId w:val="1"/>
        </w:numPr>
        <w:suppressAutoHyphens/>
        <w:spacing w:after="0" w:line="288" w:lineRule="auto"/>
        <w:ind w:left="0" w:firstLine="709"/>
        <w:jc w:val="center"/>
        <w:rPr>
          <w:rFonts w:ascii="Arial" w:eastAsia="Times New Roman" w:hAnsi="Arial" w:cs="Arial"/>
          <w:b/>
          <w:bCs/>
          <w:color w:val="000000"/>
          <w:kern w:val="28"/>
          <w:sz w:val="32"/>
          <w:szCs w:val="32"/>
          <w:lang w:val="uk-UA" w:eastAsia="ru-RU"/>
        </w:rPr>
      </w:pPr>
    </w:p>
    <w:p w14:paraId="58C226D0" w14:textId="359A0A2A" w:rsidR="007344EF" w:rsidRPr="00146A3A" w:rsidRDefault="00716396" w:rsidP="00C4619C">
      <w:pPr>
        <w:numPr>
          <w:ilvl w:val="0"/>
          <w:numId w:val="1"/>
        </w:numPr>
        <w:suppressAutoHyphens/>
        <w:spacing w:after="0" w:line="288" w:lineRule="auto"/>
        <w:ind w:left="0" w:firstLine="709"/>
        <w:jc w:val="center"/>
        <w:rPr>
          <w:rFonts w:ascii="Arial" w:eastAsia="Times New Roman" w:hAnsi="Arial" w:cs="Arial"/>
          <w:b/>
          <w:bCs/>
          <w:color w:val="000000"/>
          <w:kern w:val="28"/>
          <w:sz w:val="32"/>
          <w:szCs w:val="32"/>
          <w:lang w:val="uk-UA" w:eastAsia="ru-RU"/>
        </w:rPr>
      </w:pPr>
      <w:r w:rsidRPr="00146A3A">
        <w:rPr>
          <w:rFonts w:ascii="Arial" w:eastAsia="Calibri" w:hAnsi="Arial" w:cs="Arial"/>
          <w:b/>
          <w:iCs/>
          <w:color w:val="000000"/>
          <w:sz w:val="32"/>
          <w:szCs w:val="32"/>
          <w:lang w:val="uk-UA"/>
        </w:rPr>
        <w:lastRenderedPageBreak/>
        <w:t xml:space="preserve">Тема 4. </w:t>
      </w:r>
      <w:r w:rsidR="00F4727B" w:rsidRPr="00146A3A">
        <w:rPr>
          <w:rFonts w:ascii="Arial" w:eastAsia="Calibri" w:hAnsi="Arial" w:cs="Arial"/>
          <w:b/>
          <w:iCs/>
          <w:color w:val="000000"/>
          <w:sz w:val="32"/>
          <w:szCs w:val="32"/>
          <w:lang w:val="uk-UA"/>
        </w:rPr>
        <w:t>Митна вартість товарів та методи її визначення</w:t>
      </w:r>
    </w:p>
    <w:p w14:paraId="610C7405" w14:textId="77777777" w:rsidR="00F4727B" w:rsidRPr="00F4727B" w:rsidRDefault="00F4727B" w:rsidP="00C4619C">
      <w:pPr>
        <w:pStyle w:val="a5"/>
        <w:numPr>
          <w:ilvl w:val="0"/>
          <w:numId w:val="1"/>
        </w:numPr>
        <w:spacing w:after="0" w:line="288" w:lineRule="auto"/>
        <w:ind w:left="0" w:firstLine="720"/>
        <w:contextualSpacing w:val="0"/>
        <w:jc w:val="both"/>
        <w:outlineLvl w:val="0"/>
        <w:rPr>
          <w:rFonts w:ascii="Arial" w:eastAsia="Times New Roman" w:hAnsi="Arial" w:cs="Arial"/>
          <w:iCs/>
          <w:sz w:val="28"/>
          <w:szCs w:val="28"/>
          <w:highlight w:val="yellow"/>
          <w:lang w:eastAsia="ru-RU"/>
        </w:rPr>
      </w:pPr>
    </w:p>
    <w:p w14:paraId="734738E5" w14:textId="30C575E3" w:rsidR="00AC3FB1" w:rsidRPr="00AC3FB1" w:rsidRDefault="00716396" w:rsidP="00C4619C">
      <w:pPr>
        <w:pStyle w:val="a5"/>
        <w:numPr>
          <w:ilvl w:val="0"/>
          <w:numId w:val="1"/>
        </w:numPr>
        <w:spacing w:after="0" w:line="288" w:lineRule="auto"/>
        <w:ind w:left="0" w:firstLine="720"/>
        <w:contextualSpacing w:val="0"/>
        <w:jc w:val="both"/>
        <w:outlineLvl w:val="0"/>
        <w:rPr>
          <w:rFonts w:ascii="Arial" w:eastAsia="Times New Roman" w:hAnsi="Arial" w:cs="Arial"/>
          <w:iCs/>
          <w:sz w:val="28"/>
          <w:szCs w:val="28"/>
          <w:lang w:eastAsia="ru-RU"/>
        </w:rPr>
      </w:pPr>
      <w:r w:rsidRPr="00AC3FB1">
        <w:rPr>
          <w:rFonts w:ascii="Arial" w:hAnsi="Arial" w:cs="Arial"/>
          <w:i/>
          <w:iCs/>
          <w:spacing w:val="-4"/>
          <w:sz w:val="28"/>
          <w:szCs w:val="28"/>
        </w:rPr>
        <w:t>Мета</w:t>
      </w:r>
      <w:r w:rsidR="00DB5280" w:rsidRPr="00AC3FB1">
        <w:rPr>
          <w:rFonts w:ascii="Arial" w:hAnsi="Arial" w:cs="Arial"/>
          <w:spacing w:val="-4"/>
          <w:sz w:val="28"/>
          <w:szCs w:val="28"/>
        </w:rPr>
        <w:t xml:space="preserve"> – </w:t>
      </w:r>
      <w:r w:rsidRPr="00AC3FB1">
        <w:rPr>
          <w:rFonts w:ascii="Arial" w:eastAsia="Times New Roman" w:hAnsi="Arial" w:cs="Arial"/>
          <w:sz w:val="28"/>
          <w:szCs w:val="28"/>
          <w:lang w:eastAsia="ru-RU"/>
        </w:rPr>
        <w:t>формування у студентів теоретико-прикладних</w:t>
      </w:r>
      <w:r w:rsidR="00DB5280" w:rsidRPr="00AC3FB1">
        <w:rPr>
          <w:rFonts w:ascii="Arial" w:eastAsia="Times New Roman" w:hAnsi="Arial" w:cs="Arial"/>
          <w:sz w:val="28"/>
          <w:szCs w:val="28"/>
          <w:lang w:eastAsia="ru-RU"/>
        </w:rPr>
        <w:t xml:space="preserve"> </w:t>
      </w:r>
      <w:r w:rsidRPr="00AC3FB1">
        <w:rPr>
          <w:rFonts w:ascii="Arial" w:eastAsia="Times New Roman" w:hAnsi="Arial" w:cs="Arial"/>
          <w:sz w:val="28"/>
          <w:szCs w:val="28"/>
          <w:lang w:eastAsia="ru-RU"/>
        </w:rPr>
        <w:t>знань</w:t>
      </w:r>
      <w:r w:rsidR="00DB5280" w:rsidRPr="00AC3FB1">
        <w:rPr>
          <w:rFonts w:ascii="Arial" w:eastAsia="Times New Roman" w:hAnsi="Arial" w:cs="Arial"/>
          <w:sz w:val="28"/>
          <w:szCs w:val="28"/>
          <w:lang w:eastAsia="ru-RU"/>
        </w:rPr>
        <w:t xml:space="preserve"> </w:t>
      </w:r>
      <w:r w:rsidRPr="00AC3FB1">
        <w:rPr>
          <w:rFonts w:ascii="Arial" w:eastAsia="Times New Roman" w:hAnsi="Arial" w:cs="Arial"/>
          <w:sz w:val="28"/>
          <w:szCs w:val="28"/>
          <w:lang w:eastAsia="ru-RU"/>
        </w:rPr>
        <w:t>з</w:t>
      </w:r>
      <w:r w:rsidR="00DB5280" w:rsidRPr="00AC3FB1">
        <w:rPr>
          <w:rFonts w:ascii="Arial" w:eastAsia="Times New Roman" w:hAnsi="Arial" w:cs="Arial"/>
          <w:sz w:val="28"/>
          <w:szCs w:val="28"/>
          <w:lang w:eastAsia="ru-RU"/>
        </w:rPr>
        <w:t> </w:t>
      </w:r>
      <w:r w:rsidR="00AC3FB1" w:rsidRPr="00AC3FB1">
        <w:rPr>
          <w:rFonts w:ascii="Arial" w:eastAsia="Times New Roman" w:hAnsi="Arial" w:cs="Arial"/>
          <w:sz w:val="28"/>
          <w:szCs w:val="28"/>
          <w:lang w:eastAsia="ru-RU"/>
        </w:rPr>
        <w:t>економічного змісту митної вартості товарів, нормативно-правове забезпечення її визначення та застосування різних методів оцінки.</w:t>
      </w:r>
    </w:p>
    <w:p w14:paraId="0E5EB037" w14:textId="77777777" w:rsidR="00AC3FB1" w:rsidRPr="00AC3FB1" w:rsidRDefault="00AC3FB1" w:rsidP="00116D59">
      <w:pPr>
        <w:pStyle w:val="a5"/>
        <w:spacing w:after="0"/>
        <w:rPr>
          <w:rFonts w:ascii="Arial" w:hAnsi="Arial" w:cs="Arial"/>
          <w:i/>
          <w:iCs/>
          <w:spacing w:val="-4"/>
          <w:sz w:val="28"/>
          <w:szCs w:val="28"/>
          <w:highlight w:val="yellow"/>
        </w:rPr>
      </w:pPr>
    </w:p>
    <w:p w14:paraId="5DC69BF2" w14:textId="72BFFB0C" w:rsidR="00716396" w:rsidRPr="00116D59" w:rsidRDefault="00716396" w:rsidP="00C4619C">
      <w:pPr>
        <w:pStyle w:val="a5"/>
        <w:numPr>
          <w:ilvl w:val="0"/>
          <w:numId w:val="1"/>
        </w:numPr>
        <w:spacing w:after="0" w:line="288" w:lineRule="auto"/>
        <w:ind w:left="0" w:firstLine="709"/>
        <w:jc w:val="both"/>
        <w:outlineLvl w:val="0"/>
        <w:rPr>
          <w:rFonts w:ascii="Arial" w:hAnsi="Arial" w:cs="Arial"/>
          <w:spacing w:val="-4"/>
          <w:sz w:val="28"/>
          <w:szCs w:val="28"/>
        </w:rPr>
      </w:pPr>
      <w:r w:rsidRPr="00116D59">
        <w:rPr>
          <w:rFonts w:ascii="Arial" w:hAnsi="Arial" w:cs="Arial"/>
          <w:i/>
          <w:iCs/>
          <w:spacing w:val="-4"/>
          <w:sz w:val="28"/>
          <w:szCs w:val="28"/>
        </w:rPr>
        <w:t>Компетентності</w:t>
      </w:r>
      <w:r w:rsidRPr="00116D59">
        <w:rPr>
          <w:rFonts w:ascii="Arial" w:hAnsi="Arial" w:cs="Arial"/>
          <w:spacing w:val="-4"/>
          <w:sz w:val="28"/>
          <w:szCs w:val="28"/>
        </w:rPr>
        <w:t>, якими мають оволодіти студенти після вивчення теми:</w:t>
      </w:r>
      <w:r w:rsidR="00116D59" w:rsidRPr="00116D59">
        <w:rPr>
          <w:rFonts w:ascii="Arial" w:hAnsi="Arial" w:cs="Arial"/>
          <w:spacing w:val="-4"/>
          <w:sz w:val="28"/>
          <w:szCs w:val="28"/>
        </w:rPr>
        <w:t xml:space="preserve"> розуміння застосування методів визначення митної вартості, аналіз нормативно-правової бази, що регулює митну вартість, вміння визначати митну вартість товарів відповідно до методів.</w:t>
      </w:r>
    </w:p>
    <w:p w14:paraId="70CCCCCE" w14:textId="77777777" w:rsidR="00116D59" w:rsidRPr="00116D59" w:rsidRDefault="00116D59" w:rsidP="00C4619C">
      <w:pPr>
        <w:pStyle w:val="a5"/>
        <w:numPr>
          <w:ilvl w:val="0"/>
          <w:numId w:val="1"/>
        </w:numPr>
        <w:spacing w:after="0" w:line="288" w:lineRule="auto"/>
        <w:contextualSpacing w:val="0"/>
        <w:jc w:val="both"/>
        <w:outlineLvl w:val="0"/>
        <w:rPr>
          <w:rFonts w:ascii="Arial" w:hAnsi="Arial" w:cs="Arial"/>
          <w:bCs/>
          <w:color w:val="000000"/>
          <w:sz w:val="28"/>
          <w:szCs w:val="28"/>
          <w:highlight w:val="yellow"/>
          <w:shd w:val="clear" w:color="auto" w:fill="FFFFFF"/>
        </w:rPr>
      </w:pPr>
    </w:p>
    <w:p w14:paraId="02B40741" w14:textId="4089DC30" w:rsidR="00293E84" w:rsidRPr="00755582" w:rsidRDefault="00716396" w:rsidP="00116D59">
      <w:pPr>
        <w:spacing w:after="0" w:line="288" w:lineRule="auto"/>
        <w:ind w:firstLine="709"/>
        <w:jc w:val="center"/>
        <w:rPr>
          <w:rFonts w:ascii="Arial" w:eastAsia="Calibri" w:hAnsi="Arial" w:cs="Arial"/>
          <w:b/>
          <w:sz w:val="28"/>
          <w:szCs w:val="28"/>
          <w:lang w:val="uk-UA"/>
        </w:rPr>
      </w:pPr>
      <w:r w:rsidRPr="00755582">
        <w:rPr>
          <w:rFonts w:ascii="Arial" w:eastAsia="Times New Roman" w:hAnsi="Arial" w:cs="Arial"/>
          <w:b/>
          <w:bCs/>
          <w:color w:val="000000"/>
          <w:sz w:val="28"/>
          <w:szCs w:val="28"/>
          <w:lang w:val="uk-UA" w:eastAsia="ru-RU"/>
        </w:rPr>
        <w:t xml:space="preserve">Питання для самостійного опрацювання за темою </w:t>
      </w:r>
      <w:r w:rsidR="00F5094E" w:rsidRPr="00755582">
        <w:rPr>
          <w:rFonts w:ascii="Arial" w:eastAsia="Times New Roman" w:hAnsi="Arial" w:cs="Arial"/>
          <w:b/>
          <w:bCs/>
          <w:color w:val="000000"/>
          <w:sz w:val="28"/>
          <w:szCs w:val="28"/>
          <w:lang w:val="uk-UA" w:eastAsia="ru-RU"/>
        </w:rPr>
        <w:t>4</w:t>
      </w:r>
    </w:p>
    <w:p w14:paraId="786E50B0" w14:textId="7DD32F4B" w:rsidR="00755582" w:rsidRPr="00755582" w:rsidRDefault="00755582" w:rsidP="003104EB">
      <w:pPr>
        <w:pStyle w:val="a5"/>
        <w:numPr>
          <w:ilvl w:val="0"/>
          <w:numId w:val="18"/>
        </w:numPr>
        <w:spacing w:after="0" w:line="288" w:lineRule="auto"/>
        <w:ind w:left="0" w:firstLine="709"/>
        <w:jc w:val="both"/>
        <w:rPr>
          <w:rFonts w:ascii="Arial" w:eastAsia="Calibri" w:hAnsi="Arial" w:cs="Arial"/>
          <w:bCs/>
          <w:sz w:val="28"/>
          <w:szCs w:val="28"/>
        </w:rPr>
      </w:pPr>
      <w:r w:rsidRPr="00755582">
        <w:rPr>
          <w:rFonts w:ascii="Arial" w:eastAsia="Calibri" w:hAnsi="Arial" w:cs="Arial"/>
          <w:bCs/>
          <w:sz w:val="28"/>
          <w:szCs w:val="28"/>
        </w:rPr>
        <w:t>Які міжнародні документи регулюють митну вартість товарів?</w:t>
      </w:r>
    </w:p>
    <w:p w14:paraId="3B1A5A90" w14:textId="1EE6D676" w:rsidR="00755582" w:rsidRPr="00755582" w:rsidRDefault="00755582" w:rsidP="003104EB">
      <w:pPr>
        <w:pStyle w:val="a5"/>
        <w:numPr>
          <w:ilvl w:val="0"/>
          <w:numId w:val="18"/>
        </w:numPr>
        <w:spacing w:after="0" w:line="288" w:lineRule="auto"/>
        <w:ind w:left="0" w:firstLine="709"/>
        <w:jc w:val="both"/>
        <w:rPr>
          <w:rFonts w:ascii="Arial" w:eastAsia="Calibri" w:hAnsi="Arial" w:cs="Arial"/>
          <w:bCs/>
          <w:sz w:val="28"/>
          <w:szCs w:val="28"/>
        </w:rPr>
      </w:pPr>
      <w:r w:rsidRPr="00755582">
        <w:rPr>
          <w:rFonts w:ascii="Arial" w:eastAsia="Calibri" w:hAnsi="Arial" w:cs="Arial"/>
          <w:bCs/>
          <w:sz w:val="28"/>
          <w:szCs w:val="28"/>
        </w:rPr>
        <w:t>У чому полягає економічний зміст митної вартості товарів?</w:t>
      </w:r>
    </w:p>
    <w:p w14:paraId="7D110C11" w14:textId="43E8626E" w:rsidR="00755582" w:rsidRPr="00755582" w:rsidRDefault="00755582" w:rsidP="003104EB">
      <w:pPr>
        <w:pStyle w:val="a5"/>
        <w:numPr>
          <w:ilvl w:val="0"/>
          <w:numId w:val="18"/>
        </w:numPr>
        <w:spacing w:after="0" w:line="288" w:lineRule="auto"/>
        <w:ind w:left="0" w:firstLine="709"/>
        <w:jc w:val="both"/>
        <w:rPr>
          <w:rFonts w:ascii="Arial" w:eastAsia="Calibri" w:hAnsi="Arial" w:cs="Arial"/>
          <w:bCs/>
          <w:sz w:val="28"/>
          <w:szCs w:val="28"/>
        </w:rPr>
      </w:pPr>
      <w:r w:rsidRPr="00755582">
        <w:rPr>
          <w:rFonts w:ascii="Arial" w:eastAsia="Calibri" w:hAnsi="Arial" w:cs="Arial"/>
          <w:bCs/>
          <w:sz w:val="28"/>
          <w:szCs w:val="28"/>
        </w:rPr>
        <w:t>Які основні методи визначення митної вартості товарів?</w:t>
      </w:r>
    </w:p>
    <w:p w14:paraId="1208EC81" w14:textId="1CF57BDD" w:rsidR="00755582" w:rsidRPr="00755582" w:rsidRDefault="00755582" w:rsidP="003104EB">
      <w:pPr>
        <w:pStyle w:val="a5"/>
        <w:numPr>
          <w:ilvl w:val="0"/>
          <w:numId w:val="18"/>
        </w:numPr>
        <w:spacing w:after="0" w:line="288" w:lineRule="auto"/>
        <w:ind w:left="0" w:firstLine="709"/>
        <w:jc w:val="both"/>
        <w:rPr>
          <w:rFonts w:ascii="Arial" w:eastAsia="Calibri" w:hAnsi="Arial" w:cs="Arial"/>
          <w:bCs/>
          <w:sz w:val="28"/>
          <w:szCs w:val="28"/>
        </w:rPr>
      </w:pPr>
      <w:r w:rsidRPr="00755582">
        <w:rPr>
          <w:rFonts w:ascii="Arial" w:eastAsia="Calibri" w:hAnsi="Arial" w:cs="Arial"/>
          <w:bCs/>
          <w:sz w:val="28"/>
          <w:szCs w:val="28"/>
        </w:rPr>
        <w:t>Як правила ІНКОТЕРМС впливають на формування митної вартості?</w:t>
      </w:r>
    </w:p>
    <w:p w14:paraId="7B65BBF2" w14:textId="6134BA4E" w:rsidR="00755582" w:rsidRPr="00755582" w:rsidRDefault="00755582" w:rsidP="003104EB">
      <w:pPr>
        <w:pStyle w:val="a5"/>
        <w:numPr>
          <w:ilvl w:val="0"/>
          <w:numId w:val="18"/>
        </w:numPr>
        <w:spacing w:after="0" w:line="288" w:lineRule="auto"/>
        <w:ind w:left="0" w:firstLine="709"/>
        <w:jc w:val="both"/>
        <w:rPr>
          <w:rFonts w:ascii="Arial" w:eastAsia="Calibri" w:hAnsi="Arial" w:cs="Arial"/>
          <w:bCs/>
          <w:sz w:val="28"/>
          <w:szCs w:val="28"/>
        </w:rPr>
      </w:pPr>
      <w:r w:rsidRPr="00755582">
        <w:rPr>
          <w:rFonts w:ascii="Arial" w:eastAsia="Calibri" w:hAnsi="Arial" w:cs="Arial"/>
          <w:bCs/>
          <w:sz w:val="28"/>
          <w:szCs w:val="28"/>
        </w:rPr>
        <w:t>Які основні відмінності між методами визначення митної вартості?</w:t>
      </w:r>
    </w:p>
    <w:p w14:paraId="08E81DC4" w14:textId="10FF5C6C" w:rsidR="00755582" w:rsidRPr="00755582" w:rsidRDefault="00755582" w:rsidP="003104EB">
      <w:pPr>
        <w:pStyle w:val="a5"/>
        <w:numPr>
          <w:ilvl w:val="0"/>
          <w:numId w:val="18"/>
        </w:numPr>
        <w:spacing w:after="0" w:line="288" w:lineRule="auto"/>
        <w:ind w:left="0" w:firstLine="709"/>
        <w:jc w:val="both"/>
        <w:rPr>
          <w:rFonts w:ascii="Arial" w:eastAsia="Calibri" w:hAnsi="Arial" w:cs="Arial"/>
          <w:bCs/>
          <w:sz w:val="28"/>
          <w:szCs w:val="28"/>
        </w:rPr>
      </w:pPr>
      <w:r w:rsidRPr="00755582">
        <w:rPr>
          <w:rFonts w:ascii="Arial" w:eastAsia="Calibri" w:hAnsi="Arial" w:cs="Arial"/>
          <w:bCs/>
          <w:sz w:val="28"/>
          <w:szCs w:val="28"/>
        </w:rPr>
        <w:t>Які обставини потребують застосування резервного методу визначення митної вартості?</w:t>
      </w:r>
    </w:p>
    <w:p w14:paraId="4BCA9C94" w14:textId="747B9247" w:rsidR="00755582" w:rsidRPr="00755582" w:rsidRDefault="00755582" w:rsidP="003104EB">
      <w:pPr>
        <w:pStyle w:val="a5"/>
        <w:numPr>
          <w:ilvl w:val="0"/>
          <w:numId w:val="18"/>
        </w:numPr>
        <w:spacing w:after="0" w:line="288" w:lineRule="auto"/>
        <w:ind w:left="0" w:firstLine="709"/>
        <w:jc w:val="both"/>
        <w:rPr>
          <w:rFonts w:ascii="Arial" w:eastAsia="Calibri" w:hAnsi="Arial" w:cs="Arial"/>
          <w:bCs/>
          <w:sz w:val="28"/>
          <w:szCs w:val="28"/>
        </w:rPr>
      </w:pPr>
      <w:r w:rsidRPr="00755582">
        <w:rPr>
          <w:rFonts w:ascii="Arial" w:eastAsia="Calibri" w:hAnsi="Arial" w:cs="Arial"/>
          <w:bCs/>
          <w:sz w:val="28"/>
          <w:szCs w:val="28"/>
        </w:rPr>
        <w:t>Як перевіряються документи, що підтверджують митну вартість товарів?</w:t>
      </w:r>
    </w:p>
    <w:p w14:paraId="36E5B255" w14:textId="7EAC9F66" w:rsidR="00755582" w:rsidRPr="00755582" w:rsidRDefault="00755582" w:rsidP="003104EB">
      <w:pPr>
        <w:pStyle w:val="a5"/>
        <w:numPr>
          <w:ilvl w:val="0"/>
          <w:numId w:val="18"/>
        </w:numPr>
        <w:spacing w:after="0" w:line="288" w:lineRule="auto"/>
        <w:ind w:left="0" w:firstLine="709"/>
        <w:jc w:val="both"/>
        <w:rPr>
          <w:rFonts w:ascii="Arial" w:eastAsia="Calibri" w:hAnsi="Arial" w:cs="Arial"/>
          <w:bCs/>
          <w:sz w:val="28"/>
          <w:szCs w:val="28"/>
        </w:rPr>
      </w:pPr>
      <w:r w:rsidRPr="00755582">
        <w:rPr>
          <w:rFonts w:ascii="Arial" w:eastAsia="Calibri" w:hAnsi="Arial" w:cs="Arial"/>
          <w:bCs/>
          <w:sz w:val="28"/>
          <w:szCs w:val="28"/>
        </w:rPr>
        <w:t>Які ризики пов’язані з неправильним декларуванням митної вартості?</w:t>
      </w:r>
    </w:p>
    <w:p w14:paraId="24F7352E" w14:textId="2CB12080" w:rsidR="00755582" w:rsidRPr="00755582" w:rsidRDefault="00755582" w:rsidP="003104EB">
      <w:pPr>
        <w:pStyle w:val="a5"/>
        <w:numPr>
          <w:ilvl w:val="0"/>
          <w:numId w:val="18"/>
        </w:numPr>
        <w:spacing w:after="0" w:line="288" w:lineRule="auto"/>
        <w:ind w:left="0" w:firstLine="709"/>
        <w:jc w:val="both"/>
        <w:rPr>
          <w:rFonts w:ascii="Arial" w:eastAsia="Calibri" w:hAnsi="Arial" w:cs="Arial"/>
          <w:bCs/>
          <w:sz w:val="28"/>
          <w:szCs w:val="28"/>
        </w:rPr>
      </w:pPr>
      <w:r w:rsidRPr="00755582">
        <w:rPr>
          <w:rFonts w:ascii="Arial" w:eastAsia="Calibri" w:hAnsi="Arial" w:cs="Arial"/>
          <w:bCs/>
          <w:sz w:val="28"/>
          <w:szCs w:val="28"/>
        </w:rPr>
        <w:t>Як впливає митна вартість на розрахунок митних платежів?</w:t>
      </w:r>
    </w:p>
    <w:p w14:paraId="5A21B0E2" w14:textId="17C186D4" w:rsidR="00293E84" w:rsidRPr="00755582" w:rsidRDefault="00755582" w:rsidP="003104EB">
      <w:pPr>
        <w:pStyle w:val="a5"/>
        <w:numPr>
          <w:ilvl w:val="0"/>
          <w:numId w:val="18"/>
        </w:numPr>
        <w:spacing w:after="0" w:line="288" w:lineRule="auto"/>
        <w:ind w:left="0" w:firstLine="709"/>
        <w:jc w:val="both"/>
        <w:rPr>
          <w:rFonts w:ascii="Arial" w:eastAsia="Calibri" w:hAnsi="Arial" w:cs="Arial"/>
          <w:bCs/>
          <w:sz w:val="28"/>
          <w:szCs w:val="28"/>
        </w:rPr>
      </w:pPr>
      <w:r w:rsidRPr="00755582">
        <w:rPr>
          <w:rFonts w:ascii="Arial" w:eastAsia="Calibri" w:hAnsi="Arial" w:cs="Arial"/>
          <w:bCs/>
          <w:sz w:val="28"/>
          <w:szCs w:val="28"/>
        </w:rPr>
        <w:t>Які основні проблеми виникають у процесі декларування митної вартості?</w:t>
      </w:r>
    </w:p>
    <w:p w14:paraId="4CF52A3A" w14:textId="77777777" w:rsidR="00755582" w:rsidRDefault="00755582" w:rsidP="00116D59">
      <w:pPr>
        <w:spacing w:after="0" w:line="288" w:lineRule="auto"/>
        <w:jc w:val="center"/>
        <w:outlineLvl w:val="0"/>
        <w:rPr>
          <w:rFonts w:ascii="Arial" w:eastAsia="Times New Roman" w:hAnsi="Arial" w:cs="Arial"/>
          <w:b/>
          <w:color w:val="000000"/>
          <w:sz w:val="28"/>
          <w:szCs w:val="28"/>
          <w:highlight w:val="yellow"/>
          <w:lang w:val="uk-UA" w:eastAsia="ru-RU"/>
        </w:rPr>
      </w:pPr>
    </w:p>
    <w:p w14:paraId="5EE46CA4" w14:textId="01023699" w:rsidR="00293E84" w:rsidRPr="00116D59" w:rsidRDefault="002F4C4C" w:rsidP="00116D59">
      <w:pPr>
        <w:spacing w:after="0" w:line="288" w:lineRule="auto"/>
        <w:jc w:val="center"/>
        <w:outlineLvl w:val="0"/>
        <w:rPr>
          <w:rFonts w:ascii="Arial" w:eastAsia="Times New Roman" w:hAnsi="Arial" w:cs="Arial"/>
          <w:b/>
          <w:color w:val="000000"/>
          <w:kern w:val="28"/>
          <w:sz w:val="28"/>
          <w:szCs w:val="28"/>
          <w:lang w:val="uk-UA" w:eastAsia="ru-RU"/>
        </w:rPr>
      </w:pPr>
      <w:r w:rsidRPr="00116D59">
        <w:rPr>
          <w:rFonts w:ascii="Arial" w:eastAsia="Times New Roman" w:hAnsi="Arial" w:cs="Arial"/>
          <w:b/>
          <w:color w:val="000000"/>
          <w:sz w:val="28"/>
          <w:szCs w:val="28"/>
          <w:lang w:val="uk-UA" w:eastAsia="ru-RU"/>
        </w:rPr>
        <w:t xml:space="preserve">Питання для </w:t>
      </w:r>
      <w:r w:rsidRPr="00116D59">
        <w:rPr>
          <w:rFonts w:ascii="Arial" w:eastAsia="Times New Roman" w:hAnsi="Arial" w:cs="Arial"/>
          <w:b/>
          <w:color w:val="000000"/>
          <w:kern w:val="28"/>
          <w:sz w:val="28"/>
          <w:szCs w:val="28"/>
          <w:lang w:val="uk-UA" w:eastAsia="ru-RU"/>
        </w:rPr>
        <w:t>самод</w:t>
      </w:r>
      <w:r w:rsidR="005A4207" w:rsidRPr="00116D59">
        <w:rPr>
          <w:rFonts w:ascii="Arial" w:eastAsia="Times New Roman" w:hAnsi="Arial" w:cs="Arial"/>
          <w:b/>
          <w:color w:val="000000"/>
          <w:kern w:val="28"/>
          <w:sz w:val="28"/>
          <w:szCs w:val="28"/>
          <w:lang w:val="uk-UA" w:eastAsia="ru-RU"/>
        </w:rPr>
        <w:t>і</w:t>
      </w:r>
      <w:r w:rsidRPr="00116D59">
        <w:rPr>
          <w:rFonts w:ascii="Arial" w:eastAsia="Times New Roman" w:hAnsi="Arial" w:cs="Arial"/>
          <w:b/>
          <w:color w:val="000000"/>
          <w:kern w:val="28"/>
          <w:sz w:val="28"/>
          <w:szCs w:val="28"/>
          <w:lang w:val="uk-UA" w:eastAsia="ru-RU"/>
        </w:rPr>
        <w:t xml:space="preserve">агностики </w:t>
      </w:r>
      <w:r w:rsidRPr="00116D59">
        <w:rPr>
          <w:rFonts w:ascii="Arial" w:eastAsia="Times New Roman" w:hAnsi="Arial" w:cs="Arial"/>
          <w:b/>
          <w:color w:val="000000"/>
          <w:sz w:val="28"/>
          <w:szCs w:val="28"/>
          <w:lang w:val="uk-UA" w:eastAsia="ru-RU"/>
        </w:rPr>
        <w:t xml:space="preserve">за темою </w:t>
      </w:r>
      <w:r w:rsidR="00A62209" w:rsidRPr="00116D59">
        <w:rPr>
          <w:rFonts w:ascii="Arial" w:eastAsia="Times New Roman" w:hAnsi="Arial" w:cs="Arial"/>
          <w:b/>
          <w:color w:val="000000"/>
          <w:sz w:val="28"/>
          <w:szCs w:val="28"/>
          <w:lang w:val="uk-UA" w:eastAsia="ru-RU"/>
        </w:rPr>
        <w:t>4</w:t>
      </w:r>
    </w:p>
    <w:p w14:paraId="7A8BA021" w14:textId="2F0CA947" w:rsidR="00116D59" w:rsidRPr="00116D59" w:rsidRDefault="00116D59" w:rsidP="003104EB">
      <w:pPr>
        <w:pStyle w:val="a5"/>
        <w:numPr>
          <w:ilvl w:val="1"/>
          <w:numId w:val="25"/>
        </w:numPr>
        <w:spacing w:after="0" w:line="288" w:lineRule="auto"/>
        <w:ind w:left="0" w:firstLine="431"/>
        <w:jc w:val="both"/>
        <w:rPr>
          <w:rFonts w:ascii="Arial" w:hAnsi="Arial" w:cs="Arial"/>
          <w:bCs/>
          <w:color w:val="000000"/>
          <w:sz w:val="28"/>
          <w:szCs w:val="28"/>
        </w:rPr>
      </w:pPr>
      <w:r w:rsidRPr="00116D59">
        <w:rPr>
          <w:rFonts w:ascii="Arial" w:hAnsi="Arial" w:cs="Arial"/>
          <w:bCs/>
          <w:color w:val="000000"/>
          <w:sz w:val="28"/>
          <w:szCs w:val="28"/>
        </w:rPr>
        <w:t>Що таке митна вартість товарів?</w:t>
      </w:r>
    </w:p>
    <w:p w14:paraId="598B1CD4" w14:textId="1AD4153F" w:rsidR="00116D59" w:rsidRPr="00116D59" w:rsidRDefault="00116D59" w:rsidP="003104EB">
      <w:pPr>
        <w:pStyle w:val="a5"/>
        <w:numPr>
          <w:ilvl w:val="1"/>
          <w:numId w:val="25"/>
        </w:numPr>
        <w:spacing w:after="0" w:line="288" w:lineRule="auto"/>
        <w:ind w:left="0" w:firstLine="431"/>
        <w:jc w:val="both"/>
        <w:rPr>
          <w:rFonts w:ascii="Arial" w:hAnsi="Arial" w:cs="Arial"/>
          <w:bCs/>
          <w:color w:val="000000"/>
          <w:sz w:val="28"/>
          <w:szCs w:val="28"/>
        </w:rPr>
      </w:pPr>
      <w:r w:rsidRPr="00116D59">
        <w:rPr>
          <w:rFonts w:ascii="Arial" w:hAnsi="Arial" w:cs="Arial"/>
          <w:bCs/>
          <w:color w:val="000000"/>
          <w:sz w:val="28"/>
          <w:szCs w:val="28"/>
        </w:rPr>
        <w:t>Які основні методи визначення митної вартості?</w:t>
      </w:r>
    </w:p>
    <w:p w14:paraId="48DDE12F" w14:textId="5697C10E" w:rsidR="00116D59" w:rsidRPr="00116D59" w:rsidRDefault="00116D59" w:rsidP="003104EB">
      <w:pPr>
        <w:pStyle w:val="a5"/>
        <w:numPr>
          <w:ilvl w:val="1"/>
          <w:numId w:val="25"/>
        </w:numPr>
        <w:spacing w:after="0" w:line="288" w:lineRule="auto"/>
        <w:ind w:left="0" w:firstLine="431"/>
        <w:jc w:val="both"/>
        <w:rPr>
          <w:rFonts w:ascii="Arial" w:hAnsi="Arial" w:cs="Arial"/>
          <w:bCs/>
          <w:color w:val="000000"/>
          <w:sz w:val="28"/>
          <w:szCs w:val="28"/>
        </w:rPr>
      </w:pPr>
      <w:r w:rsidRPr="00116D59">
        <w:rPr>
          <w:rFonts w:ascii="Arial" w:hAnsi="Arial" w:cs="Arial"/>
          <w:bCs/>
          <w:color w:val="000000"/>
          <w:sz w:val="28"/>
          <w:szCs w:val="28"/>
        </w:rPr>
        <w:t>Які нормативно-правові акти регулюють визначення митної вартості?</w:t>
      </w:r>
    </w:p>
    <w:p w14:paraId="03149EB2" w14:textId="041B30D4" w:rsidR="00116D59" w:rsidRPr="00116D59" w:rsidRDefault="00116D59" w:rsidP="003104EB">
      <w:pPr>
        <w:pStyle w:val="a5"/>
        <w:numPr>
          <w:ilvl w:val="1"/>
          <w:numId w:val="25"/>
        </w:numPr>
        <w:spacing w:after="0" w:line="288" w:lineRule="auto"/>
        <w:ind w:left="0" w:firstLine="431"/>
        <w:jc w:val="both"/>
        <w:rPr>
          <w:rFonts w:ascii="Arial" w:hAnsi="Arial" w:cs="Arial"/>
          <w:bCs/>
          <w:color w:val="000000"/>
          <w:sz w:val="28"/>
          <w:szCs w:val="28"/>
        </w:rPr>
      </w:pPr>
      <w:r w:rsidRPr="00116D59">
        <w:rPr>
          <w:rFonts w:ascii="Arial" w:hAnsi="Arial" w:cs="Arial"/>
          <w:bCs/>
          <w:color w:val="000000"/>
          <w:sz w:val="28"/>
          <w:szCs w:val="28"/>
        </w:rPr>
        <w:t>Яке значення мають правила ІНКОТЕРМС для визначення митної вартості?</w:t>
      </w:r>
    </w:p>
    <w:p w14:paraId="68AB3082" w14:textId="0CDE4616" w:rsidR="00755582" w:rsidRDefault="00116D59" w:rsidP="003104EB">
      <w:pPr>
        <w:pStyle w:val="a5"/>
        <w:numPr>
          <w:ilvl w:val="1"/>
          <w:numId w:val="25"/>
        </w:numPr>
        <w:spacing w:after="0" w:line="288" w:lineRule="auto"/>
        <w:ind w:left="0" w:firstLine="431"/>
        <w:jc w:val="both"/>
        <w:rPr>
          <w:rFonts w:ascii="Arial" w:hAnsi="Arial" w:cs="Arial"/>
          <w:bCs/>
          <w:color w:val="000000"/>
          <w:sz w:val="28"/>
          <w:szCs w:val="28"/>
        </w:rPr>
      </w:pPr>
      <w:r w:rsidRPr="00116D59">
        <w:rPr>
          <w:rFonts w:ascii="Arial" w:hAnsi="Arial" w:cs="Arial"/>
          <w:bCs/>
          <w:color w:val="000000"/>
          <w:sz w:val="28"/>
          <w:szCs w:val="28"/>
        </w:rPr>
        <w:t>У яких випадках використовується метод визначення вартості за аналогією?</w:t>
      </w:r>
    </w:p>
    <w:p w14:paraId="5A1B5BF5" w14:textId="77777777" w:rsidR="00116D59" w:rsidRPr="00116D59" w:rsidRDefault="00116D59" w:rsidP="003104EB">
      <w:pPr>
        <w:pStyle w:val="a5"/>
        <w:numPr>
          <w:ilvl w:val="1"/>
          <w:numId w:val="25"/>
        </w:numPr>
        <w:spacing w:after="0" w:line="288" w:lineRule="auto"/>
        <w:ind w:left="0" w:firstLine="431"/>
        <w:jc w:val="both"/>
        <w:rPr>
          <w:rFonts w:ascii="Arial" w:hAnsi="Arial" w:cs="Arial"/>
          <w:bCs/>
          <w:color w:val="000000"/>
          <w:sz w:val="28"/>
          <w:szCs w:val="28"/>
        </w:rPr>
      </w:pPr>
      <w:r w:rsidRPr="00116D59">
        <w:rPr>
          <w:rFonts w:ascii="Arial" w:hAnsi="Arial" w:cs="Arial"/>
          <w:bCs/>
          <w:color w:val="000000"/>
          <w:sz w:val="28"/>
          <w:szCs w:val="28"/>
        </w:rPr>
        <w:lastRenderedPageBreak/>
        <w:t>У чому полягає метод додавання вартості?</w:t>
      </w:r>
    </w:p>
    <w:p w14:paraId="66A3B738" w14:textId="77777777" w:rsidR="00116D59" w:rsidRPr="00116D59" w:rsidRDefault="00116D59" w:rsidP="003104EB">
      <w:pPr>
        <w:pStyle w:val="a5"/>
        <w:numPr>
          <w:ilvl w:val="1"/>
          <w:numId w:val="25"/>
        </w:numPr>
        <w:spacing w:after="0" w:line="288" w:lineRule="auto"/>
        <w:ind w:left="0" w:firstLine="431"/>
        <w:jc w:val="both"/>
        <w:rPr>
          <w:rFonts w:ascii="Arial" w:hAnsi="Arial" w:cs="Arial"/>
          <w:bCs/>
          <w:color w:val="000000"/>
          <w:sz w:val="28"/>
          <w:szCs w:val="28"/>
        </w:rPr>
      </w:pPr>
      <w:r w:rsidRPr="00116D59">
        <w:rPr>
          <w:rFonts w:ascii="Arial" w:hAnsi="Arial" w:cs="Arial"/>
          <w:bCs/>
          <w:color w:val="000000"/>
          <w:sz w:val="28"/>
          <w:szCs w:val="28"/>
        </w:rPr>
        <w:t>Яке значення має правильне визначення митної вартості для бюджету країни?</w:t>
      </w:r>
    </w:p>
    <w:p w14:paraId="4633758F" w14:textId="31B8CACB" w:rsidR="00116D59" w:rsidRPr="00116D59" w:rsidRDefault="00116D59" w:rsidP="003104EB">
      <w:pPr>
        <w:pStyle w:val="a5"/>
        <w:numPr>
          <w:ilvl w:val="1"/>
          <w:numId w:val="25"/>
        </w:numPr>
        <w:spacing w:after="0" w:line="288" w:lineRule="auto"/>
        <w:ind w:left="0" w:firstLine="431"/>
        <w:jc w:val="both"/>
        <w:rPr>
          <w:rFonts w:ascii="Arial" w:hAnsi="Arial" w:cs="Arial"/>
          <w:bCs/>
          <w:color w:val="000000"/>
          <w:sz w:val="28"/>
          <w:szCs w:val="28"/>
        </w:rPr>
      </w:pPr>
      <w:r w:rsidRPr="00116D59">
        <w:rPr>
          <w:rFonts w:ascii="Arial" w:hAnsi="Arial" w:cs="Arial"/>
          <w:bCs/>
          <w:color w:val="000000"/>
          <w:sz w:val="28"/>
          <w:szCs w:val="28"/>
        </w:rPr>
        <w:t>Чому важливо дотримуватись правил ІНКОТЕРМС під час визначення митної вартості?</w:t>
      </w:r>
    </w:p>
    <w:p w14:paraId="193860C5" w14:textId="77777777" w:rsidR="00755582" w:rsidRDefault="00755582" w:rsidP="00116D59">
      <w:pPr>
        <w:spacing w:after="0" w:line="288" w:lineRule="auto"/>
        <w:jc w:val="center"/>
        <w:rPr>
          <w:rFonts w:ascii="Arial" w:hAnsi="Arial" w:cs="Arial"/>
          <w:b/>
          <w:color w:val="000000"/>
          <w:sz w:val="28"/>
          <w:szCs w:val="28"/>
          <w:lang w:val="uk-UA"/>
        </w:rPr>
      </w:pPr>
    </w:p>
    <w:p w14:paraId="5A4EB12C" w14:textId="091C2EB4" w:rsidR="00E54C04" w:rsidRDefault="00E54C04" w:rsidP="00116D59">
      <w:pPr>
        <w:spacing w:after="0" w:line="288" w:lineRule="auto"/>
        <w:jc w:val="center"/>
        <w:rPr>
          <w:rFonts w:ascii="Arial" w:hAnsi="Arial" w:cs="Arial"/>
          <w:b/>
          <w:color w:val="000000"/>
          <w:sz w:val="28"/>
          <w:szCs w:val="28"/>
          <w:lang w:val="uk-UA"/>
        </w:rPr>
      </w:pPr>
      <w:r w:rsidRPr="00E54C04">
        <w:rPr>
          <w:rFonts w:ascii="Arial" w:hAnsi="Arial" w:cs="Arial"/>
          <w:b/>
          <w:color w:val="000000"/>
          <w:sz w:val="28"/>
          <w:szCs w:val="28"/>
          <w:lang w:val="uk-UA"/>
        </w:rPr>
        <w:t xml:space="preserve">Розрахункові та ситуаційні завдання для вирішення на практичному занятті та самостійного опрацювання за темою </w:t>
      </w:r>
      <w:r>
        <w:rPr>
          <w:rFonts w:ascii="Arial" w:hAnsi="Arial" w:cs="Arial"/>
          <w:b/>
          <w:color w:val="000000"/>
          <w:sz w:val="28"/>
          <w:szCs w:val="28"/>
          <w:lang w:val="uk-UA"/>
        </w:rPr>
        <w:t>4</w:t>
      </w:r>
    </w:p>
    <w:p w14:paraId="00A0903C" w14:textId="5CE7419A" w:rsidR="00E54C04" w:rsidRDefault="00E54C04" w:rsidP="00116D59">
      <w:pPr>
        <w:spacing w:after="0" w:line="288" w:lineRule="auto"/>
        <w:ind w:firstLine="709"/>
        <w:jc w:val="both"/>
        <w:rPr>
          <w:rFonts w:ascii="Arial" w:eastAsia="Calibri" w:hAnsi="Arial" w:cs="Arial"/>
          <w:bCs/>
          <w:i/>
          <w:iCs/>
          <w:sz w:val="28"/>
          <w:szCs w:val="28"/>
          <w:highlight w:val="yellow"/>
          <w:lang w:val="uk-UA"/>
        </w:rPr>
      </w:pPr>
    </w:p>
    <w:p w14:paraId="56A2CD3D" w14:textId="790314B4" w:rsidR="00562E47" w:rsidRPr="00562E47" w:rsidRDefault="00562E47" w:rsidP="00562E47">
      <w:pPr>
        <w:spacing w:after="0" w:line="288" w:lineRule="auto"/>
        <w:ind w:firstLine="720"/>
        <w:jc w:val="both"/>
        <w:outlineLvl w:val="2"/>
        <w:rPr>
          <w:rFonts w:ascii="Arial" w:eastAsia="Times New Roman" w:hAnsi="Arial" w:cs="Arial"/>
          <w:i/>
          <w:iCs/>
          <w:sz w:val="28"/>
          <w:szCs w:val="28"/>
          <w:lang w:val="uk-UA" w:eastAsia="uk-UA"/>
        </w:rPr>
      </w:pPr>
      <w:r w:rsidRPr="00562E47">
        <w:rPr>
          <w:rFonts w:ascii="Arial" w:eastAsia="Times New Roman" w:hAnsi="Arial" w:cs="Arial"/>
          <w:i/>
          <w:iCs/>
          <w:sz w:val="28"/>
          <w:szCs w:val="28"/>
          <w:lang w:val="uk-UA" w:eastAsia="uk-UA"/>
        </w:rPr>
        <w:t xml:space="preserve">Завдання </w:t>
      </w:r>
      <w:r>
        <w:rPr>
          <w:rFonts w:ascii="Arial" w:eastAsia="Times New Roman" w:hAnsi="Arial" w:cs="Arial"/>
          <w:i/>
          <w:iCs/>
          <w:sz w:val="28"/>
          <w:szCs w:val="28"/>
          <w:lang w:val="uk-UA" w:eastAsia="uk-UA"/>
        </w:rPr>
        <w:t>4.</w:t>
      </w:r>
      <w:r w:rsidRPr="00562E47">
        <w:rPr>
          <w:rFonts w:ascii="Arial" w:eastAsia="Times New Roman" w:hAnsi="Arial" w:cs="Arial"/>
          <w:i/>
          <w:iCs/>
          <w:sz w:val="28"/>
          <w:szCs w:val="28"/>
          <w:lang w:val="uk-UA" w:eastAsia="uk-UA"/>
        </w:rPr>
        <w:t>1</w:t>
      </w:r>
      <w:r>
        <w:rPr>
          <w:rFonts w:ascii="Arial" w:eastAsia="Times New Roman" w:hAnsi="Arial" w:cs="Arial"/>
          <w:i/>
          <w:iCs/>
          <w:sz w:val="28"/>
          <w:szCs w:val="28"/>
          <w:lang w:val="uk-UA" w:eastAsia="uk-UA"/>
        </w:rPr>
        <w:t>.</w:t>
      </w:r>
      <w:r w:rsidRPr="00562E47">
        <w:rPr>
          <w:rFonts w:ascii="Arial" w:eastAsia="Times New Roman" w:hAnsi="Arial" w:cs="Arial"/>
          <w:i/>
          <w:iCs/>
          <w:sz w:val="28"/>
          <w:szCs w:val="28"/>
          <w:lang w:val="uk-UA" w:eastAsia="uk-UA"/>
        </w:rPr>
        <w:t xml:space="preserve"> Визначення митної вартості за трансакційною вартістю</w:t>
      </w:r>
    </w:p>
    <w:p w14:paraId="3EA893C6" w14:textId="7422B589" w:rsidR="00562E47" w:rsidRPr="00562E47" w:rsidRDefault="00562E47" w:rsidP="00562E47">
      <w:pPr>
        <w:spacing w:after="0" w:line="288" w:lineRule="auto"/>
        <w:ind w:firstLine="720"/>
        <w:jc w:val="both"/>
        <w:rPr>
          <w:rFonts w:ascii="Arial" w:eastAsia="Times New Roman" w:hAnsi="Arial" w:cs="Arial"/>
          <w:sz w:val="28"/>
          <w:szCs w:val="28"/>
          <w:lang w:val="uk-UA" w:eastAsia="uk-UA"/>
        </w:rPr>
      </w:pPr>
      <w:r w:rsidRPr="00562E47">
        <w:rPr>
          <w:rFonts w:ascii="Arial" w:eastAsia="Times New Roman" w:hAnsi="Arial" w:cs="Arial"/>
          <w:sz w:val="28"/>
          <w:szCs w:val="28"/>
          <w:lang w:val="uk-UA" w:eastAsia="uk-UA"/>
        </w:rPr>
        <w:t>Український імпортер закупив партію побутової техніки за контрактом. Вартість товарів у комерційному інвойсі – 10 000 доларів США. Витрати на транспортування товарів до митного кордону України становлять 500 доларів США. Інших додаткових витрат немає.</w:t>
      </w:r>
      <w:r w:rsidR="00AA3F7C">
        <w:rPr>
          <w:rFonts w:ascii="Arial" w:eastAsia="Times New Roman" w:hAnsi="Arial" w:cs="Arial"/>
          <w:sz w:val="28"/>
          <w:szCs w:val="28"/>
          <w:lang w:val="uk-UA" w:eastAsia="uk-UA"/>
        </w:rPr>
        <w:t xml:space="preserve"> </w:t>
      </w:r>
      <w:r w:rsidRPr="00562E47">
        <w:rPr>
          <w:rFonts w:ascii="Arial" w:eastAsia="Times New Roman" w:hAnsi="Arial" w:cs="Arial"/>
          <w:sz w:val="28"/>
          <w:szCs w:val="28"/>
          <w:lang w:val="uk-UA" w:eastAsia="uk-UA"/>
        </w:rPr>
        <w:t>Визначте митну вартість товарів, якщо використовується метод визначення вартості за ціною договору (трансакційна вартість).</w:t>
      </w:r>
    </w:p>
    <w:p w14:paraId="6E4884F7" w14:textId="77777777" w:rsidR="00562E47" w:rsidRDefault="00562E47" w:rsidP="00562E47">
      <w:pPr>
        <w:spacing w:after="0" w:line="288" w:lineRule="auto"/>
        <w:ind w:firstLine="720"/>
        <w:jc w:val="both"/>
        <w:outlineLvl w:val="2"/>
        <w:rPr>
          <w:rFonts w:ascii="Arial" w:eastAsia="Times New Roman" w:hAnsi="Arial" w:cs="Arial"/>
          <w:sz w:val="28"/>
          <w:szCs w:val="28"/>
          <w:lang w:val="uk-UA" w:eastAsia="uk-UA"/>
        </w:rPr>
      </w:pPr>
    </w:p>
    <w:p w14:paraId="1A93D1E4" w14:textId="2932B52D" w:rsidR="00562E47" w:rsidRPr="00562E47" w:rsidRDefault="00562E47" w:rsidP="00562E47">
      <w:pPr>
        <w:spacing w:after="0" w:line="288" w:lineRule="auto"/>
        <w:ind w:firstLine="720"/>
        <w:jc w:val="both"/>
        <w:outlineLvl w:val="2"/>
        <w:rPr>
          <w:rFonts w:ascii="Arial" w:eastAsia="Times New Roman" w:hAnsi="Arial" w:cs="Arial"/>
          <w:i/>
          <w:iCs/>
          <w:sz w:val="28"/>
          <w:szCs w:val="28"/>
          <w:lang w:val="uk-UA" w:eastAsia="uk-UA"/>
        </w:rPr>
      </w:pPr>
      <w:r w:rsidRPr="00562E47">
        <w:rPr>
          <w:rFonts w:ascii="Arial" w:eastAsia="Times New Roman" w:hAnsi="Arial" w:cs="Arial"/>
          <w:i/>
          <w:iCs/>
          <w:sz w:val="28"/>
          <w:szCs w:val="28"/>
          <w:lang w:val="uk-UA" w:eastAsia="uk-UA"/>
        </w:rPr>
        <w:t xml:space="preserve">Завдання </w:t>
      </w:r>
      <w:r>
        <w:rPr>
          <w:rFonts w:ascii="Arial" w:eastAsia="Times New Roman" w:hAnsi="Arial" w:cs="Arial"/>
          <w:i/>
          <w:iCs/>
          <w:sz w:val="28"/>
          <w:szCs w:val="28"/>
          <w:lang w:val="uk-UA" w:eastAsia="uk-UA"/>
        </w:rPr>
        <w:t>4.2.</w:t>
      </w:r>
      <w:r w:rsidRPr="00562E47">
        <w:rPr>
          <w:rFonts w:ascii="Arial" w:eastAsia="Times New Roman" w:hAnsi="Arial" w:cs="Arial"/>
          <w:i/>
          <w:iCs/>
          <w:sz w:val="28"/>
          <w:szCs w:val="28"/>
          <w:lang w:val="uk-UA" w:eastAsia="uk-UA"/>
        </w:rPr>
        <w:t xml:space="preserve"> Коригування митної вартості</w:t>
      </w:r>
    </w:p>
    <w:p w14:paraId="33E7DC77" w14:textId="0EFF9EC5" w:rsidR="00562E47" w:rsidRPr="00562E47" w:rsidRDefault="00562E47" w:rsidP="00562E47">
      <w:pPr>
        <w:spacing w:after="0" w:line="288" w:lineRule="auto"/>
        <w:ind w:firstLine="720"/>
        <w:jc w:val="both"/>
        <w:rPr>
          <w:rFonts w:ascii="Arial" w:eastAsia="Times New Roman" w:hAnsi="Arial" w:cs="Arial"/>
          <w:sz w:val="28"/>
          <w:szCs w:val="28"/>
          <w:lang w:val="uk-UA" w:eastAsia="uk-UA"/>
        </w:rPr>
      </w:pPr>
      <w:r w:rsidRPr="00562E47">
        <w:rPr>
          <w:rFonts w:ascii="Arial" w:eastAsia="Times New Roman" w:hAnsi="Arial" w:cs="Arial"/>
          <w:sz w:val="28"/>
          <w:szCs w:val="28"/>
          <w:lang w:val="uk-UA" w:eastAsia="uk-UA"/>
        </w:rPr>
        <w:t>Під час декларування митної вартості митниця виявила невідповідність між наданими документами та реальними ринковими цінами на товар. Декларант заявив митну вартість 8 000 доларів США, але додаткові перевірки вказують, що середня ринкова ціна аналогічного товару – 9 500 доларів США.</w:t>
      </w:r>
      <w:r w:rsidR="00AA3F7C">
        <w:rPr>
          <w:rFonts w:ascii="Arial" w:eastAsia="Times New Roman" w:hAnsi="Arial" w:cs="Arial"/>
          <w:sz w:val="28"/>
          <w:szCs w:val="28"/>
          <w:lang w:val="uk-UA" w:eastAsia="uk-UA"/>
        </w:rPr>
        <w:t xml:space="preserve"> </w:t>
      </w:r>
      <w:r w:rsidRPr="00562E47">
        <w:rPr>
          <w:rFonts w:ascii="Arial" w:eastAsia="Times New Roman" w:hAnsi="Arial" w:cs="Arial"/>
          <w:sz w:val="28"/>
          <w:szCs w:val="28"/>
          <w:lang w:val="uk-UA" w:eastAsia="uk-UA"/>
        </w:rPr>
        <w:t>Які дії мають бути вжиті митницею? Як визначити митну вартість в даній ситуації?</w:t>
      </w:r>
    </w:p>
    <w:p w14:paraId="61018364" w14:textId="39696D5F" w:rsidR="00562E47" w:rsidRPr="00562E47" w:rsidRDefault="00562E47" w:rsidP="00562E47">
      <w:pPr>
        <w:spacing w:after="0" w:line="288" w:lineRule="auto"/>
        <w:ind w:firstLine="720"/>
        <w:jc w:val="both"/>
        <w:rPr>
          <w:rFonts w:ascii="Arial" w:eastAsia="Times New Roman" w:hAnsi="Arial" w:cs="Arial"/>
          <w:sz w:val="28"/>
          <w:szCs w:val="28"/>
          <w:lang w:val="uk-UA" w:eastAsia="uk-UA"/>
        </w:rPr>
      </w:pPr>
    </w:p>
    <w:p w14:paraId="121A7C15" w14:textId="4E2FBE48" w:rsidR="00562E47" w:rsidRPr="00562E47" w:rsidRDefault="00562E47" w:rsidP="00562E47">
      <w:pPr>
        <w:spacing w:after="0" w:line="288" w:lineRule="auto"/>
        <w:ind w:firstLine="720"/>
        <w:jc w:val="both"/>
        <w:outlineLvl w:val="2"/>
        <w:rPr>
          <w:rFonts w:ascii="Arial" w:eastAsia="Times New Roman" w:hAnsi="Arial" w:cs="Arial"/>
          <w:i/>
          <w:iCs/>
          <w:sz w:val="28"/>
          <w:szCs w:val="28"/>
          <w:lang w:val="uk-UA" w:eastAsia="uk-UA"/>
        </w:rPr>
      </w:pPr>
      <w:r w:rsidRPr="00562E47">
        <w:rPr>
          <w:rFonts w:ascii="Arial" w:eastAsia="Times New Roman" w:hAnsi="Arial" w:cs="Arial"/>
          <w:i/>
          <w:iCs/>
          <w:sz w:val="28"/>
          <w:szCs w:val="28"/>
          <w:lang w:val="uk-UA" w:eastAsia="uk-UA"/>
        </w:rPr>
        <w:t xml:space="preserve">Завдання </w:t>
      </w:r>
      <w:r w:rsidRPr="00562E47">
        <w:rPr>
          <w:rFonts w:ascii="Arial" w:eastAsia="Times New Roman" w:hAnsi="Arial" w:cs="Arial"/>
          <w:i/>
          <w:iCs/>
          <w:sz w:val="28"/>
          <w:szCs w:val="28"/>
          <w:lang w:val="uk-UA" w:eastAsia="uk-UA"/>
        </w:rPr>
        <w:t>4.3.</w:t>
      </w:r>
      <w:r w:rsidRPr="00562E47">
        <w:rPr>
          <w:rFonts w:ascii="Arial" w:eastAsia="Times New Roman" w:hAnsi="Arial" w:cs="Arial"/>
          <w:i/>
          <w:iCs/>
          <w:sz w:val="28"/>
          <w:szCs w:val="28"/>
          <w:lang w:val="uk-UA" w:eastAsia="uk-UA"/>
        </w:rPr>
        <w:t xml:space="preserve"> Метод визначення митної вартості за вартістю ідентичних товарів</w:t>
      </w:r>
    </w:p>
    <w:p w14:paraId="1D16E28F" w14:textId="48ABAFC1" w:rsidR="00562E47" w:rsidRPr="00562E47" w:rsidRDefault="00562E47" w:rsidP="00562E47">
      <w:pPr>
        <w:spacing w:after="0" w:line="288" w:lineRule="auto"/>
        <w:ind w:firstLine="720"/>
        <w:jc w:val="both"/>
        <w:rPr>
          <w:rFonts w:ascii="Arial" w:eastAsia="Times New Roman" w:hAnsi="Arial" w:cs="Arial"/>
          <w:sz w:val="28"/>
          <w:szCs w:val="28"/>
          <w:lang w:val="uk-UA" w:eastAsia="uk-UA"/>
        </w:rPr>
      </w:pPr>
      <w:r w:rsidRPr="00562E47">
        <w:rPr>
          <w:rFonts w:ascii="Arial" w:eastAsia="Times New Roman" w:hAnsi="Arial" w:cs="Arial"/>
          <w:sz w:val="28"/>
          <w:szCs w:val="28"/>
          <w:lang w:val="uk-UA" w:eastAsia="uk-UA"/>
        </w:rPr>
        <w:t>На момент розмитнення партії текстильних виробів декларант не зміг надати документи, що підтверджують трансакційну вартість. Відомо, що ідентичний товар, ввезений іншим імпортером, оцінювався за ціною 12 000 доларів США.</w:t>
      </w:r>
      <w:r w:rsidR="00AA3F7C">
        <w:rPr>
          <w:rFonts w:ascii="Arial" w:eastAsia="Times New Roman" w:hAnsi="Arial" w:cs="Arial"/>
          <w:sz w:val="28"/>
          <w:szCs w:val="28"/>
          <w:lang w:val="uk-UA" w:eastAsia="uk-UA"/>
        </w:rPr>
        <w:t xml:space="preserve"> </w:t>
      </w:r>
      <w:r w:rsidRPr="00562E47">
        <w:rPr>
          <w:rFonts w:ascii="Arial" w:eastAsia="Times New Roman" w:hAnsi="Arial" w:cs="Arial"/>
          <w:sz w:val="28"/>
          <w:szCs w:val="28"/>
          <w:lang w:val="uk-UA" w:eastAsia="uk-UA"/>
        </w:rPr>
        <w:t>Як митниця повинна діяти для визначення митної вартості цієї партії?</w:t>
      </w:r>
    </w:p>
    <w:p w14:paraId="11FE52E1" w14:textId="18AA0690" w:rsidR="00562E47" w:rsidRPr="00562E47" w:rsidRDefault="00562E47" w:rsidP="00562E47">
      <w:pPr>
        <w:spacing w:after="0" w:line="288" w:lineRule="auto"/>
        <w:ind w:firstLine="720"/>
        <w:jc w:val="both"/>
        <w:rPr>
          <w:rFonts w:ascii="Arial" w:eastAsia="Times New Roman" w:hAnsi="Arial" w:cs="Arial"/>
          <w:sz w:val="28"/>
          <w:szCs w:val="28"/>
          <w:lang w:val="uk-UA" w:eastAsia="uk-UA"/>
        </w:rPr>
      </w:pPr>
    </w:p>
    <w:p w14:paraId="64BE4DCA" w14:textId="5DE7406D" w:rsidR="00562E47" w:rsidRPr="00562E47" w:rsidRDefault="00562E47" w:rsidP="00562E47">
      <w:pPr>
        <w:spacing w:after="0" w:line="288" w:lineRule="auto"/>
        <w:ind w:firstLine="720"/>
        <w:jc w:val="both"/>
        <w:outlineLvl w:val="2"/>
        <w:rPr>
          <w:rFonts w:ascii="Arial" w:eastAsia="Times New Roman" w:hAnsi="Arial" w:cs="Arial"/>
          <w:sz w:val="28"/>
          <w:szCs w:val="28"/>
          <w:lang w:val="uk-UA" w:eastAsia="uk-UA"/>
        </w:rPr>
      </w:pPr>
      <w:r w:rsidRPr="00562E47">
        <w:rPr>
          <w:rFonts w:ascii="Arial" w:eastAsia="Times New Roman" w:hAnsi="Arial" w:cs="Arial"/>
          <w:sz w:val="28"/>
          <w:szCs w:val="28"/>
          <w:lang w:val="uk-UA" w:eastAsia="uk-UA"/>
        </w:rPr>
        <w:t xml:space="preserve">Завдання </w:t>
      </w:r>
      <w:r w:rsidR="00AA3F7C" w:rsidRPr="00562E47">
        <w:rPr>
          <w:rFonts w:ascii="Arial" w:eastAsia="Times New Roman" w:hAnsi="Arial" w:cs="Arial"/>
          <w:i/>
          <w:iCs/>
          <w:sz w:val="28"/>
          <w:szCs w:val="28"/>
          <w:lang w:val="uk-UA" w:eastAsia="uk-UA"/>
        </w:rPr>
        <w:t>4.</w:t>
      </w:r>
      <w:r w:rsidR="00AA3F7C">
        <w:rPr>
          <w:rFonts w:ascii="Arial" w:eastAsia="Times New Roman" w:hAnsi="Arial" w:cs="Arial"/>
          <w:i/>
          <w:iCs/>
          <w:sz w:val="28"/>
          <w:szCs w:val="28"/>
          <w:lang w:val="uk-UA" w:eastAsia="uk-UA"/>
        </w:rPr>
        <w:t xml:space="preserve">4. </w:t>
      </w:r>
      <w:r w:rsidRPr="00562E47">
        <w:rPr>
          <w:rFonts w:ascii="Arial" w:eastAsia="Times New Roman" w:hAnsi="Arial" w:cs="Arial"/>
          <w:sz w:val="28"/>
          <w:szCs w:val="28"/>
          <w:lang w:val="uk-UA" w:eastAsia="uk-UA"/>
        </w:rPr>
        <w:t xml:space="preserve"> Використання методу за вартістю подібних товарів</w:t>
      </w:r>
    </w:p>
    <w:p w14:paraId="73BB263B" w14:textId="718B1DAD" w:rsidR="00562E47" w:rsidRPr="00562E47" w:rsidRDefault="00562E47" w:rsidP="00562E47">
      <w:pPr>
        <w:spacing w:after="0" w:line="288" w:lineRule="auto"/>
        <w:ind w:firstLine="720"/>
        <w:jc w:val="both"/>
        <w:rPr>
          <w:rFonts w:ascii="Arial" w:eastAsia="Times New Roman" w:hAnsi="Arial" w:cs="Arial"/>
          <w:sz w:val="28"/>
          <w:szCs w:val="28"/>
          <w:lang w:val="uk-UA" w:eastAsia="uk-UA"/>
        </w:rPr>
      </w:pPr>
      <w:r w:rsidRPr="00562E47">
        <w:rPr>
          <w:rFonts w:ascii="Arial" w:eastAsia="Times New Roman" w:hAnsi="Arial" w:cs="Arial"/>
          <w:sz w:val="28"/>
          <w:szCs w:val="28"/>
          <w:lang w:val="uk-UA" w:eastAsia="uk-UA"/>
        </w:rPr>
        <w:t xml:space="preserve">Умова: Український імпортер декларує партію електроніки. Відсутня інформація про ідентичні товари, але є дані про подібні товари, що </w:t>
      </w:r>
      <w:r w:rsidRPr="00562E47">
        <w:rPr>
          <w:rFonts w:ascii="Arial" w:eastAsia="Times New Roman" w:hAnsi="Arial" w:cs="Arial"/>
          <w:sz w:val="28"/>
          <w:szCs w:val="28"/>
          <w:lang w:val="uk-UA" w:eastAsia="uk-UA"/>
        </w:rPr>
        <w:lastRenderedPageBreak/>
        <w:t>оцінювалися в 15 000 доларів США.</w:t>
      </w:r>
      <w:r w:rsidR="00AA3F7C">
        <w:rPr>
          <w:rFonts w:ascii="Arial" w:eastAsia="Times New Roman" w:hAnsi="Arial" w:cs="Arial"/>
          <w:sz w:val="28"/>
          <w:szCs w:val="28"/>
          <w:lang w:val="uk-UA" w:eastAsia="uk-UA"/>
        </w:rPr>
        <w:t xml:space="preserve"> </w:t>
      </w:r>
      <w:r w:rsidRPr="00562E47">
        <w:rPr>
          <w:rFonts w:ascii="Arial" w:eastAsia="Times New Roman" w:hAnsi="Arial" w:cs="Arial"/>
          <w:sz w:val="28"/>
          <w:szCs w:val="28"/>
          <w:lang w:val="uk-UA" w:eastAsia="uk-UA"/>
        </w:rPr>
        <w:t>Як застосувати метод визначення митної вартості за вартістю подібних товарів?</w:t>
      </w:r>
    </w:p>
    <w:p w14:paraId="6DB69C31" w14:textId="0066BDDE" w:rsidR="00562E47" w:rsidRPr="00562E47" w:rsidRDefault="00562E47" w:rsidP="00562E47">
      <w:pPr>
        <w:spacing w:after="0" w:line="288" w:lineRule="auto"/>
        <w:ind w:firstLine="720"/>
        <w:jc w:val="both"/>
        <w:rPr>
          <w:rFonts w:ascii="Arial" w:eastAsia="Times New Roman" w:hAnsi="Arial" w:cs="Arial"/>
          <w:sz w:val="28"/>
          <w:szCs w:val="28"/>
          <w:lang w:val="uk-UA" w:eastAsia="uk-UA"/>
        </w:rPr>
      </w:pPr>
    </w:p>
    <w:p w14:paraId="11930043" w14:textId="0068C2F9" w:rsidR="00562E47" w:rsidRPr="00562E47" w:rsidRDefault="00562E47" w:rsidP="00562E47">
      <w:pPr>
        <w:spacing w:after="0" w:line="288" w:lineRule="auto"/>
        <w:ind w:firstLine="720"/>
        <w:jc w:val="both"/>
        <w:outlineLvl w:val="2"/>
        <w:rPr>
          <w:rFonts w:ascii="Arial" w:eastAsia="Times New Roman" w:hAnsi="Arial" w:cs="Arial"/>
          <w:sz w:val="28"/>
          <w:szCs w:val="28"/>
          <w:lang w:val="uk-UA" w:eastAsia="uk-UA"/>
        </w:rPr>
      </w:pPr>
      <w:r w:rsidRPr="00562E47">
        <w:rPr>
          <w:rFonts w:ascii="Arial" w:eastAsia="Times New Roman" w:hAnsi="Arial" w:cs="Arial"/>
          <w:sz w:val="28"/>
          <w:szCs w:val="28"/>
          <w:lang w:val="uk-UA" w:eastAsia="uk-UA"/>
        </w:rPr>
        <w:t xml:space="preserve">Завдання </w:t>
      </w:r>
      <w:r w:rsidR="00AA3F7C" w:rsidRPr="00562E47">
        <w:rPr>
          <w:rFonts w:ascii="Arial" w:eastAsia="Times New Roman" w:hAnsi="Arial" w:cs="Arial"/>
          <w:i/>
          <w:iCs/>
          <w:sz w:val="28"/>
          <w:szCs w:val="28"/>
          <w:lang w:val="uk-UA" w:eastAsia="uk-UA"/>
        </w:rPr>
        <w:t>4.</w:t>
      </w:r>
      <w:r w:rsidR="00AA3F7C">
        <w:rPr>
          <w:rFonts w:ascii="Arial" w:eastAsia="Times New Roman" w:hAnsi="Arial" w:cs="Arial"/>
          <w:i/>
          <w:iCs/>
          <w:sz w:val="28"/>
          <w:szCs w:val="28"/>
          <w:lang w:val="uk-UA" w:eastAsia="uk-UA"/>
        </w:rPr>
        <w:t>5.</w:t>
      </w:r>
      <w:r w:rsidRPr="00562E47">
        <w:rPr>
          <w:rFonts w:ascii="Arial" w:eastAsia="Times New Roman" w:hAnsi="Arial" w:cs="Arial"/>
          <w:sz w:val="28"/>
          <w:szCs w:val="28"/>
          <w:lang w:val="uk-UA" w:eastAsia="uk-UA"/>
        </w:rPr>
        <w:t xml:space="preserve"> Визначення митної вартості за обчисленою вартістю</w:t>
      </w:r>
    </w:p>
    <w:p w14:paraId="4F7DB293" w14:textId="345FC8A2" w:rsidR="00562E47" w:rsidRPr="00562E47" w:rsidRDefault="00562E47" w:rsidP="00562E47">
      <w:pPr>
        <w:spacing w:after="0" w:line="288" w:lineRule="auto"/>
        <w:ind w:firstLine="720"/>
        <w:jc w:val="both"/>
        <w:rPr>
          <w:rFonts w:ascii="Arial" w:eastAsia="Times New Roman" w:hAnsi="Arial" w:cs="Arial"/>
          <w:sz w:val="28"/>
          <w:szCs w:val="28"/>
          <w:lang w:val="uk-UA" w:eastAsia="uk-UA"/>
        </w:rPr>
      </w:pPr>
      <w:r w:rsidRPr="00562E47">
        <w:rPr>
          <w:rFonts w:ascii="Arial" w:eastAsia="Times New Roman" w:hAnsi="Arial" w:cs="Arial"/>
          <w:sz w:val="28"/>
          <w:szCs w:val="28"/>
          <w:lang w:val="uk-UA" w:eastAsia="uk-UA"/>
        </w:rPr>
        <w:t>Умова: Митниця має дані про вартість сировини та матеріалів, використаних для виробництва товарів, які становлять 6 000 доларів США. Витрати на виробництво – 4 000 доларів США, а загальна сума прибутку – 1 500 доларів США.</w:t>
      </w:r>
      <w:r w:rsidR="00AA3F7C">
        <w:rPr>
          <w:rFonts w:ascii="Arial" w:eastAsia="Times New Roman" w:hAnsi="Arial" w:cs="Arial"/>
          <w:sz w:val="28"/>
          <w:szCs w:val="28"/>
          <w:lang w:val="uk-UA" w:eastAsia="uk-UA"/>
        </w:rPr>
        <w:t xml:space="preserve"> </w:t>
      </w:r>
      <w:r w:rsidRPr="00562E47">
        <w:rPr>
          <w:rFonts w:ascii="Arial" w:eastAsia="Times New Roman" w:hAnsi="Arial" w:cs="Arial"/>
          <w:sz w:val="28"/>
          <w:szCs w:val="28"/>
          <w:lang w:val="uk-UA" w:eastAsia="uk-UA"/>
        </w:rPr>
        <w:t>Розрахуйте митну вартість за обчисленою вартістю.</w:t>
      </w:r>
    </w:p>
    <w:p w14:paraId="2438A000" w14:textId="59A0B5BC" w:rsidR="00562E47" w:rsidRPr="00562E47" w:rsidRDefault="00562E47" w:rsidP="00562E47">
      <w:pPr>
        <w:spacing w:after="0" w:line="288" w:lineRule="auto"/>
        <w:ind w:firstLine="720"/>
        <w:jc w:val="both"/>
        <w:rPr>
          <w:rFonts w:ascii="Arial" w:eastAsia="Times New Roman" w:hAnsi="Arial" w:cs="Arial"/>
          <w:sz w:val="28"/>
          <w:szCs w:val="28"/>
          <w:lang w:val="uk-UA" w:eastAsia="uk-UA"/>
        </w:rPr>
      </w:pPr>
    </w:p>
    <w:p w14:paraId="2B5ED760" w14:textId="4E202454" w:rsidR="00562E47" w:rsidRPr="00562E47" w:rsidRDefault="00562E47" w:rsidP="00562E47">
      <w:pPr>
        <w:spacing w:after="0" w:line="288" w:lineRule="auto"/>
        <w:ind w:firstLine="720"/>
        <w:jc w:val="both"/>
        <w:outlineLvl w:val="2"/>
        <w:rPr>
          <w:rFonts w:ascii="Arial" w:eastAsia="Times New Roman" w:hAnsi="Arial" w:cs="Arial"/>
          <w:sz w:val="28"/>
          <w:szCs w:val="28"/>
          <w:lang w:val="uk-UA" w:eastAsia="uk-UA"/>
        </w:rPr>
      </w:pPr>
      <w:r w:rsidRPr="00562E47">
        <w:rPr>
          <w:rFonts w:ascii="Arial" w:eastAsia="Times New Roman" w:hAnsi="Arial" w:cs="Arial"/>
          <w:sz w:val="28"/>
          <w:szCs w:val="28"/>
          <w:lang w:val="uk-UA" w:eastAsia="uk-UA"/>
        </w:rPr>
        <w:t xml:space="preserve">Завдання </w:t>
      </w:r>
      <w:r w:rsidR="00AA3F7C" w:rsidRPr="00562E47">
        <w:rPr>
          <w:rFonts w:ascii="Arial" w:eastAsia="Times New Roman" w:hAnsi="Arial" w:cs="Arial"/>
          <w:i/>
          <w:iCs/>
          <w:sz w:val="28"/>
          <w:szCs w:val="28"/>
          <w:lang w:val="uk-UA" w:eastAsia="uk-UA"/>
        </w:rPr>
        <w:t>4.</w:t>
      </w:r>
      <w:r w:rsidR="00AA3F7C">
        <w:rPr>
          <w:rFonts w:ascii="Arial" w:eastAsia="Times New Roman" w:hAnsi="Arial" w:cs="Arial"/>
          <w:i/>
          <w:iCs/>
          <w:sz w:val="28"/>
          <w:szCs w:val="28"/>
          <w:lang w:val="uk-UA" w:eastAsia="uk-UA"/>
        </w:rPr>
        <w:t>6</w:t>
      </w:r>
      <w:r w:rsidR="00AA3F7C" w:rsidRPr="00562E47">
        <w:rPr>
          <w:rFonts w:ascii="Arial" w:eastAsia="Times New Roman" w:hAnsi="Arial" w:cs="Arial"/>
          <w:i/>
          <w:iCs/>
          <w:sz w:val="28"/>
          <w:szCs w:val="28"/>
          <w:lang w:val="uk-UA" w:eastAsia="uk-UA"/>
        </w:rPr>
        <w:t>.</w:t>
      </w:r>
      <w:r w:rsidR="00AA3F7C">
        <w:rPr>
          <w:rFonts w:ascii="Arial" w:eastAsia="Times New Roman" w:hAnsi="Arial" w:cs="Arial"/>
          <w:i/>
          <w:iCs/>
          <w:sz w:val="28"/>
          <w:szCs w:val="28"/>
          <w:lang w:val="uk-UA" w:eastAsia="uk-UA"/>
        </w:rPr>
        <w:t xml:space="preserve"> </w:t>
      </w:r>
      <w:r w:rsidRPr="00562E47">
        <w:rPr>
          <w:rFonts w:ascii="Arial" w:eastAsia="Times New Roman" w:hAnsi="Arial" w:cs="Arial"/>
          <w:sz w:val="28"/>
          <w:szCs w:val="28"/>
          <w:lang w:val="uk-UA" w:eastAsia="uk-UA"/>
        </w:rPr>
        <w:t>Визначення вартості на основі резервного методу</w:t>
      </w:r>
    </w:p>
    <w:p w14:paraId="70793A44" w14:textId="087C9C3C" w:rsidR="00562E47" w:rsidRPr="00562E47" w:rsidRDefault="00562E47" w:rsidP="00562E47">
      <w:pPr>
        <w:spacing w:after="0" w:line="288" w:lineRule="auto"/>
        <w:ind w:firstLine="720"/>
        <w:jc w:val="both"/>
        <w:rPr>
          <w:rFonts w:ascii="Arial" w:eastAsia="Times New Roman" w:hAnsi="Arial" w:cs="Arial"/>
          <w:sz w:val="28"/>
          <w:szCs w:val="28"/>
          <w:lang w:val="uk-UA" w:eastAsia="uk-UA"/>
        </w:rPr>
      </w:pPr>
      <w:r w:rsidRPr="00562E47">
        <w:rPr>
          <w:rFonts w:ascii="Arial" w:eastAsia="Times New Roman" w:hAnsi="Arial" w:cs="Arial"/>
          <w:sz w:val="28"/>
          <w:szCs w:val="28"/>
          <w:lang w:val="uk-UA" w:eastAsia="uk-UA"/>
        </w:rPr>
        <w:t>Умова: Усі стандартні методи визначення митної вартості не можуть бути застосовані. Митниця вирішує використовувати резервний метод.</w:t>
      </w:r>
      <w:r w:rsidR="00AA3F7C">
        <w:rPr>
          <w:rFonts w:ascii="Arial" w:eastAsia="Times New Roman" w:hAnsi="Arial" w:cs="Arial"/>
          <w:sz w:val="28"/>
          <w:szCs w:val="28"/>
          <w:lang w:val="uk-UA" w:eastAsia="uk-UA"/>
        </w:rPr>
        <w:t xml:space="preserve"> </w:t>
      </w:r>
      <w:r w:rsidRPr="00562E47">
        <w:rPr>
          <w:rFonts w:ascii="Arial" w:eastAsia="Times New Roman" w:hAnsi="Arial" w:cs="Arial"/>
          <w:sz w:val="28"/>
          <w:szCs w:val="28"/>
          <w:lang w:val="uk-UA" w:eastAsia="uk-UA"/>
        </w:rPr>
        <w:t>Які основні принципи слід враховувати під час застосування цього методу? Наведіть приклад можливої формули розрахунку.</w:t>
      </w:r>
    </w:p>
    <w:p w14:paraId="75BD2BF9" w14:textId="19393D9D" w:rsidR="00562E47" w:rsidRPr="00562E47" w:rsidRDefault="00562E47" w:rsidP="00562E47">
      <w:pPr>
        <w:spacing w:after="0" w:line="288" w:lineRule="auto"/>
        <w:ind w:firstLine="720"/>
        <w:jc w:val="both"/>
        <w:rPr>
          <w:rFonts w:ascii="Arial" w:eastAsia="Times New Roman" w:hAnsi="Arial" w:cs="Arial"/>
          <w:sz w:val="28"/>
          <w:szCs w:val="28"/>
          <w:lang w:val="uk-UA" w:eastAsia="uk-UA"/>
        </w:rPr>
      </w:pPr>
    </w:p>
    <w:p w14:paraId="754CF799" w14:textId="27B72982" w:rsidR="00562E47" w:rsidRPr="00562E47" w:rsidRDefault="00562E47" w:rsidP="00562E47">
      <w:pPr>
        <w:spacing w:after="0" w:line="288" w:lineRule="auto"/>
        <w:ind w:firstLine="720"/>
        <w:jc w:val="both"/>
        <w:outlineLvl w:val="2"/>
        <w:rPr>
          <w:rFonts w:ascii="Arial" w:eastAsia="Times New Roman" w:hAnsi="Arial" w:cs="Arial"/>
          <w:sz w:val="28"/>
          <w:szCs w:val="28"/>
          <w:lang w:val="uk-UA" w:eastAsia="uk-UA"/>
        </w:rPr>
      </w:pPr>
      <w:r w:rsidRPr="00562E47">
        <w:rPr>
          <w:rFonts w:ascii="Arial" w:eastAsia="Times New Roman" w:hAnsi="Arial" w:cs="Arial"/>
          <w:sz w:val="28"/>
          <w:szCs w:val="28"/>
          <w:lang w:val="uk-UA" w:eastAsia="uk-UA"/>
        </w:rPr>
        <w:t xml:space="preserve">Завдання </w:t>
      </w:r>
      <w:r w:rsidR="00AA3F7C" w:rsidRPr="00562E47">
        <w:rPr>
          <w:rFonts w:ascii="Arial" w:eastAsia="Times New Roman" w:hAnsi="Arial" w:cs="Arial"/>
          <w:i/>
          <w:iCs/>
          <w:sz w:val="28"/>
          <w:szCs w:val="28"/>
          <w:lang w:val="uk-UA" w:eastAsia="uk-UA"/>
        </w:rPr>
        <w:t>4.</w:t>
      </w:r>
      <w:r w:rsidR="00AA3F7C">
        <w:rPr>
          <w:rFonts w:ascii="Arial" w:eastAsia="Times New Roman" w:hAnsi="Arial" w:cs="Arial"/>
          <w:i/>
          <w:iCs/>
          <w:sz w:val="28"/>
          <w:szCs w:val="28"/>
          <w:lang w:val="uk-UA" w:eastAsia="uk-UA"/>
        </w:rPr>
        <w:t>7</w:t>
      </w:r>
      <w:r w:rsidR="00AA3F7C" w:rsidRPr="00562E47">
        <w:rPr>
          <w:rFonts w:ascii="Arial" w:eastAsia="Times New Roman" w:hAnsi="Arial" w:cs="Arial"/>
          <w:i/>
          <w:iCs/>
          <w:sz w:val="28"/>
          <w:szCs w:val="28"/>
          <w:lang w:val="uk-UA" w:eastAsia="uk-UA"/>
        </w:rPr>
        <w:t>.</w:t>
      </w:r>
      <w:r w:rsidRPr="00562E47">
        <w:rPr>
          <w:rFonts w:ascii="Arial" w:eastAsia="Times New Roman" w:hAnsi="Arial" w:cs="Arial"/>
          <w:sz w:val="28"/>
          <w:szCs w:val="28"/>
          <w:lang w:val="uk-UA" w:eastAsia="uk-UA"/>
        </w:rPr>
        <w:t xml:space="preserve"> Інкотермс і митна вартість</w:t>
      </w:r>
    </w:p>
    <w:p w14:paraId="24C3AA6F" w14:textId="21247396" w:rsidR="00562E47" w:rsidRPr="00562E47" w:rsidRDefault="00562E47" w:rsidP="00562E47">
      <w:pPr>
        <w:spacing w:after="0" w:line="288" w:lineRule="auto"/>
        <w:ind w:firstLine="720"/>
        <w:jc w:val="both"/>
        <w:rPr>
          <w:rFonts w:ascii="Arial" w:eastAsia="Times New Roman" w:hAnsi="Arial" w:cs="Arial"/>
          <w:sz w:val="28"/>
          <w:szCs w:val="28"/>
          <w:lang w:val="uk-UA" w:eastAsia="uk-UA"/>
        </w:rPr>
      </w:pPr>
      <w:r w:rsidRPr="00562E47">
        <w:rPr>
          <w:rFonts w:ascii="Arial" w:eastAsia="Times New Roman" w:hAnsi="Arial" w:cs="Arial"/>
          <w:sz w:val="28"/>
          <w:szCs w:val="28"/>
          <w:lang w:val="uk-UA" w:eastAsia="uk-UA"/>
        </w:rPr>
        <w:t>Умова: Товар доставлено на умовах CIF (вартість, страхування, фрахт). У контрактній вартості товару (20 000 доларів США) вже враховані витрати на транспортування (1 500 доларів США) і страхування (300 доларів США).</w:t>
      </w:r>
      <w:r w:rsidR="00AA3F7C">
        <w:rPr>
          <w:rFonts w:ascii="Arial" w:eastAsia="Times New Roman" w:hAnsi="Arial" w:cs="Arial"/>
          <w:sz w:val="28"/>
          <w:szCs w:val="28"/>
          <w:lang w:val="uk-UA" w:eastAsia="uk-UA"/>
        </w:rPr>
        <w:t xml:space="preserve"> </w:t>
      </w:r>
      <w:r w:rsidRPr="00562E47">
        <w:rPr>
          <w:rFonts w:ascii="Arial" w:eastAsia="Times New Roman" w:hAnsi="Arial" w:cs="Arial"/>
          <w:sz w:val="28"/>
          <w:szCs w:val="28"/>
          <w:lang w:val="uk-UA" w:eastAsia="uk-UA"/>
        </w:rPr>
        <w:t>Визначте, чи потрібно включати витрати на транспортування та страхування у митну вартість. Як їх врахувати?</w:t>
      </w:r>
    </w:p>
    <w:p w14:paraId="016E35ED" w14:textId="20BB4ADC" w:rsidR="00562E47" w:rsidRPr="00562E47" w:rsidRDefault="00562E47" w:rsidP="00562E47">
      <w:pPr>
        <w:spacing w:after="0" w:line="288" w:lineRule="auto"/>
        <w:ind w:firstLine="720"/>
        <w:jc w:val="both"/>
        <w:rPr>
          <w:rFonts w:ascii="Arial" w:eastAsia="Times New Roman" w:hAnsi="Arial" w:cs="Arial"/>
          <w:sz w:val="28"/>
          <w:szCs w:val="28"/>
          <w:lang w:val="uk-UA" w:eastAsia="uk-UA"/>
        </w:rPr>
      </w:pPr>
    </w:p>
    <w:p w14:paraId="7C177127" w14:textId="51226434" w:rsidR="00562E47" w:rsidRPr="00562E47" w:rsidRDefault="00562E47" w:rsidP="00562E47">
      <w:pPr>
        <w:spacing w:after="0" w:line="288" w:lineRule="auto"/>
        <w:ind w:firstLine="720"/>
        <w:jc w:val="both"/>
        <w:outlineLvl w:val="2"/>
        <w:rPr>
          <w:rFonts w:ascii="Arial" w:eastAsia="Times New Roman" w:hAnsi="Arial" w:cs="Arial"/>
          <w:i/>
          <w:iCs/>
          <w:sz w:val="28"/>
          <w:szCs w:val="28"/>
          <w:lang w:val="uk-UA" w:eastAsia="uk-UA"/>
        </w:rPr>
      </w:pPr>
      <w:r w:rsidRPr="00562E47">
        <w:rPr>
          <w:rFonts w:ascii="Arial" w:eastAsia="Times New Roman" w:hAnsi="Arial" w:cs="Arial"/>
          <w:i/>
          <w:iCs/>
          <w:sz w:val="28"/>
          <w:szCs w:val="28"/>
          <w:lang w:val="uk-UA" w:eastAsia="uk-UA"/>
        </w:rPr>
        <w:t>Завдання</w:t>
      </w:r>
      <w:r w:rsidR="00AA3F7C" w:rsidRPr="00AA3F7C">
        <w:rPr>
          <w:rFonts w:ascii="Arial" w:eastAsia="Times New Roman" w:hAnsi="Arial" w:cs="Arial"/>
          <w:i/>
          <w:iCs/>
          <w:sz w:val="28"/>
          <w:szCs w:val="28"/>
          <w:lang w:val="uk-UA" w:eastAsia="uk-UA"/>
        </w:rPr>
        <w:t xml:space="preserve"> </w:t>
      </w:r>
      <w:r w:rsidR="00AA3F7C" w:rsidRPr="00AA3F7C">
        <w:rPr>
          <w:rFonts w:ascii="Arial" w:eastAsia="Times New Roman" w:hAnsi="Arial" w:cs="Arial"/>
          <w:i/>
          <w:iCs/>
          <w:sz w:val="28"/>
          <w:szCs w:val="28"/>
          <w:lang w:val="uk-UA" w:eastAsia="uk-UA"/>
        </w:rPr>
        <w:t>4.</w:t>
      </w:r>
      <w:r w:rsidR="00AA3F7C" w:rsidRPr="00AA3F7C">
        <w:rPr>
          <w:rFonts w:ascii="Arial" w:eastAsia="Times New Roman" w:hAnsi="Arial" w:cs="Arial"/>
          <w:i/>
          <w:iCs/>
          <w:sz w:val="28"/>
          <w:szCs w:val="28"/>
          <w:lang w:val="uk-UA" w:eastAsia="uk-UA"/>
        </w:rPr>
        <w:t>8</w:t>
      </w:r>
      <w:r w:rsidR="00AA3F7C" w:rsidRPr="00AA3F7C">
        <w:rPr>
          <w:rFonts w:ascii="Arial" w:eastAsia="Times New Roman" w:hAnsi="Arial" w:cs="Arial"/>
          <w:i/>
          <w:iCs/>
          <w:sz w:val="28"/>
          <w:szCs w:val="28"/>
          <w:lang w:val="uk-UA" w:eastAsia="uk-UA"/>
        </w:rPr>
        <w:t>.</w:t>
      </w:r>
      <w:r w:rsidRPr="00562E47">
        <w:rPr>
          <w:rFonts w:ascii="Arial" w:eastAsia="Times New Roman" w:hAnsi="Arial" w:cs="Arial"/>
          <w:i/>
          <w:iCs/>
          <w:sz w:val="28"/>
          <w:szCs w:val="28"/>
          <w:lang w:val="uk-UA" w:eastAsia="uk-UA"/>
        </w:rPr>
        <w:t xml:space="preserve"> Аналіз документів для підтвердження митної вартості</w:t>
      </w:r>
    </w:p>
    <w:p w14:paraId="2A5CDDE1" w14:textId="2A9DDF20" w:rsidR="00562E47" w:rsidRPr="00562E47" w:rsidRDefault="00562E47" w:rsidP="00562E47">
      <w:pPr>
        <w:spacing w:after="0" w:line="288" w:lineRule="auto"/>
        <w:ind w:firstLine="720"/>
        <w:jc w:val="both"/>
        <w:rPr>
          <w:rFonts w:ascii="Arial" w:eastAsia="Times New Roman" w:hAnsi="Arial" w:cs="Arial"/>
          <w:sz w:val="28"/>
          <w:szCs w:val="28"/>
          <w:lang w:val="uk-UA" w:eastAsia="uk-UA"/>
        </w:rPr>
      </w:pPr>
      <w:r w:rsidRPr="00562E47">
        <w:rPr>
          <w:rFonts w:ascii="Arial" w:eastAsia="Times New Roman" w:hAnsi="Arial" w:cs="Arial"/>
          <w:sz w:val="28"/>
          <w:szCs w:val="28"/>
          <w:lang w:val="uk-UA" w:eastAsia="uk-UA"/>
        </w:rPr>
        <w:t>Декларант подав до митниці інвойс, пакувальний лист та транспортні документи для підтвердження митної вартості. Митниця виявила, що транспортні витрати вказані некоректно.</w:t>
      </w:r>
      <w:r w:rsidR="00AA3F7C">
        <w:rPr>
          <w:rFonts w:ascii="Arial" w:eastAsia="Times New Roman" w:hAnsi="Arial" w:cs="Arial"/>
          <w:sz w:val="28"/>
          <w:szCs w:val="28"/>
          <w:lang w:val="uk-UA" w:eastAsia="uk-UA"/>
        </w:rPr>
        <w:t xml:space="preserve"> </w:t>
      </w:r>
      <w:r w:rsidRPr="00562E47">
        <w:rPr>
          <w:rFonts w:ascii="Arial" w:eastAsia="Times New Roman" w:hAnsi="Arial" w:cs="Arial"/>
          <w:sz w:val="28"/>
          <w:szCs w:val="28"/>
          <w:lang w:val="uk-UA" w:eastAsia="uk-UA"/>
        </w:rPr>
        <w:t>Які додаткові документи може вимагати митниця? Як це вплине на визначення митної вартості?</w:t>
      </w:r>
    </w:p>
    <w:p w14:paraId="2ECC9547" w14:textId="7D18E49F" w:rsidR="00DA3AB1" w:rsidRPr="00EC58DF" w:rsidRDefault="00DA3AB1" w:rsidP="00116D59">
      <w:pPr>
        <w:spacing w:after="0" w:line="288" w:lineRule="auto"/>
        <w:ind w:firstLine="709"/>
        <w:jc w:val="both"/>
        <w:rPr>
          <w:rFonts w:ascii="Arial" w:eastAsia="Calibri" w:hAnsi="Arial" w:cs="Arial"/>
          <w:i/>
          <w:iCs/>
          <w:sz w:val="28"/>
          <w:szCs w:val="28"/>
          <w:lang w:val="uk-UA"/>
        </w:rPr>
      </w:pPr>
    </w:p>
    <w:p w14:paraId="477D5904" w14:textId="77777777" w:rsidR="00E54C04" w:rsidRPr="00EC58DF" w:rsidRDefault="00E54C04" w:rsidP="00C4619C">
      <w:pPr>
        <w:numPr>
          <w:ilvl w:val="0"/>
          <w:numId w:val="1"/>
        </w:numPr>
        <w:suppressAutoHyphens/>
        <w:spacing w:after="0" w:line="288" w:lineRule="auto"/>
        <w:ind w:left="0" w:firstLine="709"/>
        <w:jc w:val="both"/>
        <w:rPr>
          <w:rFonts w:ascii="Arial" w:eastAsia="Times New Roman" w:hAnsi="Arial" w:cs="Arial"/>
          <w:color w:val="000000"/>
          <w:kern w:val="28"/>
          <w:sz w:val="28"/>
          <w:szCs w:val="28"/>
          <w:lang w:val="uk-UA" w:eastAsia="ru-RU"/>
        </w:rPr>
      </w:pPr>
      <w:r w:rsidRPr="00EC58DF">
        <w:rPr>
          <w:rFonts w:ascii="Arial" w:eastAsia="Times New Roman" w:hAnsi="Arial" w:cs="Arial"/>
          <w:color w:val="000000"/>
          <w:kern w:val="28"/>
          <w:sz w:val="28"/>
          <w:szCs w:val="28"/>
          <w:lang w:val="uk-UA" w:eastAsia="ru-RU"/>
        </w:rPr>
        <w:t>Рекомендована література для самостійної роботи за темою.</w:t>
      </w:r>
    </w:p>
    <w:p w14:paraId="2ECCBCA4" w14:textId="72B8027B" w:rsidR="00E54C04" w:rsidRPr="00EC58DF" w:rsidRDefault="00E54C04" w:rsidP="00C4619C">
      <w:pPr>
        <w:numPr>
          <w:ilvl w:val="0"/>
          <w:numId w:val="1"/>
        </w:numPr>
        <w:suppressAutoHyphens/>
        <w:spacing w:after="0" w:line="288" w:lineRule="auto"/>
        <w:ind w:left="0" w:firstLine="709"/>
        <w:jc w:val="both"/>
        <w:rPr>
          <w:rFonts w:ascii="Arial" w:eastAsia="Times New Roman" w:hAnsi="Arial" w:cs="Arial"/>
          <w:b/>
          <w:bCs/>
          <w:color w:val="000000"/>
          <w:kern w:val="28"/>
          <w:sz w:val="36"/>
          <w:szCs w:val="36"/>
          <w:lang w:val="uk-UA" w:eastAsia="ru-RU"/>
        </w:rPr>
      </w:pPr>
      <w:r w:rsidRPr="00EC58DF">
        <w:rPr>
          <w:rFonts w:ascii="Arial" w:hAnsi="Arial" w:cs="Arial"/>
          <w:spacing w:val="-6"/>
          <w:sz w:val="28"/>
          <w:szCs w:val="28"/>
          <w:lang w:val="uk-UA"/>
        </w:rPr>
        <w:t>Основна: [1</w:t>
      </w:r>
      <w:r w:rsidRPr="00EC58DF">
        <w:rPr>
          <w:rFonts w:ascii="Arial" w:eastAsia="Times New Roman" w:hAnsi="Arial" w:cs="Arial"/>
          <w:bCs/>
          <w:color w:val="000000"/>
          <w:sz w:val="28"/>
          <w:szCs w:val="28"/>
          <w:lang w:val="uk-UA" w:eastAsia="uk-UA"/>
        </w:rPr>
        <w:t>–</w:t>
      </w:r>
      <w:r w:rsidR="00540E5F" w:rsidRPr="00EC58DF">
        <w:rPr>
          <w:rFonts w:ascii="Arial" w:hAnsi="Arial" w:cs="Arial"/>
          <w:spacing w:val="-6"/>
          <w:sz w:val="28"/>
          <w:szCs w:val="28"/>
          <w:lang w:val="uk-UA"/>
        </w:rPr>
        <w:t>4</w:t>
      </w:r>
      <w:r w:rsidRPr="00EC58DF">
        <w:rPr>
          <w:rFonts w:ascii="Arial" w:hAnsi="Arial" w:cs="Arial"/>
          <w:spacing w:val="-6"/>
          <w:sz w:val="28"/>
          <w:szCs w:val="28"/>
          <w:lang w:val="uk-UA"/>
        </w:rPr>
        <w:t>]. Додаткова: [</w:t>
      </w:r>
      <w:r w:rsidR="00C62489" w:rsidRPr="00EC58DF">
        <w:rPr>
          <w:rFonts w:ascii="Arial" w:hAnsi="Arial" w:cs="Arial"/>
          <w:spacing w:val="-6"/>
          <w:sz w:val="28"/>
          <w:szCs w:val="28"/>
          <w:lang w:val="uk-UA"/>
        </w:rPr>
        <w:t>7</w:t>
      </w:r>
      <w:r w:rsidRPr="00EC58DF">
        <w:rPr>
          <w:rFonts w:ascii="Arial" w:hAnsi="Arial" w:cs="Arial"/>
          <w:spacing w:val="-6"/>
          <w:sz w:val="28"/>
          <w:szCs w:val="28"/>
          <w:lang w:val="uk-UA"/>
        </w:rPr>
        <w:t>]. Інформаційні ресурси. [</w:t>
      </w:r>
      <w:r w:rsidR="00A738DD" w:rsidRPr="00EC58DF">
        <w:rPr>
          <w:rFonts w:ascii="Arial" w:hAnsi="Arial" w:cs="Arial"/>
          <w:spacing w:val="-6"/>
          <w:sz w:val="28"/>
          <w:szCs w:val="28"/>
          <w:lang w:val="uk-UA"/>
        </w:rPr>
        <w:t>22,</w:t>
      </w:r>
      <w:r w:rsidR="00EC58DF" w:rsidRPr="00EC58DF">
        <w:t xml:space="preserve"> </w:t>
      </w:r>
      <w:r w:rsidR="00EC58DF" w:rsidRPr="00EC58DF">
        <w:rPr>
          <w:rFonts w:ascii="Arial" w:hAnsi="Arial" w:cs="Arial"/>
          <w:spacing w:val="-6"/>
          <w:sz w:val="28"/>
          <w:szCs w:val="28"/>
          <w:lang w:val="uk-UA"/>
        </w:rPr>
        <w:t>24, 33, 34</w:t>
      </w:r>
      <w:r w:rsidRPr="00EC58DF">
        <w:rPr>
          <w:rFonts w:ascii="Arial" w:hAnsi="Arial" w:cs="Arial"/>
          <w:spacing w:val="-6"/>
          <w:sz w:val="28"/>
          <w:szCs w:val="28"/>
          <w:lang w:val="uk-UA"/>
        </w:rPr>
        <w:t>].</w:t>
      </w:r>
    </w:p>
    <w:p w14:paraId="65DE34B1" w14:textId="05859DAE" w:rsidR="00F4727B" w:rsidRDefault="00F4727B" w:rsidP="00116D59">
      <w:pPr>
        <w:spacing w:after="0" w:line="288" w:lineRule="auto"/>
        <w:jc w:val="center"/>
        <w:rPr>
          <w:rFonts w:ascii="Arial" w:hAnsi="Arial" w:cs="Arial"/>
          <w:b/>
          <w:color w:val="000000"/>
          <w:sz w:val="32"/>
          <w:szCs w:val="36"/>
          <w:highlight w:val="yellow"/>
          <w:lang w:val="uk-UA"/>
        </w:rPr>
      </w:pPr>
    </w:p>
    <w:p w14:paraId="71FEC186" w14:textId="77777777" w:rsidR="00AA3F7C" w:rsidRDefault="00AA3F7C" w:rsidP="00116D59">
      <w:pPr>
        <w:spacing w:after="0" w:line="288" w:lineRule="auto"/>
        <w:jc w:val="center"/>
        <w:rPr>
          <w:rFonts w:ascii="Arial" w:hAnsi="Arial" w:cs="Arial"/>
          <w:b/>
          <w:color w:val="000000"/>
          <w:sz w:val="32"/>
          <w:szCs w:val="36"/>
          <w:highlight w:val="yellow"/>
          <w:lang w:val="uk-UA"/>
        </w:rPr>
      </w:pPr>
    </w:p>
    <w:p w14:paraId="259D3DB1" w14:textId="3D9BA5A2" w:rsidR="00F4727B" w:rsidRDefault="00F4727B" w:rsidP="00116D59">
      <w:pPr>
        <w:spacing w:after="0" w:line="288" w:lineRule="auto"/>
        <w:jc w:val="center"/>
        <w:rPr>
          <w:rFonts w:ascii="Arial" w:hAnsi="Arial" w:cs="Arial"/>
          <w:b/>
          <w:color w:val="000000"/>
          <w:sz w:val="32"/>
          <w:szCs w:val="36"/>
          <w:highlight w:val="yellow"/>
          <w:lang w:val="uk-UA"/>
        </w:rPr>
      </w:pPr>
    </w:p>
    <w:p w14:paraId="33F33CEF" w14:textId="26B8F72A" w:rsidR="00974C3E" w:rsidRPr="00F4727B" w:rsidRDefault="00974C3E" w:rsidP="00C4619C">
      <w:pPr>
        <w:numPr>
          <w:ilvl w:val="0"/>
          <w:numId w:val="2"/>
        </w:numPr>
        <w:suppressAutoHyphens/>
        <w:spacing w:after="0" w:line="288" w:lineRule="auto"/>
        <w:ind w:left="0" w:firstLine="709"/>
        <w:jc w:val="center"/>
        <w:rPr>
          <w:rFonts w:ascii="Arial" w:eastAsia="Calibri" w:hAnsi="Arial" w:cs="Arial"/>
          <w:b/>
          <w:iCs/>
          <w:color w:val="000000"/>
          <w:sz w:val="32"/>
          <w:szCs w:val="32"/>
          <w:lang w:val="uk-UA"/>
        </w:rPr>
      </w:pPr>
      <w:r w:rsidRPr="00F4727B">
        <w:rPr>
          <w:rFonts w:ascii="Arial" w:eastAsia="Calibri" w:hAnsi="Arial" w:cs="Arial"/>
          <w:b/>
          <w:iCs/>
          <w:color w:val="000000"/>
          <w:sz w:val="32"/>
          <w:szCs w:val="32"/>
          <w:lang w:val="uk-UA"/>
        </w:rPr>
        <w:lastRenderedPageBreak/>
        <w:t xml:space="preserve">Тема 5. </w:t>
      </w:r>
      <w:r w:rsidR="00F4727B" w:rsidRPr="00F4727B">
        <w:rPr>
          <w:rFonts w:ascii="Arial" w:eastAsia="Calibri" w:hAnsi="Arial" w:cs="Arial"/>
          <w:b/>
          <w:iCs/>
          <w:color w:val="000000"/>
          <w:sz w:val="32"/>
          <w:szCs w:val="32"/>
          <w:lang w:val="uk-UA"/>
        </w:rPr>
        <w:t>Особливості адміністрування основних митних платежів</w:t>
      </w:r>
    </w:p>
    <w:p w14:paraId="157561E9" w14:textId="77777777" w:rsidR="00D945BC" w:rsidRPr="00725C1B" w:rsidRDefault="00D945BC" w:rsidP="00116D59">
      <w:pPr>
        <w:keepNext/>
        <w:spacing w:after="0" w:line="288" w:lineRule="auto"/>
        <w:jc w:val="center"/>
        <w:outlineLvl w:val="0"/>
        <w:rPr>
          <w:rFonts w:ascii="Arial" w:eastAsia="Times New Roman" w:hAnsi="Arial" w:cs="Arial"/>
          <w:b/>
          <w:bCs/>
          <w:color w:val="000000"/>
          <w:kern w:val="28"/>
          <w:sz w:val="36"/>
          <w:szCs w:val="36"/>
          <w:highlight w:val="yellow"/>
          <w:lang w:val="uk-UA" w:eastAsia="ru-RU"/>
        </w:rPr>
      </w:pPr>
    </w:p>
    <w:p w14:paraId="618D7671" w14:textId="24507F40" w:rsidR="00AC3FB1" w:rsidRPr="00116D59" w:rsidRDefault="00974C3E" w:rsidP="00C4619C">
      <w:pPr>
        <w:pStyle w:val="a5"/>
        <w:numPr>
          <w:ilvl w:val="0"/>
          <w:numId w:val="1"/>
        </w:numPr>
        <w:spacing w:after="0" w:line="288" w:lineRule="auto"/>
        <w:ind w:left="0" w:firstLine="720"/>
        <w:contextualSpacing w:val="0"/>
        <w:jc w:val="both"/>
        <w:outlineLvl w:val="0"/>
        <w:rPr>
          <w:rFonts w:ascii="Arial" w:eastAsia="Times New Roman" w:hAnsi="Arial" w:cs="Arial"/>
          <w:iCs/>
          <w:sz w:val="28"/>
          <w:szCs w:val="28"/>
          <w:lang w:eastAsia="ru-RU"/>
        </w:rPr>
      </w:pPr>
      <w:r w:rsidRPr="00116D59">
        <w:rPr>
          <w:rFonts w:ascii="Arial" w:hAnsi="Arial" w:cs="Arial"/>
          <w:i/>
          <w:iCs/>
          <w:spacing w:val="-4"/>
          <w:sz w:val="28"/>
          <w:szCs w:val="28"/>
        </w:rPr>
        <w:t>Мета</w:t>
      </w:r>
      <w:r w:rsidR="005029E5" w:rsidRPr="00116D59">
        <w:rPr>
          <w:rFonts w:ascii="Arial" w:hAnsi="Arial" w:cs="Arial"/>
          <w:spacing w:val="-4"/>
          <w:sz w:val="28"/>
          <w:szCs w:val="28"/>
          <w:lang w:val="ru-RU"/>
        </w:rPr>
        <w:t xml:space="preserve"> – </w:t>
      </w:r>
      <w:r w:rsidRPr="00116D59">
        <w:rPr>
          <w:rFonts w:ascii="Arial" w:eastAsia="Times New Roman" w:hAnsi="Arial" w:cs="Arial"/>
          <w:sz w:val="28"/>
          <w:szCs w:val="28"/>
          <w:lang w:eastAsia="ru-RU"/>
        </w:rPr>
        <w:t xml:space="preserve">формування у студентів теоретико-прикладних знань з </w:t>
      </w:r>
      <w:r w:rsidR="00116D59" w:rsidRPr="00116D59">
        <w:rPr>
          <w:rFonts w:ascii="Arial" w:eastAsia="Times New Roman" w:hAnsi="Arial" w:cs="Arial"/>
          <w:sz w:val="28"/>
          <w:szCs w:val="28"/>
          <w:lang w:eastAsia="ru-RU"/>
        </w:rPr>
        <w:t>адміністрування основних митних платежів, порядок їх сплати та особливості адміністрування акцизного податку й ПДВ у сфері зовнішньоекономічної діяльності.</w:t>
      </w:r>
    </w:p>
    <w:p w14:paraId="72BAEC2E" w14:textId="77777777" w:rsidR="00AC3FB1" w:rsidRPr="00AC3FB1" w:rsidRDefault="00AC3FB1" w:rsidP="00C4619C">
      <w:pPr>
        <w:pStyle w:val="a5"/>
        <w:numPr>
          <w:ilvl w:val="0"/>
          <w:numId w:val="1"/>
        </w:numPr>
        <w:spacing w:after="0" w:line="288" w:lineRule="auto"/>
        <w:ind w:left="0" w:firstLine="720"/>
        <w:contextualSpacing w:val="0"/>
        <w:jc w:val="both"/>
        <w:outlineLvl w:val="0"/>
        <w:rPr>
          <w:rFonts w:ascii="Arial" w:eastAsia="Times New Roman" w:hAnsi="Arial" w:cs="Arial"/>
          <w:iCs/>
          <w:sz w:val="28"/>
          <w:szCs w:val="28"/>
          <w:highlight w:val="yellow"/>
          <w:lang w:eastAsia="ru-RU"/>
        </w:rPr>
      </w:pPr>
    </w:p>
    <w:p w14:paraId="3AB894C1" w14:textId="0BDB649A" w:rsidR="00974C3E" w:rsidRPr="006118EA" w:rsidRDefault="00974C3E" w:rsidP="00ED3F4A">
      <w:pPr>
        <w:pStyle w:val="a5"/>
        <w:numPr>
          <w:ilvl w:val="0"/>
          <w:numId w:val="1"/>
        </w:numPr>
        <w:spacing w:after="0" w:line="288" w:lineRule="auto"/>
        <w:ind w:left="0" w:firstLine="709"/>
        <w:jc w:val="both"/>
        <w:outlineLvl w:val="0"/>
        <w:rPr>
          <w:rFonts w:ascii="Arial" w:eastAsia="Times New Roman" w:hAnsi="Arial" w:cs="Arial"/>
          <w:iCs/>
          <w:sz w:val="28"/>
          <w:szCs w:val="28"/>
          <w:highlight w:val="yellow"/>
          <w:lang w:eastAsia="ru-RU"/>
        </w:rPr>
      </w:pPr>
      <w:r w:rsidRPr="006118EA">
        <w:rPr>
          <w:rFonts w:ascii="Arial" w:hAnsi="Arial" w:cs="Arial"/>
          <w:i/>
          <w:iCs/>
          <w:spacing w:val="-4"/>
          <w:sz w:val="28"/>
          <w:szCs w:val="28"/>
        </w:rPr>
        <w:t>Компетентності</w:t>
      </w:r>
      <w:r w:rsidRPr="006118EA">
        <w:rPr>
          <w:rFonts w:ascii="Arial" w:hAnsi="Arial" w:cs="Arial"/>
          <w:spacing w:val="-4"/>
          <w:sz w:val="28"/>
          <w:szCs w:val="28"/>
        </w:rPr>
        <w:t>, якими мають оволодіти студенти після вивчення теми:</w:t>
      </w:r>
      <w:r w:rsidR="00F55313" w:rsidRPr="006118EA">
        <w:rPr>
          <w:rFonts w:ascii="Arial" w:hAnsi="Arial" w:cs="Arial"/>
          <w:spacing w:val="-4"/>
          <w:sz w:val="28"/>
          <w:szCs w:val="28"/>
        </w:rPr>
        <w:t xml:space="preserve"> р</w:t>
      </w:r>
      <w:r w:rsidR="00F55313" w:rsidRPr="006118EA">
        <w:rPr>
          <w:rFonts w:ascii="Arial" w:hAnsi="Arial" w:cs="Arial"/>
          <w:spacing w:val="-4"/>
          <w:sz w:val="28"/>
          <w:szCs w:val="28"/>
        </w:rPr>
        <w:t>озуміння основних положень МКУ та нормативно-правових актів, які регулюють адміністрування митних платежів</w:t>
      </w:r>
      <w:r w:rsidR="00F55313" w:rsidRPr="006118EA">
        <w:rPr>
          <w:rFonts w:ascii="Arial" w:hAnsi="Arial" w:cs="Arial"/>
          <w:spacing w:val="-4"/>
          <w:sz w:val="28"/>
          <w:szCs w:val="28"/>
        </w:rPr>
        <w:t>, н</w:t>
      </w:r>
      <w:r w:rsidR="00F55313" w:rsidRPr="006118EA">
        <w:rPr>
          <w:rFonts w:ascii="Arial" w:hAnsi="Arial" w:cs="Arial"/>
          <w:spacing w:val="-4"/>
          <w:sz w:val="28"/>
          <w:szCs w:val="28"/>
        </w:rPr>
        <w:t>авички розрахунку основних митних платежів відповідно до виду товару, митного режиму, країни походження та наявності пільг</w:t>
      </w:r>
      <w:r w:rsidR="00F55313" w:rsidRPr="006118EA">
        <w:rPr>
          <w:rFonts w:ascii="Arial" w:hAnsi="Arial" w:cs="Arial"/>
          <w:spacing w:val="-4"/>
          <w:sz w:val="28"/>
          <w:szCs w:val="28"/>
        </w:rPr>
        <w:t>, у</w:t>
      </w:r>
      <w:r w:rsidR="00F55313" w:rsidRPr="006118EA">
        <w:rPr>
          <w:rFonts w:ascii="Arial" w:hAnsi="Arial" w:cs="Arial"/>
          <w:spacing w:val="-4"/>
          <w:sz w:val="28"/>
          <w:szCs w:val="28"/>
        </w:rPr>
        <w:t>міння визначати умови застосування податкових пільг та звільнення від сплати митних платежів відповідно до законодавства</w:t>
      </w:r>
      <w:r w:rsidR="00F55313" w:rsidRPr="006118EA">
        <w:rPr>
          <w:rFonts w:ascii="Arial" w:hAnsi="Arial" w:cs="Arial"/>
          <w:spacing w:val="-4"/>
          <w:sz w:val="28"/>
          <w:szCs w:val="28"/>
        </w:rPr>
        <w:t>, з</w:t>
      </w:r>
      <w:r w:rsidR="00F55313" w:rsidRPr="006118EA">
        <w:rPr>
          <w:rFonts w:ascii="Arial" w:hAnsi="Arial" w:cs="Arial"/>
          <w:spacing w:val="-4"/>
          <w:sz w:val="28"/>
          <w:szCs w:val="28"/>
        </w:rPr>
        <w:t>датність використовувати сучасні інструменти електронного адміністрування митних платежів, включаючи електронні кабінети декларантів</w:t>
      </w:r>
      <w:r w:rsidR="00F55313" w:rsidRPr="006118EA">
        <w:rPr>
          <w:rFonts w:ascii="Arial" w:hAnsi="Arial" w:cs="Arial"/>
          <w:spacing w:val="-4"/>
          <w:sz w:val="28"/>
          <w:szCs w:val="28"/>
        </w:rPr>
        <w:t>, у</w:t>
      </w:r>
      <w:r w:rsidR="00F55313" w:rsidRPr="006118EA">
        <w:rPr>
          <w:rFonts w:ascii="Arial" w:hAnsi="Arial" w:cs="Arial"/>
          <w:spacing w:val="-4"/>
          <w:sz w:val="28"/>
          <w:szCs w:val="28"/>
        </w:rPr>
        <w:t>міння проводити перевірку правильності сплати митних платежів та виявляти можливі порушення</w:t>
      </w:r>
      <w:r w:rsidR="006118EA">
        <w:rPr>
          <w:rFonts w:ascii="Arial" w:hAnsi="Arial" w:cs="Arial"/>
          <w:spacing w:val="-4"/>
          <w:sz w:val="28"/>
          <w:szCs w:val="28"/>
        </w:rPr>
        <w:t>.</w:t>
      </w:r>
    </w:p>
    <w:p w14:paraId="1F2AD541" w14:textId="77777777" w:rsidR="006118EA" w:rsidRPr="006118EA" w:rsidRDefault="006118EA" w:rsidP="00ED3F4A">
      <w:pPr>
        <w:pStyle w:val="a5"/>
        <w:numPr>
          <w:ilvl w:val="0"/>
          <w:numId w:val="1"/>
        </w:numPr>
        <w:spacing w:after="0" w:line="288" w:lineRule="auto"/>
        <w:ind w:left="0" w:firstLine="709"/>
        <w:jc w:val="both"/>
        <w:outlineLvl w:val="0"/>
        <w:rPr>
          <w:rFonts w:ascii="Arial" w:eastAsia="Times New Roman" w:hAnsi="Arial" w:cs="Arial"/>
          <w:iCs/>
          <w:sz w:val="28"/>
          <w:szCs w:val="28"/>
          <w:highlight w:val="yellow"/>
          <w:lang w:eastAsia="ru-RU"/>
        </w:rPr>
      </w:pPr>
    </w:p>
    <w:p w14:paraId="5C704908" w14:textId="77777777" w:rsidR="00293E84" w:rsidRPr="00755582" w:rsidRDefault="00974C3E" w:rsidP="00116D59">
      <w:pPr>
        <w:spacing w:after="0" w:line="288" w:lineRule="auto"/>
        <w:ind w:firstLine="709"/>
        <w:jc w:val="center"/>
        <w:rPr>
          <w:rFonts w:ascii="Arial" w:eastAsia="Calibri" w:hAnsi="Arial" w:cs="Arial"/>
          <w:b/>
          <w:sz w:val="28"/>
          <w:szCs w:val="28"/>
          <w:lang w:val="uk-UA"/>
        </w:rPr>
      </w:pPr>
      <w:r w:rsidRPr="00755582">
        <w:rPr>
          <w:rFonts w:ascii="Arial" w:eastAsia="Times New Roman" w:hAnsi="Arial" w:cs="Arial"/>
          <w:b/>
          <w:bCs/>
          <w:color w:val="000000"/>
          <w:sz w:val="28"/>
          <w:szCs w:val="28"/>
          <w:lang w:val="uk-UA" w:eastAsia="ru-RU"/>
        </w:rPr>
        <w:t xml:space="preserve">Питання для самостійного опрацювання за темою </w:t>
      </w:r>
      <w:r w:rsidR="0010326D" w:rsidRPr="00755582">
        <w:rPr>
          <w:rFonts w:ascii="Arial" w:eastAsia="Times New Roman" w:hAnsi="Arial" w:cs="Arial"/>
          <w:b/>
          <w:bCs/>
          <w:color w:val="000000"/>
          <w:sz w:val="28"/>
          <w:szCs w:val="28"/>
          <w:lang w:val="uk-UA" w:eastAsia="ru-RU"/>
        </w:rPr>
        <w:t>5</w:t>
      </w:r>
    </w:p>
    <w:p w14:paraId="670888C3" w14:textId="63C5D28F" w:rsidR="00755582" w:rsidRPr="00755582" w:rsidRDefault="00755582" w:rsidP="003104EB">
      <w:pPr>
        <w:pStyle w:val="a5"/>
        <w:numPr>
          <w:ilvl w:val="0"/>
          <w:numId w:val="19"/>
        </w:numPr>
        <w:shd w:val="clear" w:color="auto" w:fill="FFFFFF"/>
        <w:tabs>
          <w:tab w:val="left" w:pos="709"/>
        </w:tabs>
        <w:spacing w:after="0" w:line="288" w:lineRule="auto"/>
        <w:ind w:left="0" w:firstLine="709"/>
        <w:jc w:val="both"/>
        <w:rPr>
          <w:rFonts w:ascii="Arial" w:eastAsia="Times New Roman" w:hAnsi="Arial" w:cs="Arial"/>
          <w:color w:val="000000"/>
          <w:sz w:val="28"/>
          <w:szCs w:val="28"/>
        </w:rPr>
      </w:pPr>
      <w:r w:rsidRPr="00755582">
        <w:rPr>
          <w:rFonts w:ascii="Arial" w:eastAsia="Times New Roman" w:hAnsi="Arial" w:cs="Arial"/>
          <w:color w:val="000000"/>
          <w:sz w:val="28"/>
          <w:szCs w:val="28"/>
        </w:rPr>
        <w:t>Які основні законодавчі акти регулюють адміністрування митних платежів в Україні?</w:t>
      </w:r>
    </w:p>
    <w:p w14:paraId="4D73A011" w14:textId="469DCDC6" w:rsidR="00755582" w:rsidRPr="00755582" w:rsidRDefault="00755582" w:rsidP="003104EB">
      <w:pPr>
        <w:pStyle w:val="a5"/>
        <w:numPr>
          <w:ilvl w:val="0"/>
          <w:numId w:val="19"/>
        </w:numPr>
        <w:shd w:val="clear" w:color="auto" w:fill="FFFFFF"/>
        <w:tabs>
          <w:tab w:val="left" w:pos="709"/>
        </w:tabs>
        <w:spacing w:after="0" w:line="288" w:lineRule="auto"/>
        <w:ind w:left="0" w:firstLine="709"/>
        <w:jc w:val="both"/>
        <w:rPr>
          <w:rFonts w:ascii="Arial" w:eastAsia="Times New Roman" w:hAnsi="Arial" w:cs="Arial"/>
          <w:color w:val="000000"/>
          <w:sz w:val="28"/>
          <w:szCs w:val="28"/>
        </w:rPr>
      </w:pPr>
      <w:r w:rsidRPr="00755582">
        <w:rPr>
          <w:rFonts w:ascii="Arial" w:eastAsia="Times New Roman" w:hAnsi="Arial" w:cs="Arial"/>
          <w:color w:val="000000"/>
          <w:sz w:val="28"/>
          <w:szCs w:val="28"/>
        </w:rPr>
        <w:t>У чому полягає специфіка адміністрування акцизного податку у сфері ЗЕД?</w:t>
      </w:r>
    </w:p>
    <w:p w14:paraId="67D09659" w14:textId="3A20B70C" w:rsidR="00755582" w:rsidRPr="00755582" w:rsidRDefault="00755582" w:rsidP="003104EB">
      <w:pPr>
        <w:pStyle w:val="a5"/>
        <w:numPr>
          <w:ilvl w:val="0"/>
          <w:numId w:val="19"/>
        </w:numPr>
        <w:shd w:val="clear" w:color="auto" w:fill="FFFFFF"/>
        <w:tabs>
          <w:tab w:val="left" w:pos="709"/>
        </w:tabs>
        <w:spacing w:after="0" w:line="288" w:lineRule="auto"/>
        <w:ind w:left="0" w:firstLine="709"/>
        <w:jc w:val="both"/>
        <w:rPr>
          <w:rFonts w:ascii="Arial" w:eastAsia="Times New Roman" w:hAnsi="Arial" w:cs="Arial"/>
          <w:color w:val="000000"/>
          <w:sz w:val="28"/>
          <w:szCs w:val="28"/>
        </w:rPr>
      </w:pPr>
      <w:r w:rsidRPr="00755582">
        <w:rPr>
          <w:rFonts w:ascii="Arial" w:eastAsia="Times New Roman" w:hAnsi="Arial" w:cs="Arial"/>
          <w:color w:val="000000"/>
          <w:sz w:val="28"/>
          <w:szCs w:val="28"/>
        </w:rPr>
        <w:t>Як здійснюється контроль за сплатою мита?</w:t>
      </w:r>
    </w:p>
    <w:p w14:paraId="4824BCEF" w14:textId="3676A0E6" w:rsidR="00755582" w:rsidRPr="00755582" w:rsidRDefault="00755582" w:rsidP="003104EB">
      <w:pPr>
        <w:pStyle w:val="a5"/>
        <w:numPr>
          <w:ilvl w:val="0"/>
          <w:numId w:val="19"/>
        </w:numPr>
        <w:shd w:val="clear" w:color="auto" w:fill="FFFFFF"/>
        <w:tabs>
          <w:tab w:val="left" w:pos="709"/>
        </w:tabs>
        <w:spacing w:after="0" w:line="288" w:lineRule="auto"/>
        <w:ind w:left="0" w:firstLine="709"/>
        <w:jc w:val="both"/>
        <w:rPr>
          <w:rFonts w:ascii="Arial" w:eastAsia="Times New Roman" w:hAnsi="Arial" w:cs="Arial"/>
          <w:color w:val="000000"/>
          <w:sz w:val="28"/>
          <w:szCs w:val="28"/>
        </w:rPr>
      </w:pPr>
      <w:r w:rsidRPr="00755582">
        <w:rPr>
          <w:rFonts w:ascii="Arial" w:eastAsia="Times New Roman" w:hAnsi="Arial" w:cs="Arial"/>
          <w:color w:val="000000"/>
          <w:sz w:val="28"/>
          <w:szCs w:val="28"/>
        </w:rPr>
        <w:t>Які особливості сплати ПДВ під час експортно-імпортних операцій?</w:t>
      </w:r>
    </w:p>
    <w:p w14:paraId="4470E62E" w14:textId="69A1C083" w:rsidR="00755582" w:rsidRPr="00755582" w:rsidRDefault="00755582" w:rsidP="003104EB">
      <w:pPr>
        <w:pStyle w:val="a5"/>
        <w:numPr>
          <w:ilvl w:val="0"/>
          <w:numId w:val="19"/>
        </w:numPr>
        <w:shd w:val="clear" w:color="auto" w:fill="FFFFFF"/>
        <w:tabs>
          <w:tab w:val="left" w:pos="709"/>
        </w:tabs>
        <w:spacing w:after="0" w:line="288" w:lineRule="auto"/>
        <w:ind w:left="0" w:firstLine="709"/>
        <w:jc w:val="both"/>
        <w:rPr>
          <w:rFonts w:ascii="Arial" w:eastAsia="Times New Roman" w:hAnsi="Arial" w:cs="Arial"/>
          <w:color w:val="000000"/>
          <w:sz w:val="28"/>
          <w:szCs w:val="28"/>
        </w:rPr>
      </w:pPr>
      <w:r w:rsidRPr="00755582">
        <w:rPr>
          <w:rFonts w:ascii="Arial" w:eastAsia="Times New Roman" w:hAnsi="Arial" w:cs="Arial"/>
          <w:color w:val="000000"/>
          <w:sz w:val="28"/>
          <w:szCs w:val="28"/>
        </w:rPr>
        <w:t>Як здійснюється повернення надмірно сплачених митних платежів?</w:t>
      </w:r>
    </w:p>
    <w:p w14:paraId="3A3B45E2" w14:textId="68645DBD" w:rsidR="00755582" w:rsidRPr="00755582" w:rsidRDefault="00755582" w:rsidP="003104EB">
      <w:pPr>
        <w:pStyle w:val="a5"/>
        <w:numPr>
          <w:ilvl w:val="0"/>
          <w:numId w:val="19"/>
        </w:numPr>
        <w:shd w:val="clear" w:color="auto" w:fill="FFFFFF"/>
        <w:tabs>
          <w:tab w:val="left" w:pos="709"/>
        </w:tabs>
        <w:spacing w:after="0" w:line="288" w:lineRule="auto"/>
        <w:ind w:left="0" w:firstLine="709"/>
        <w:jc w:val="both"/>
        <w:rPr>
          <w:rFonts w:ascii="Arial" w:eastAsia="Times New Roman" w:hAnsi="Arial" w:cs="Arial"/>
          <w:color w:val="000000"/>
          <w:sz w:val="28"/>
          <w:szCs w:val="28"/>
        </w:rPr>
      </w:pPr>
      <w:r w:rsidRPr="00755582">
        <w:rPr>
          <w:rFonts w:ascii="Arial" w:eastAsia="Times New Roman" w:hAnsi="Arial" w:cs="Arial"/>
          <w:color w:val="000000"/>
          <w:sz w:val="28"/>
          <w:szCs w:val="28"/>
        </w:rPr>
        <w:t>Які особливості адміністрування митних платежів для окремих категорій товарів?</w:t>
      </w:r>
    </w:p>
    <w:p w14:paraId="0EF4BA68" w14:textId="3312C580" w:rsidR="00755582" w:rsidRPr="00755582" w:rsidRDefault="00755582" w:rsidP="003104EB">
      <w:pPr>
        <w:pStyle w:val="a5"/>
        <w:numPr>
          <w:ilvl w:val="0"/>
          <w:numId w:val="19"/>
        </w:numPr>
        <w:shd w:val="clear" w:color="auto" w:fill="FFFFFF"/>
        <w:tabs>
          <w:tab w:val="left" w:pos="709"/>
        </w:tabs>
        <w:spacing w:after="0" w:line="288" w:lineRule="auto"/>
        <w:ind w:left="0" w:firstLine="709"/>
        <w:jc w:val="both"/>
        <w:rPr>
          <w:rFonts w:ascii="Arial" w:eastAsia="Times New Roman" w:hAnsi="Arial" w:cs="Arial"/>
          <w:color w:val="000000"/>
          <w:sz w:val="28"/>
          <w:szCs w:val="28"/>
        </w:rPr>
      </w:pPr>
      <w:r w:rsidRPr="00755582">
        <w:rPr>
          <w:rFonts w:ascii="Arial" w:eastAsia="Times New Roman" w:hAnsi="Arial" w:cs="Arial"/>
          <w:color w:val="000000"/>
          <w:sz w:val="28"/>
          <w:szCs w:val="28"/>
        </w:rPr>
        <w:t>Які механізми застосовуються для забезпечення своєчасної сплати митних платежів?</w:t>
      </w:r>
    </w:p>
    <w:p w14:paraId="5D9FF04F" w14:textId="1570E18B" w:rsidR="00755582" w:rsidRPr="00755582" w:rsidRDefault="00755582" w:rsidP="003104EB">
      <w:pPr>
        <w:pStyle w:val="a5"/>
        <w:numPr>
          <w:ilvl w:val="0"/>
          <w:numId w:val="19"/>
        </w:numPr>
        <w:shd w:val="clear" w:color="auto" w:fill="FFFFFF"/>
        <w:tabs>
          <w:tab w:val="left" w:pos="709"/>
        </w:tabs>
        <w:spacing w:after="0" w:line="288" w:lineRule="auto"/>
        <w:ind w:left="0" w:firstLine="709"/>
        <w:jc w:val="both"/>
        <w:rPr>
          <w:rFonts w:ascii="Arial" w:eastAsia="Times New Roman" w:hAnsi="Arial" w:cs="Arial"/>
          <w:color w:val="000000"/>
          <w:sz w:val="28"/>
          <w:szCs w:val="28"/>
        </w:rPr>
      </w:pPr>
      <w:r w:rsidRPr="00755582">
        <w:rPr>
          <w:rFonts w:ascii="Arial" w:eastAsia="Times New Roman" w:hAnsi="Arial" w:cs="Arial"/>
          <w:color w:val="000000"/>
          <w:sz w:val="28"/>
          <w:szCs w:val="28"/>
        </w:rPr>
        <w:t>Як впливають зміни у законодавстві на адміністрування митних платежів?</w:t>
      </w:r>
    </w:p>
    <w:p w14:paraId="5BD3004E" w14:textId="3CBADA92" w:rsidR="00755582" w:rsidRPr="00755582" w:rsidRDefault="00755582" w:rsidP="003104EB">
      <w:pPr>
        <w:pStyle w:val="a5"/>
        <w:numPr>
          <w:ilvl w:val="0"/>
          <w:numId w:val="19"/>
        </w:numPr>
        <w:shd w:val="clear" w:color="auto" w:fill="FFFFFF"/>
        <w:tabs>
          <w:tab w:val="left" w:pos="709"/>
        </w:tabs>
        <w:spacing w:after="0" w:line="288" w:lineRule="auto"/>
        <w:ind w:left="0" w:firstLine="709"/>
        <w:jc w:val="both"/>
        <w:rPr>
          <w:rFonts w:ascii="Arial" w:eastAsia="Times New Roman" w:hAnsi="Arial" w:cs="Arial"/>
          <w:color w:val="000000"/>
          <w:sz w:val="28"/>
          <w:szCs w:val="28"/>
        </w:rPr>
      </w:pPr>
      <w:r w:rsidRPr="00755582">
        <w:rPr>
          <w:rFonts w:ascii="Arial" w:eastAsia="Times New Roman" w:hAnsi="Arial" w:cs="Arial"/>
          <w:color w:val="000000"/>
          <w:sz w:val="28"/>
          <w:szCs w:val="28"/>
        </w:rPr>
        <w:lastRenderedPageBreak/>
        <w:t>Які санкції передбачені за порушення порядку сплати митних платежів?</w:t>
      </w:r>
    </w:p>
    <w:p w14:paraId="050957BC" w14:textId="3A9FCE41" w:rsidR="00293E84" w:rsidRPr="00755582" w:rsidRDefault="00755582" w:rsidP="003104EB">
      <w:pPr>
        <w:pStyle w:val="a5"/>
        <w:numPr>
          <w:ilvl w:val="0"/>
          <w:numId w:val="19"/>
        </w:numPr>
        <w:shd w:val="clear" w:color="auto" w:fill="FFFFFF"/>
        <w:tabs>
          <w:tab w:val="left" w:pos="709"/>
        </w:tabs>
        <w:spacing w:after="0" w:line="288" w:lineRule="auto"/>
        <w:ind w:left="0" w:firstLine="709"/>
        <w:jc w:val="both"/>
        <w:rPr>
          <w:rFonts w:ascii="Arial" w:eastAsia="Times New Roman" w:hAnsi="Arial" w:cs="Arial"/>
          <w:color w:val="000000"/>
          <w:sz w:val="28"/>
          <w:szCs w:val="28"/>
        </w:rPr>
      </w:pPr>
      <w:r w:rsidRPr="00755582">
        <w:rPr>
          <w:rFonts w:ascii="Arial" w:eastAsia="Times New Roman" w:hAnsi="Arial" w:cs="Arial"/>
          <w:color w:val="000000"/>
          <w:sz w:val="28"/>
          <w:szCs w:val="28"/>
        </w:rPr>
        <w:t>Як автоматизація процесів впливає на адміністрування митних платежів?</w:t>
      </w:r>
    </w:p>
    <w:p w14:paraId="4E067E3D" w14:textId="77777777" w:rsidR="00755582" w:rsidRPr="00116D59" w:rsidRDefault="00755582" w:rsidP="00116D59">
      <w:pPr>
        <w:shd w:val="clear" w:color="auto" w:fill="FFFFFF"/>
        <w:tabs>
          <w:tab w:val="left" w:pos="709"/>
        </w:tabs>
        <w:spacing w:after="0" w:line="288" w:lineRule="auto"/>
        <w:jc w:val="both"/>
        <w:rPr>
          <w:rFonts w:ascii="Arial" w:eastAsia="Times New Roman" w:hAnsi="Arial" w:cs="Arial"/>
          <w:color w:val="000000"/>
          <w:sz w:val="28"/>
          <w:szCs w:val="28"/>
          <w:lang w:val="uk-UA"/>
        </w:rPr>
      </w:pPr>
    </w:p>
    <w:p w14:paraId="4B2F80CD" w14:textId="47BC2AB1" w:rsidR="00293E84" w:rsidRPr="00116D59" w:rsidRDefault="0010326D" w:rsidP="00116D59">
      <w:pPr>
        <w:spacing w:after="0" w:line="288" w:lineRule="auto"/>
        <w:ind w:firstLine="709"/>
        <w:jc w:val="center"/>
        <w:outlineLvl w:val="0"/>
        <w:rPr>
          <w:rFonts w:ascii="Arial" w:eastAsia="Times New Roman" w:hAnsi="Arial" w:cs="Arial"/>
          <w:b/>
          <w:bCs/>
          <w:color w:val="000000"/>
          <w:kern w:val="28"/>
          <w:sz w:val="28"/>
          <w:szCs w:val="28"/>
          <w:lang w:val="uk-UA" w:eastAsia="ru-RU"/>
        </w:rPr>
      </w:pPr>
      <w:r w:rsidRPr="00116D59">
        <w:rPr>
          <w:rFonts w:ascii="Arial" w:eastAsia="Times New Roman" w:hAnsi="Arial" w:cs="Arial"/>
          <w:b/>
          <w:bCs/>
          <w:color w:val="000000"/>
          <w:sz w:val="28"/>
          <w:szCs w:val="28"/>
          <w:lang w:val="uk-UA" w:eastAsia="ru-RU"/>
        </w:rPr>
        <w:t xml:space="preserve">Питання для </w:t>
      </w:r>
      <w:r w:rsidRPr="00116D59">
        <w:rPr>
          <w:rFonts w:ascii="Arial" w:eastAsia="Times New Roman" w:hAnsi="Arial" w:cs="Arial"/>
          <w:b/>
          <w:bCs/>
          <w:color w:val="000000"/>
          <w:kern w:val="28"/>
          <w:sz w:val="28"/>
          <w:szCs w:val="28"/>
          <w:lang w:val="uk-UA" w:eastAsia="ru-RU"/>
        </w:rPr>
        <w:t>самод</w:t>
      </w:r>
      <w:r w:rsidR="004043C1" w:rsidRPr="00116D59">
        <w:rPr>
          <w:rFonts w:ascii="Arial" w:eastAsia="Times New Roman" w:hAnsi="Arial" w:cs="Arial"/>
          <w:b/>
          <w:bCs/>
          <w:color w:val="000000"/>
          <w:kern w:val="28"/>
          <w:sz w:val="28"/>
          <w:szCs w:val="28"/>
          <w:lang w:val="uk-UA" w:eastAsia="ru-RU"/>
        </w:rPr>
        <w:t>і</w:t>
      </w:r>
      <w:r w:rsidRPr="00116D59">
        <w:rPr>
          <w:rFonts w:ascii="Arial" w:eastAsia="Times New Roman" w:hAnsi="Arial" w:cs="Arial"/>
          <w:b/>
          <w:bCs/>
          <w:color w:val="000000"/>
          <w:kern w:val="28"/>
          <w:sz w:val="28"/>
          <w:szCs w:val="28"/>
          <w:lang w:val="uk-UA" w:eastAsia="ru-RU"/>
        </w:rPr>
        <w:t xml:space="preserve">агностики </w:t>
      </w:r>
      <w:r w:rsidRPr="00116D59">
        <w:rPr>
          <w:rFonts w:ascii="Arial" w:eastAsia="Times New Roman" w:hAnsi="Arial" w:cs="Arial"/>
          <w:b/>
          <w:bCs/>
          <w:color w:val="000000"/>
          <w:sz w:val="28"/>
          <w:szCs w:val="28"/>
          <w:lang w:val="uk-UA" w:eastAsia="ru-RU"/>
        </w:rPr>
        <w:t>за темою 5</w:t>
      </w:r>
    </w:p>
    <w:p w14:paraId="6C7249B9" w14:textId="05C67AC3" w:rsidR="00116D59" w:rsidRPr="00116D59" w:rsidRDefault="00116D59" w:rsidP="003104EB">
      <w:pPr>
        <w:pStyle w:val="a5"/>
        <w:numPr>
          <w:ilvl w:val="1"/>
          <w:numId w:val="26"/>
        </w:numPr>
        <w:tabs>
          <w:tab w:val="left" w:pos="851"/>
          <w:tab w:val="left" w:pos="1134"/>
        </w:tabs>
        <w:spacing w:after="0" w:line="288" w:lineRule="auto"/>
        <w:ind w:left="0" w:firstLine="709"/>
        <w:jc w:val="both"/>
        <w:rPr>
          <w:rFonts w:ascii="Arial" w:eastAsia="Times New Roman" w:hAnsi="Arial" w:cs="Arial"/>
          <w:color w:val="000000"/>
          <w:sz w:val="28"/>
          <w:szCs w:val="28"/>
          <w:lang w:eastAsia="ru-RU"/>
        </w:rPr>
      </w:pPr>
      <w:r w:rsidRPr="00116D59">
        <w:rPr>
          <w:rFonts w:ascii="Arial" w:eastAsia="Times New Roman" w:hAnsi="Arial" w:cs="Arial"/>
          <w:color w:val="000000"/>
          <w:sz w:val="28"/>
          <w:szCs w:val="28"/>
          <w:lang w:eastAsia="ru-RU"/>
        </w:rPr>
        <w:t>Які види митних платежів існують?</w:t>
      </w:r>
    </w:p>
    <w:p w14:paraId="77832C80" w14:textId="1BD25044" w:rsidR="00116D59" w:rsidRPr="00116D59" w:rsidRDefault="00116D59" w:rsidP="003104EB">
      <w:pPr>
        <w:pStyle w:val="a5"/>
        <w:numPr>
          <w:ilvl w:val="1"/>
          <w:numId w:val="26"/>
        </w:numPr>
        <w:tabs>
          <w:tab w:val="left" w:pos="851"/>
          <w:tab w:val="left" w:pos="1134"/>
        </w:tabs>
        <w:spacing w:after="0" w:line="288" w:lineRule="auto"/>
        <w:ind w:left="0" w:firstLine="709"/>
        <w:jc w:val="both"/>
        <w:rPr>
          <w:rFonts w:ascii="Arial" w:eastAsia="Times New Roman" w:hAnsi="Arial" w:cs="Arial"/>
          <w:color w:val="000000"/>
          <w:sz w:val="28"/>
          <w:szCs w:val="28"/>
          <w:lang w:eastAsia="ru-RU"/>
        </w:rPr>
      </w:pPr>
      <w:r w:rsidRPr="00116D59">
        <w:rPr>
          <w:rFonts w:ascii="Arial" w:eastAsia="Times New Roman" w:hAnsi="Arial" w:cs="Arial"/>
          <w:color w:val="000000"/>
          <w:sz w:val="28"/>
          <w:szCs w:val="28"/>
          <w:lang w:eastAsia="ru-RU"/>
        </w:rPr>
        <w:t xml:space="preserve">Як </w:t>
      </w:r>
      <w:proofErr w:type="spellStart"/>
      <w:r w:rsidRPr="00116D59">
        <w:rPr>
          <w:rFonts w:ascii="Arial" w:eastAsia="Times New Roman" w:hAnsi="Arial" w:cs="Arial"/>
          <w:color w:val="000000"/>
          <w:sz w:val="28"/>
          <w:szCs w:val="28"/>
          <w:lang w:eastAsia="ru-RU"/>
        </w:rPr>
        <w:t>адмініструється</w:t>
      </w:r>
      <w:proofErr w:type="spellEnd"/>
      <w:r w:rsidRPr="00116D59">
        <w:rPr>
          <w:rFonts w:ascii="Arial" w:eastAsia="Times New Roman" w:hAnsi="Arial" w:cs="Arial"/>
          <w:color w:val="000000"/>
          <w:sz w:val="28"/>
          <w:szCs w:val="28"/>
          <w:lang w:eastAsia="ru-RU"/>
        </w:rPr>
        <w:t xml:space="preserve"> ПДВ у сфері зовнішньоекономічної діяльності?</w:t>
      </w:r>
    </w:p>
    <w:p w14:paraId="7E4F12B9" w14:textId="1473D10E" w:rsidR="00116D59" w:rsidRPr="00116D59" w:rsidRDefault="00116D59" w:rsidP="003104EB">
      <w:pPr>
        <w:pStyle w:val="a5"/>
        <w:numPr>
          <w:ilvl w:val="1"/>
          <w:numId w:val="26"/>
        </w:numPr>
        <w:tabs>
          <w:tab w:val="left" w:pos="851"/>
          <w:tab w:val="left" w:pos="1134"/>
        </w:tabs>
        <w:spacing w:after="0" w:line="288" w:lineRule="auto"/>
        <w:ind w:left="0" w:firstLine="709"/>
        <w:jc w:val="both"/>
        <w:rPr>
          <w:rFonts w:ascii="Arial" w:eastAsia="Times New Roman" w:hAnsi="Arial" w:cs="Arial"/>
          <w:color w:val="000000"/>
          <w:sz w:val="28"/>
          <w:szCs w:val="28"/>
          <w:lang w:eastAsia="ru-RU"/>
        </w:rPr>
      </w:pPr>
      <w:r w:rsidRPr="00116D59">
        <w:rPr>
          <w:rFonts w:ascii="Arial" w:eastAsia="Times New Roman" w:hAnsi="Arial" w:cs="Arial"/>
          <w:color w:val="000000"/>
          <w:sz w:val="28"/>
          <w:szCs w:val="28"/>
          <w:lang w:eastAsia="ru-RU"/>
        </w:rPr>
        <w:t>У чому полягає порядок сплати мита?</w:t>
      </w:r>
    </w:p>
    <w:p w14:paraId="52861B17" w14:textId="44E1B897" w:rsidR="005029E5" w:rsidRPr="00116D59" w:rsidRDefault="00116D59" w:rsidP="003104EB">
      <w:pPr>
        <w:pStyle w:val="a5"/>
        <w:numPr>
          <w:ilvl w:val="1"/>
          <w:numId w:val="26"/>
        </w:numPr>
        <w:tabs>
          <w:tab w:val="left" w:pos="851"/>
          <w:tab w:val="left" w:pos="1134"/>
        </w:tabs>
        <w:spacing w:after="0" w:line="288" w:lineRule="auto"/>
        <w:ind w:left="0" w:firstLine="709"/>
        <w:jc w:val="both"/>
        <w:rPr>
          <w:rFonts w:ascii="Arial" w:eastAsia="Times New Roman" w:hAnsi="Arial" w:cs="Arial"/>
          <w:color w:val="000000"/>
          <w:sz w:val="28"/>
          <w:szCs w:val="28"/>
          <w:lang w:eastAsia="ru-RU"/>
        </w:rPr>
      </w:pPr>
      <w:r w:rsidRPr="00116D59">
        <w:rPr>
          <w:rFonts w:ascii="Arial" w:eastAsia="Times New Roman" w:hAnsi="Arial" w:cs="Arial"/>
          <w:color w:val="000000"/>
          <w:sz w:val="28"/>
          <w:szCs w:val="28"/>
          <w:lang w:eastAsia="ru-RU"/>
        </w:rPr>
        <w:t>Які особливості адміністрування акцизного податку у ЗЕД?</w:t>
      </w:r>
    </w:p>
    <w:p w14:paraId="4F2F77C8" w14:textId="31913F58" w:rsidR="00116D59" w:rsidRPr="00116D59" w:rsidRDefault="00116D59" w:rsidP="003104EB">
      <w:pPr>
        <w:pStyle w:val="a5"/>
        <w:numPr>
          <w:ilvl w:val="1"/>
          <w:numId w:val="26"/>
        </w:numPr>
        <w:spacing w:after="0" w:line="288" w:lineRule="auto"/>
        <w:ind w:left="0" w:firstLine="709"/>
        <w:jc w:val="both"/>
        <w:rPr>
          <w:rFonts w:ascii="Arial" w:hAnsi="Arial" w:cs="Arial"/>
          <w:color w:val="000000"/>
          <w:sz w:val="28"/>
          <w:szCs w:val="28"/>
        </w:rPr>
      </w:pPr>
      <w:r w:rsidRPr="00116D59">
        <w:rPr>
          <w:rFonts w:ascii="Arial" w:hAnsi="Arial" w:cs="Arial"/>
          <w:color w:val="000000"/>
          <w:sz w:val="28"/>
          <w:szCs w:val="28"/>
        </w:rPr>
        <w:t>Чим відрізняються основні та додаткові митні платежі?</w:t>
      </w:r>
    </w:p>
    <w:p w14:paraId="42C79241" w14:textId="77777777" w:rsidR="00116D59" w:rsidRPr="00116D59" w:rsidRDefault="00116D59" w:rsidP="003104EB">
      <w:pPr>
        <w:pStyle w:val="a5"/>
        <w:numPr>
          <w:ilvl w:val="1"/>
          <w:numId w:val="26"/>
        </w:numPr>
        <w:spacing w:after="0" w:line="288" w:lineRule="auto"/>
        <w:ind w:left="0" w:firstLine="709"/>
        <w:jc w:val="both"/>
        <w:rPr>
          <w:rFonts w:ascii="Arial" w:hAnsi="Arial" w:cs="Arial"/>
          <w:color w:val="000000"/>
          <w:sz w:val="28"/>
          <w:szCs w:val="28"/>
        </w:rPr>
      </w:pPr>
      <w:r w:rsidRPr="00116D59">
        <w:rPr>
          <w:rFonts w:ascii="Arial" w:hAnsi="Arial" w:cs="Arial"/>
          <w:color w:val="000000"/>
          <w:sz w:val="28"/>
          <w:szCs w:val="28"/>
        </w:rPr>
        <w:t>Які функції виконує акцизний податок у зовнішній торгівлі?</w:t>
      </w:r>
    </w:p>
    <w:p w14:paraId="4827C688" w14:textId="44A32B79" w:rsidR="00297482" w:rsidRPr="00116D59" w:rsidRDefault="00116D59" w:rsidP="003104EB">
      <w:pPr>
        <w:pStyle w:val="a5"/>
        <w:numPr>
          <w:ilvl w:val="1"/>
          <w:numId w:val="26"/>
        </w:numPr>
        <w:spacing w:after="0" w:line="288" w:lineRule="auto"/>
        <w:ind w:left="0" w:firstLine="709"/>
        <w:jc w:val="both"/>
        <w:rPr>
          <w:rFonts w:ascii="Arial" w:hAnsi="Arial" w:cs="Arial"/>
          <w:color w:val="000000"/>
          <w:sz w:val="28"/>
          <w:szCs w:val="28"/>
        </w:rPr>
      </w:pPr>
      <w:r w:rsidRPr="00116D59">
        <w:rPr>
          <w:rFonts w:ascii="Arial" w:hAnsi="Arial" w:cs="Arial"/>
          <w:color w:val="000000"/>
          <w:sz w:val="28"/>
          <w:szCs w:val="28"/>
        </w:rPr>
        <w:t>Як визначається база для нарахування ПДВ при імпорті?</w:t>
      </w:r>
    </w:p>
    <w:p w14:paraId="61FFAA39" w14:textId="77777777" w:rsidR="00116D59" w:rsidRPr="00116D59" w:rsidRDefault="00116D59" w:rsidP="00116D59">
      <w:pPr>
        <w:spacing w:after="0" w:line="288" w:lineRule="auto"/>
        <w:jc w:val="center"/>
        <w:rPr>
          <w:rFonts w:ascii="Arial" w:hAnsi="Arial" w:cs="Arial"/>
          <w:b/>
          <w:color w:val="000000"/>
          <w:sz w:val="32"/>
          <w:szCs w:val="36"/>
          <w:lang w:val="uk-UA"/>
        </w:rPr>
      </w:pPr>
    </w:p>
    <w:p w14:paraId="2799BC88" w14:textId="64F6544D" w:rsidR="00E54C04" w:rsidRPr="00755582" w:rsidRDefault="00E54C04" w:rsidP="00116D59">
      <w:pPr>
        <w:spacing w:after="0" w:line="288" w:lineRule="auto"/>
        <w:jc w:val="center"/>
        <w:rPr>
          <w:rFonts w:ascii="Arial" w:hAnsi="Arial" w:cs="Arial"/>
          <w:b/>
          <w:color w:val="000000"/>
          <w:sz w:val="28"/>
          <w:szCs w:val="28"/>
          <w:lang w:val="uk-UA"/>
        </w:rPr>
      </w:pPr>
      <w:r w:rsidRPr="00116D59">
        <w:rPr>
          <w:rFonts w:ascii="Arial" w:hAnsi="Arial" w:cs="Arial"/>
          <w:b/>
          <w:color w:val="000000"/>
          <w:sz w:val="28"/>
          <w:szCs w:val="28"/>
          <w:lang w:val="uk-UA"/>
        </w:rPr>
        <w:t>Розрахункові та си</w:t>
      </w:r>
      <w:r w:rsidRPr="00755582">
        <w:rPr>
          <w:rFonts w:ascii="Arial" w:hAnsi="Arial" w:cs="Arial"/>
          <w:b/>
          <w:color w:val="000000"/>
          <w:sz w:val="28"/>
          <w:szCs w:val="28"/>
          <w:lang w:val="uk-UA"/>
        </w:rPr>
        <w:t>туаційні завдання для вирішення на практичному занятті та самостійного опрацювання за темою 5</w:t>
      </w:r>
    </w:p>
    <w:p w14:paraId="3CE4B62B" w14:textId="77777777" w:rsidR="00E54C04" w:rsidRPr="00755582" w:rsidRDefault="00E54C04" w:rsidP="00116D59">
      <w:pPr>
        <w:spacing w:after="0" w:line="288" w:lineRule="auto"/>
        <w:ind w:firstLine="720"/>
        <w:jc w:val="both"/>
        <w:rPr>
          <w:rFonts w:ascii="Arial" w:eastAsia="Calibri" w:hAnsi="Arial" w:cs="Arial"/>
          <w:bCs/>
          <w:i/>
          <w:iCs/>
          <w:sz w:val="28"/>
          <w:szCs w:val="28"/>
          <w:lang w:val="uk-UA"/>
        </w:rPr>
      </w:pPr>
    </w:p>
    <w:p w14:paraId="641FB9B7" w14:textId="37FFF40A" w:rsidR="004117AF" w:rsidRDefault="00212ACB" w:rsidP="00116D59">
      <w:pPr>
        <w:spacing w:after="0" w:line="288" w:lineRule="auto"/>
        <w:ind w:firstLine="720"/>
        <w:contextualSpacing/>
        <w:jc w:val="both"/>
        <w:rPr>
          <w:rFonts w:ascii="Arial" w:eastAsia="Calibri" w:hAnsi="Arial" w:cs="Arial"/>
          <w:sz w:val="28"/>
          <w:szCs w:val="28"/>
          <w:lang w:val="uk-UA"/>
        </w:rPr>
      </w:pPr>
      <w:r w:rsidRPr="00755582">
        <w:rPr>
          <w:rFonts w:ascii="Arial" w:hAnsi="Arial" w:cs="Arial"/>
          <w:i/>
          <w:iCs/>
          <w:color w:val="000000"/>
          <w:sz w:val="28"/>
          <w:szCs w:val="28"/>
          <w:lang w:val="uk-UA"/>
        </w:rPr>
        <w:t xml:space="preserve">Завдання 5.1. </w:t>
      </w:r>
      <w:r w:rsidR="00755582" w:rsidRPr="004117AF">
        <w:rPr>
          <w:rFonts w:ascii="Arial" w:eastAsia="Calibri" w:hAnsi="Arial" w:cs="Arial"/>
          <w:sz w:val="28"/>
          <w:szCs w:val="28"/>
          <w:lang w:val="uk-UA"/>
        </w:rPr>
        <w:t>Надати короткий опис товару за УКТ ЗЕД</w:t>
      </w:r>
      <w:r w:rsidR="00AA640D">
        <w:rPr>
          <w:rFonts w:ascii="Arial" w:eastAsia="Calibri" w:hAnsi="Arial" w:cs="Arial"/>
          <w:sz w:val="28"/>
          <w:szCs w:val="28"/>
          <w:lang w:val="uk-UA"/>
        </w:rPr>
        <w:t xml:space="preserve"> (табл. 5.1)</w:t>
      </w:r>
      <w:r w:rsidR="00755582" w:rsidRPr="004117AF">
        <w:rPr>
          <w:rFonts w:ascii="Arial" w:eastAsia="Calibri" w:hAnsi="Arial" w:cs="Arial"/>
          <w:sz w:val="28"/>
          <w:szCs w:val="28"/>
          <w:lang w:val="uk-UA"/>
        </w:rPr>
        <w:t>.</w:t>
      </w:r>
      <w:r w:rsidR="00755582">
        <w:rPr>
          <w:rFonts w:ascii="Arial" w:eastAsia="Calibri" w:hAnsi="Arial" w:cs="Arial"/>
          <w:sz w:val="28"/>
          <w:szCs w:val="28"/>
          <w:lang w:val="uk-UA"/>
        </w:rPr>
        <w:t xml:space="preserve"> </w:t>
      </w:r>
      <w:r w:rsidR="00755582" w:rsidRPr="004117AF">
        <w:rPr>
          <w:rFonts w:ascii="Arial" w:eastAsia="Calibri" w:hAnsi="Arial" w:cs="Arial"/>
          <w:sz w:val="28"/>
          <w:szCs w:val="28"/>
          <w:lang w:val="uk-UA"/>
        </w:rPr>
        <w:t>Які ставки митних платежів застосовують до імпорту даного товару?</w:t>
      </w:r>
      <w:r w:rsidR="00755582">
        <w:rPr>
          <w:rFonts w:ascii="Arial" w:eastAsia="Calibri" w:hAnsi="Arial" w:cs="Arial"/>
          <w:sz w:val="28"/>
          <w:szCs w:val="28"/>
          <w:lang w:val="uk-UA"/>
        </w:rPr>
        <w:t xml:space="preserve"> </w:t>
      </w:r>
      <w:r w:rsidR="00755582" w:rsidRPr="004117AF">
        <w:rPr>
          <w:rFonts w:ascii="Arial" w:eastAsia="Calibri" w:hAnsi="Arial" w:cs="Arial"/>
          <w:sz w:val="28"/>
          <w:szCs w:val="28"/>
          <w:lang w:val="uk-UA"/>
        </w:rPr>
        <w:t>Розрахувати митні платежі (мито, ПДВ)</w:t>
      </w:r>
      <w:r w:rsidR="00AA640D">
        <w:rPr>
          <w:rFonts w:ascii="Arial" w:eastAsia="Calibri" w:hAnsi="Arial" w:cs="Arial"/>
          <w:sz w:val="28"/>
          <w:szCs w:val="28"/>
          <w:lang w:val="uk-UA"/>
        </w:rPr>
        <w:t>.</w:t>
      </w:r>
    </w:p>
    <w:p w14:paraId="10D970FA" w14:textId="00CFF3A0" w:rsidR="00116D59" w:rsidRDefault="00116D59" w:rsidP="00116D59">
      <w:pPr>
        <w:spacing w:after="0" w:line="288" w:lineRule="auto"/>
        <w:ind w:firstLine="720"/>
        <w:contextualSpacing/>
        <w:jc w:val="both"/>
        <w:rPr>
          <w:rFonts w:ascii="Arial" w:eastAsia="Calibri" w:hAnsi="Arial" w:cs="Arial"/>
          <w:sz w:val="28"/>
          <w:szCs w:val="28"/>
          <w:lang w:val="uk-UA"/>
        </w:rPr>
      </w:pPr>
    </w:p>
    <w:tbl>
      <w:tblPr>
        <w:tblStyle w:val="a7"/>
        <w:tblW w:w="0" w:type="auto"/>
        <w:tblLook w:val="04A0" w:firstRow="1" w:lastRow="0" w:firstColumn="1" w:lastColumn="0" w:noHBand="0" w:noVBand="1"/>
      </w:tblPr>
      <w:tblGrid>
        <w:gridCol w:w="1604"/>
        <w:gridCol w:w="1604"/>
        <w:gridCol w:w="1605"/>
        <w:gridCol w:w="1605"/>
        <w:gridCol w:w="1605"/>
        <w:gridCol w:w="1605"/>
      </w:tblGrid>
      <w:tr w:rsidR="00116D59" w:rsidRPr="00AA640D" w14:paraId="786DA6D7" w14:textId="77777777" w:rsidTr="00AA640D">
        <w:tc>
          <w:tcPr>
            <w:tcW w:w="1604" w:type="dxa"/>
            <w:vAlign w:val="center"/>
          </w:tcPr>
          <w:p w14:paraId="180BE7D2" w14:textId="1583539E" w:rsidR="00116D59" w:rsidRPr="00AA640D" w:rsidRDefault="00116D59"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Товар</w:t>
            </w:r>
          </w:p>
        </w:tc>
        <w:tc>
          <w:tcPr>
            <w:tcW w:w="1604" w:type="dxa"/>
            <w:vAlign w:val="center"/>
          </w:tcPr>
          <w:p w14:paraId="1BC91B43" w14:textId="6A2B968F" w:rsidR="00116D59" w:rsidRPr="00AA640D" w:rsidRDefault="00116D59"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8510200000</w:t>
            </w:r>
          </w:p>
        </w:tc>
        <w:tc>
          <w:tcPr>
            <w:tcW w:w="1605" w:type="dxa"/>
            <w:vAlign w:val="center"/>
          </w:tcPr>
          <w:p w14:paraId="0D27A71E" w14:textId="10FF36B5"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6913100000</w:t>
            </w:r>
          </w:p>
        </w:tc>
        <w:tc>
          <w:tcPr>
            <w:tcW w:w="1605" w:type="dxa"/>
            <w:vAlign w:val="center"/>
          </w:tcPr>
          <w:p w14:paraId="4542F234" w14:textId="343C31A7"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shd w:val="clear" w:color="auto" w:fill="FFFFFF"/>
              </w:rPr>
              <w:t>8703219010</w:t>
            </w:r>
          </w:p>
        </w:tc>
        <w:tc>
          <w:tcPr>
            <w:tcW w:w="1605" w:type="dxa"/>
            <w:vAlign w:val="center"/>
          </w:tcPr>
          <w:p w14:paraId="34529998" w14:textId="32E28E18"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shd w:val="clear" w:color="auto" w:fill="FFFFFF"/>
              </w:rPr>
              <w:t>6101309000</w:t>
            </w:r>
          </w:p>
        </w:tc>
        <w:tc>
          <w:tcPr>
            <w:tcW w:w="1605" w:type="dxa"/>
            <w:vAlign w:val="center"/>
          </w:tcPr>
          <w:p w14:paraId="5FDB3ADA" w14:textId="0212C05B"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shd w:val="clear" w:color="auto" w:fill="FFFFFF"/>
              </w:rPr>
              <w:t>3303009000</w:t>
            </w:r>
          </w:p>
        </w:tc>
      </w:tr>
      <w:tr w:rsidR="00116D59" w:rsidRPr="00AA640D" w14:paraId="16A18BDE" w14:textId="77777777" w:rsidTr="00AA640D">
        <w:tc>
          <w:tcPr>
            <w:tcW w:w="1604" w:type="dxa"/>
            <w:vAlign w:val="center"/>
          </w:tcPr>
          <w:p w14:paraId="21A68AA8" w14:textId="035BAE53" w:rsidR="00116D59" w:rsidRPr="00AA640D" w:rsidRDefault="00116D59"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Фактурна вартість партії товару</w:t>
            </w:r>
          </w:p>
        </w:tc>
        <w:tc>
          <w:tcPr>
            <w:tcW w:w="1604" w:type="dxa"/>
            <w:vAlign w:val="center"/>
          </w:tcPr>
          <w:p w14:paraId="0D220EF3" w14:textId="2AC74BF7" w:rsidR="00116D59" w:rsidRPr="00AA640D" w:rsidRDefault="00116D59" w:rsidP="006118EA">
            <w:pPr>
              <w:spacing w:line="288" w:lineRule="auto"/>
              <w:contextualSpacing/>
              <w:jc w:val="center"/>
              <w:rPr>
                <w:rFonts w:ascii="Arial" w:eastAsia="Calibri" w:hAnsi="Arial" w:cs="Arial"/>
                <w:sz w:val="24"/>
                <w:szCs w:val="24"/>
              </w:rPr>
            </w:pPr>
            <w:r w:rsidRPr="00AA640D">
              <w:rPr>
                <w:rFonts w:ascii="Arial" w:eastAsia="Calibri" w:hAnsi="Arial" w:cs="Arial"/>
                <w:sz w:val="24"/>
                <w:szCs w:val="24"/>
              </w:rPr>
              <w:t>500</w:t>
            </w:r>
            <w:r w:rsidR="00AA640D" w:rsidRPr="00AA640D">
              <w:rPr>
                <w:rFonts w:ascii="Arial" w:eastAsia="Calibri" w:hAnsi="Arial" w:cs="Arial"/>
                <w:sz w:val="24"/>
                <w:szCs w:val="24"/>
              </w:rPr>
              <w:t xml:space="preserve"> євро</w:t>
            </w:r>
          </w:p>
        </w:tc>
        <w:tc>
          <w:tcPr>
            <w:tcW w:w="1605" w:type="dxa"/>
            <w:vAlign w:val="center"/>
          </w:tcPr>
          <w:p w14:paraId="6EA4316E" w14:textId="693B2F81"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 xml:space="preserve">14000 </w:t>
            </w:r>
            <w:proofErr w:type="spellStart"/>
            <w:r w:rsidRPr="004117AF">
              <w:rPr>
                <w:rFonts w:ascii="Arial" w:eastAsia="Calibri" w:hAnsi="Arial" w:cs="Arial"/>
                <w:sz w:val="24"/>
                <w:szCs w:val="24"/>
              </w:rPr>
              <w:t>до</w:t>
            </w:r>
            <w:r w:rsidRPr="00AA640D">
              <w:rPr>
                <w:rFonts w:ascii="Arial" w:eastAsia="Calibri" w:hAnsi="Arial" w:cs="Arial"/>
                <w:sz w:val="24"/>
                <w:szCs w:val="24"/>
              </w:rPr>
              <w:t>л</w:t>
            </w:r>
            <w:proofErr w:type="spellEnd"/>
            <w:r w:rsidRPr="004117AF">
              <w:rPr>
                <w:rFonts w:ascii="Arial" w:eastAsia="Calibri" w:hAnsi="Arial" w:cs="Arial"/>
                <w:sz w:val="24"/>
                <w:szCs w:val="24"/>
              </w:rPr>
              <w:t>.</w:t>
            </w:r>
          </w:p>
        </w:tc>
        <w:tc>
          <w:tcPr>
            <w:tcW w:w="1605" w:type="dxa"/>
            <w:vAlign w:val="center"/>
          </w:tcPr>
          <w:p w14:paraId="2C0928CC" w14:textId="1D00982A"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125000 євро</w:t>
            </w:r>
          </w:p>
        </w:tc>
        <w:tc>
          <w:tcPr>
            <w:tcW w:w="1605" w:type="dxa"/>
            <w:vAlign w:val="center"/>
          </w:tcPr>
          <w:p w14:paraId="766ED9DF" w14:textId="6689E400"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132110 євро</w:t>
            </w:r>
          </w:p>
        </w:tc>
        <w:tc>
          <w:tcPr>
            <w:tcW w:w="1605" w:type="dxa"/>
            <w:vAlign w:val="center"/>
          </w:tcPr>
          <w:p w14:paraId="15A92FF5" w14:textId="5415427C"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16000 євро.</w:t>
            </w:r>
          </w:p>
        </w:tc>
      </w:tr>
      <w:tr w:rsidR="00116D59" w:rsidRPr="00AA640D" w14:paraId="472A2A32" w14:textId="77777777" w:rsidTr="00AA640D">
        <w:tc>
          <w:tcPr>
            <w:tcW w:w="1604" w:type="dxa"/>
            <w:vAlign w:val="center"/>
          </w:tcPr>
          <w:p w14:paraId="4E7F9086" w14:textId="1DC2BC09" w:rsidR="00116D59" w:rsidRPr="00AA640D" w:rsidRDefault="00116D59"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Країна походження</w:t>
            </w:r>
          </w:p>
        </w:tc>
        <w:tc>
          <w:tcPr>
            <w:tcW w:w="1604" w:type="dxa"/>
            <w:vAlign w:val="center"/>
          </w:tcPr>
          <w:p w14:paraId="0ED84C75" w14:textId="369159B6" w:rsidR="00116D59" w:rsidRPr="00AA640D" w:rsidRDefault="00116D59"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Німеччина</w:t>
            </w:r>
          </w:p>
        </w:tc>
        <w:tc>
          <w:tcPr>
            <w:tcW w:w="1605" w:type="dxa"/>
            <w:vAlign w:val="center"/>
          </w:tcPr>
          <w:p w14:paraId="1AF9EDF0" w14:textId="4F74A2FE"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Китай</w:t>
            </w:r>
          </w:p>
        </w:tc>
        <w:tc>
          <w:tcPr>
            <w:tcW w:w="1605" w:type="dxa"/>
            <w:vAlign w:val="center"/>
          </w:tcPr>
          <w:p w14:paraId="0129C3F8" w14:textId="2482E462"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Німеччина</w:t>
            </w:r>
          </w:p>
        </w:tc>
        <w:tc>
          <w:tcPr>
            <w:tcW w:w="1605" w:type="dxa"/>
            <w:vAlign w:val="center"/>
          </w:tcPr>
          <w:p w14:paraId="3A4FA1EA" w14:textId="7A9C5F52" w:rsidR="00116D59" w:rsidRPr="00AA640D" w:rsidRDefault="00AA640D" w:rsidP="006118EA">
            <w:pPr>
              <w:spacing w:line="288" w:lineRule="auto"/>
              <w:contextualSpacing/>
              <w:jc w:val="center"/>
              <w:rPr>
                <w:rFonts w:ascii="Arial" w:eastAsia="Calibri" w:hAnsi="Arial" w:cs="Arial"/>
                <w:sz w:val="24"/>
                <w:szCs w:val="24"/>
              </w:rPr>
            </w:pPr>
            <w:proofErr w:type="spellStart"/>
            <w:r w:rsidRPr="004117AF">
              <w:rPr>
                <w:rFonts w:ascii="Arial" w:eastAsia="Calibri" w:hAnsi="Arial" w:cs="Arial"/>
                <w:sz w:val="24"/>
                <w:szCs w:val="24"/>
              </w:rPr>
              <w:t>Турція</w:t>
            </w:r>
            <w:proofErr w:type="spellEnd"/>
          </w:p>
        </w:tc>
        <w:tc>
          <w:tcPr>
            <w:tcW w:w="1605" w:type="dxa"/>
            <w:vAlign w:val="center"/>
          </w:tcPr>
          <w:p w14:paraId="1C0356EB" w14:textId="49948AF1"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Іспанія</w:t>
            </w:r>
          </w:p>
        </w:tc>
      </w:tr>
      <w:tr w:rsidR="00116D59" w:rsidRPr="00AA640D" w14:paraId="279AA6D3" w14:textId="77777777" w:rsidTr="00AA640D">
        <w:tc>
          <w:tcPr>
            <w:tcW w:w="1604" w:type="dxa"/>
            <w:vAlign w:val="center"/>
          </w:tcPr>
          <w:p w14:paraId="37A19C2D" w14:textId="7D4C65F1"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Країна імпорту</w:t>
            </w:r>
          </w:p>
        </w:tc>
        <w:tc>
          <w:tcPr>
            <w:tcW w:w="1604" w:type="dxa"/>
            <w:vAlign w:val="center"/>
          </w:tcPr>
          <w:p w14:paraId="4DF14649" w14:textId="3711D664"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Україна</w:t>
            </w:r>
          </w:p>
        </w:tc>
        <w:tc>
          <w:tcPr>
            <w:tcW w:w="1605" w:type="dxa"/>
            <w:vAlign w:val="center"/>
          </w:tcPr>
          <w:p w14:paraId="3C22337D" w14:textId="2181B2B5"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Україна</w:t>
            </w:r>
          </w:p>
        </w:tc>
        <w:tc>
          <w:tcPr>
            <w:tcW w:w="1605" w:type="dxa"/>
            <w:vAlign w:val="center"/>
          </w:tcPr>
          <w:p w14:paraId="071E1B81" w14:textId="09086119"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Україна</w:t>
            </w:r>
          </w:p>
        </w:tc>
        <w:tc>
          <w:tcPr>
            <w:tcW w:w="1605" w:type="dxa"/>
            <w:vAlign w:val="center"/>
          </w:tcPr>
          <w:p w14:paraId="2911D638" w14:textId="50745120"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Україна</w:t>
            </w:r>
          </w:p>
        </w:tc>
        <w:tc>
          <w:tcPr>
            <w:tcW w:w="1605" w:type="dxa"/>
            <w:vAlign w:val="center"/>
          </w:tcPr>
          <w:p w14:paraId="2C53D838" w14:textId="64544281"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Україна</w:t>
            </w:r>
          </w:p>
        </w:tc>
      </w:tr>
      <w:tr w:rsidR="00116D59" w:rsidRPr="00AA640D" w14:paraId="5ACC2706" w14:textId="77777777" w:rsidTr="00AA640D">
        <w:tc>
          <w:tcPr>
            <w:tcW w:w="1604" w:type="dxa"/>
            <w:vAlign w:val="center"/>
          </w:tcPr>
          <w:p w14:paraId="72FEB541" w14:textId="61E6D79D"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Умови поставки</w:t>
            </w:r>
          </w:p>
        </w:tc>
        <w:tc>
          <w:tcPr>
            <w:tcW w:w="1604" w:type="dxa"/>
            <w:vAlign w:val="center"/>
          </w:tcPr>
          <w:p w14:paraId="307C7F31" w14:textId="266AF4DA"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DAP Київ</w:t>
            </w:r>
          </w:p>
        </w:tc>
        <w:tc>
          <w:tcPr>
            <w:tcW w:w="1605" w:type="dxa"/>
            <w:vAlign w:val="center"/>
          </w:tcPr>
          <w:p w14:paraId="332848F4" w14:textId="495746AD"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DAP Київ</w:t>
            </w:r>
          </w:p>
        </w:tc>
        <w:tc>
          <w:tcPr>
            <w:tcW w:w="1605" w:type="dxa"/>
            <w:vAlign w:val="center"/>
          </w:tcPr>
          <w:p w14:paraId="2B837D6D" w14:textId="09FC6655"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DAP Київ</w:t>
            </w:r>
          </w:p>
        </w:tc>
        <w:tc>
          <w:tcPr>
            <w:tcW w:w="1605" w:type="dxa"/>
            <w:vAlign w:val="center"/>
          </w:tcPr>
          <w:p w14:paraId="6E6F8EB2" w14:textId="0825B6C1"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DAP Київ</w:t>
            </w:r>
          </w:p>
        </w:tc>
        <w:tc>
          <w:tcPr>
            <w:tcW w:w="1605" w:type="dxa"/>
            <w:vAlign w:val="center"/>
          </w:tcPr>
          <w:p w14:paraId="48C2232C" w14:textId="694F10DB"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DAP Київ</w:t>
            </w:r>
          </w:p>
        </w:tc>
      </w:tr>
      <w:tr w:rsidR="00116D59" w:rsidRPr="00AA640D" w14:paraId="78506D8F" w14:textId="77777777" w:rsidTr="00AA640D">
        <w:tc>
          <w:tcPr>
            <w:tcW w:w="1604" w:type="dxa"/>
            <w:vAlign w:val="center"/>
          </w:tcPr>
          <w:p w14:paraId="6501FB6D" w14:textId="3B12E854"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Експортер</w:t>
            </w:r>
            <w:r w:rsidRPr="00AA640D">
              <w:rPr>
                <w:rFonts w:ascii="Arial" w:eastAsia="Calibri" w:hAnsi="Arial" w:cs="Arial"/>
                <w:sz w:val="24"/>
                <w:szCs w:val="24"/>
              </w:rPr>
              <w:t xml:space="preserve"> </w:t>
            </w:r>
            <w:r w:rsidRPr="004117AF">
              <w:rPr>
                <w:rFonts w:ascii="Arial" w:eastAsia="Calibri" w:hAnsi="Arial" w:cs="Arial"/>
                <w:sz w:val="24"/>
                <w:szCs w:val="24"/>
              </w:rPr>
              <w:t>– юридична особа</w:t>
            </w:r>
          </w:p>
        </w:tc>
        <w:tc>
          <w:tcPr>
            <w:tcW w:w="1604" w:type="dxa"/>
            <w:vAlign w:val="center"/>
          </w:tcPr>
          <w:p w14:paraId="1817742B" w14:textId="51FC0141"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Німеччини</w:t>
            </w:r>
          </w:p>
        </w:tc>
        <w:tc>
          <w:tcPr>
            <w:tcW w:w="1605" w:type="dxa"/>
            <w:vAlign w:val="center"/>
          </w:tcPr>
          <w:p w14:paraId="56D05ADB" w14:textId="485C9750"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Китай</w:t>
            </w:r>
          </w:p>
        </w:tc>
        <w:tc>
          <w:tcPr>
            <w:tcW w:w="1605" w:type="dxa"/>
            <w:vAlign w:val="center"/>
          </w:tcPr>
          <w:p w14:paraId="123A571B" w14:textId="2F8AB34D"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Німеччина</w:t>
            </w:r>
          </w:p>
        </w:tc>
        <w:tc>
          <w:tcPr>
            <w:tcW w:w="1605" w:type="dxa"/>
            <w:vAlign w:val="center"/>
          </w:tcPr>
          <w:p w14:paraId="632C6E97" w14:textId="289AEA25"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Іспанія</w:t>
            </w:r>
          </w:p>
        </w:tc>
        <w:tc>
          <w:tcPr>
            <w:tcW w:w="1605" w:type="dxa"/>
            <w:vAlign w:val="center"/>
          </w:tcPr>
          <w:p w14:paraId="3A9B7125" w14:textId="0B15BD07"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Іспанія</w:t>
            </w:r>
          </w:p>
        </w:tc>
      </w:tr>
      <w:tr w:rsidR="00116D59" w:rsidRPr="00AA640D" w14:paraId="07587A24" w14:textId="77777777" w:rsidTr="00AA640D">
        <w:tc>
          <w:tcPr>
            <w:tcW w:w="1604" w:type="dxa"/>
            <w:vAlign w:val="center"/>
          </w:tcPr>
          <w:p w14:paraId="4087EDFA" w14:textId="16F335AA"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Відправник – юридична особа</w:t>
            </w:r>
          </w:p>
        </w:tc>
        <w:tc>
          <w:tcPr>
            <w:tcW w:w="1604" w:type="dxa"/>
            <w:vAlign w:val="center"/>
          </w:tcPr>
          <w:p w14:paraId="3510D7B0" w14:textId="253BD4B3" w:rsidR="00AA640D" w:rsidRPr="004117AF" w:rsidRDefault="00AA640D" w:rsidP="006118EA">
            <w:pPr>
              <w:spacing w:line="288" w:lineRule="auto"/>
              <w:jc w:val="center"/>
              <w:rPr>
                <w:rFonts w:ascii="Arial" w:eastAsia="Calibri" w:hAnsi="Arial" w:cs="Arial"/>
                <w:sz w:val="24"/>
                <w:szCs w:val="24"/>
              </w:rPr>
            </w:pPr>
            <w:r w:rsidRPr="004117AF">
              <w:rPr>
                <w:rFonts w:ascii="Arial" w:eastAsia="Calibri" w:hAnsi="Arial" w:cs="Arial"/>
                <w:sz w:val="24"/>
                <w:szCs w:val="24"/>
              </w:rPr>
              <w:t>Польща</w:t>
            </w:r>
          </w:p>
          <w:p w14:paraId="39C1605E" w14:textId="77777777" w:rsidR="00116D59" w:rsidRPr="00AA640D" w:rsidRDefault="00116D59" w:rsidP="006118EA">
            <w:pPr>
              <w:spacing w:line="288" w:lineRule="auto"/>
              <w:contextualSpacing/>
              <w:jc w:val="center"/>
              <w:rPr>
                <w:rFonts w:ascii="Arial" w:eastAsia="Calibri" w:hAnsi="Arial" w:cs="Arial"/>
                <w:sz w:val="24"/>
                <w:szCs w:val="24"/>
              </w:rPr>
            </w:pPr>
          </w:p>
        </w:tc>
        <w:tc>
          <w:tcPr>
            <w:tcW w:w="1605" w:type="dxa"/>
            <w:vAlign w:val="center"/>
          </w:tcPr>
          <w:p w14:paraId="4A9ADA1A" w14:textId="7F509E9A"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Китай</w:t>
            </w:r>
          </w:p>
        </w:tc>
        <w:tc>
          <w:tcPr>
            <w:tcW w:w="1605" w:type="dxa"/>
            <w:vAlign w:val="center"/>
          </w:tcPr>
          <w:p w14:paraId="31ADFD20" w14:textId="1CE54805"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Німеччина</w:t>
            </w:r>
          </w:p>
        </w:tc>
        <w:tc>
          <w:tcPr>
            <w:tcW w:w="1605" w:type="dxa"/>
            <w:vAlign w:val="center"/>
          </w:tcPr>
          <w:p w14:paraId="7AD47AC1" w14:textId="09A82EC1"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Польща</w:t>
            </w:r>
          </w:p>
        </w:tc>
        <w:tc>
          <w:tcPr>
            <w:tcW w:w="1605" w:type="dxa"/>
            <w:vAlign w:val="center"/>
          </w:tcPr>
          <w:p w14:paraId="44763EEA" w14:textId="4892E0CC" w:rsidR="00116D59" w:rsidRPr="00AA640D" w:rsidRDefault="00AA640D" w:rsidP="006118EA">
            <w:pPr>
              <w:spacing w:line="288" w:lineRule="auto"/>
              <w:contextualSpacing/>
              <w:jc w:val="center"/>
              <w:rPr>
                <w:rFonts w:ascii="Arial" w:eastAsia="Calibri" w:hAnsi="Arial" w:cs="Arial"/>
                <w:sz w:val="24"/>
                <w:szCs w:val="24"/>
              </w:rPr>
            </w:pPr>
            <w:r w:rsidRPr="004117AF">
              <w:rPr>
                <w:rFonts w:ascii="Arial" w:eastAsia="Calibri" w:hAnsi="Arial" w:cs="Arial"/>
                <w:sz w:val="24"/>
                <w:szCs w:val="24"/>
              </w:rPr>
              <w:t>Польща</w:t>
            </w:r>
          </w:p>
        </w:tc>
      </w:tr>
    </w:tbl>
    <w:p w14:paraId="44245321" w14:textId="76C18BBA" w:rsidR="009F1E60" w:rsidRPr="00B83A5D" w:rsidRDefault="009F1E60" w:rsidP="006118EA">
      <w:pPr>
        <w:spacing w:after="0" w:line="288" w:lineRule="auto"/>
        <w:ind w:firstLine="720"/>
        <w:jc w:val="both"/>
        <w:rPr>
          <w:rFonts w:ascii="Arial" w:hAnsi="Arial" w:cs="Arial"/>
          <w:i/>
          <w:iCs/>
          <w:color w:val="000000"/>
          <w:sz w:val="28"/>
          <w:szCs w:val="28"/>
          <w:lang w:val="uk-UA"/>
        </w:rPr>
      </w:pPr>
      <w:r w:rsidRPr="00755582">
        <w:rPr>
          <w:rFonts w:ascii="Arial" w:hAnsi="Arial" w:cs="Arial"/>
          <w:i/>
          <w:iCs/>
          <w:color w:val="000000"/>
          <w:sz w:val="28"/>
          <w:szCs w:val="28"/>
          <w:lang w:val="uk-UA"/>
        </w:rPr>
        <w:lastRenderedPageBreak/>
        <w:t xml:space="preserve">Завдання 5.2. </w:t>
      </w:r>
      <w:r w:rsidRPr="00B83A5D">
        <w:rPr>
          <w:rFonts w:ascii="Arial" w:eastAsia="Calibri" w:hAnsi="Arial" w:cs="Arial"/>
          <w:bCs/>
          <w:sz w:val="28"/>
          <w:szCs w:val="28"/>
          <w:lang w:val="uk-UA"/>
        </w:rPr>
        <w:t>Розрахувати  ціну товару FOB, якщо ціна на умовах CIF – 7000€. Витрати на фрахт – 200 €; – страхування – 100 €, Витрати на митне оформлення – 250 € . Ціну визначити у гривнях за поточним курсом. Опишіть в чому різниця між умовами CIF та  FOB</w:t>
      </w:r>
      <w:r w:rsidR="00AA640D">
        <w:rPr>
          <w:rFonts w:ascii="Arial" w:eastAsia="Calibri" w:hAnsi="Arial" w:cs="Arial"/>
          <w:bCs/>
          <w:sz w:val="28"/>
          <w:szCs w:val="28"/>
          <w:lang w:val="uk-UA"/>
        </w:rPr>
        <w:t>.</w:t>
      </w:r>
    </w:p>
    <w:p w14:paraId="4B840988" w14:textId="77777777" w:rsidR="006118EA" w:rsidRDefault="006118EA" w:rsidP="006118EA">
      <w:pPr>
        <w:spacing w:after="0" w:line="288" w:lineRule="auto"/>
        <w:ind w:firstLine="720"/>
        <w:jc w:val="both"/>
        <w:rPr>
          <w:rFonts w:ascii="Arial" w:hAnsi="Arial" w:cs="Arial"/>
          <w:i/>
          <w:iCs/>
          <w:color w:val="000000"/>
          <w:sz w:val="28"/>
          <w:szCs w:val="28"/>
          <w:lang w:val="uk-UA"/>
        </w:rPr>
      </w:pPr>
    </w:p>
    <w:p w14:paraId="5443B8AB" w14:textId="54869EB9" w:rsidR="009F1E60" w:rsidRPr="00B83A5D" w:rsidRDefault="00B50034" w:rsidP="006118EA">
      <w:pPr>
        <w:spacing w:after="0" w:line="288" w:lineRule="auto"/>
        <w:ind w:firstLine="720"/>
        <w:jc w:val="both"/>
        <w:rPr>
          <w:rFonts w:ascii="Arial" w:eastAsia="Calibri" w:hAnsi="Arial" w:cs="Arial"/>
          <w:bCs/>
          <w:sz w:val="28"/>
          <w:szCs w:val="28"/>
          <w:lang w:val="uk-UA"/>
        </w:rPr>
      </w:pPr>
      <w:r w:rsidRPr="00755582">
        <w:rPr>
          <w:rFonts w:ascii="Arial" w:hAnsi="Arial" w:cs="Arial"/>
          <w:i/>
          <w:iCs/>
          <w:color w:val="000000"/>
          <w:sz w:val="28"/>
          <w:szCs w:val="28"/>
          <w:lang w:val="uk-UA"/>
        </w:rPr>
        <w:t>Завдання 5.</w:t>
      </w:r>
      <w:r>
        <w:rPr>
          <w:rFonts w:ascii="Arial" w:hAnsi="Arial" w:cs="Arial"/>
          <w:i/>
          <w:iCs/>
          <w:color w:val="000000"/>
          <w:sz w:val="28"/>
          <w:szCs w:val="28"/>
          <w:lang w:val="uk-UA"/>
        </w:rPr>
        <w:t>3</w:t>
      </w:r>
      <w:r w:rsidRPr="00755582">
        <w:rPr>
          <w:rFonts w:ascii="Arial" w:hAnsi="Arial" w:cs="Arial"/>
          <w:i/>
          <w:iCs/>
          <w:color w:val="000000"/>
          <w:sz w:val="28"/>
          <w:szCs w:val="28"/>
          <w:lang w:val="uk-UA"/>
        </w:rPr>
        <w:t xml:space="preserve">. </w:t>
      </w:r>
      <w:r w:rsidR="009F1E60" w:rsidRPr="00B83A5D">
        <w:rPr>
          <w:rFonts w:ascii="Arial" w:eastAsia="Calibri" w:hAnsi="Arial" w:cs="Arial"/>
          <w:bCs/>
          <w:sz w:val="28"/>
          <w:szCs w:val="28"/>
          <w:lang w:val="uk-UA"/>
        </w:rPr>
        <w:t>Розрахувати  ціну товару FCA, якщо ціна на умовах EXW – 7000€. Витрати на фрахт – 200 €; – страхування – 100 €, Витрати на митне оформлення – 250 € . Ціну визначити у гривнях за поточним курсом. Опишіть в чому різниця між умовами FCA та  EXW</w:t>
      </w:r>
    </w:p>
    <w:p w14:paraId="3CD2F5B7" w14:textId="77777777" w:rsidR="00755582" w:rsidRDefault="00755582" w:rsidP="006118EA">
      <w:pPr>
        <w:spacing w:after="0" w:line="288" w:lineRule="auto"/>
        <w:ind w:firstLine="720"/>
        <w:jc w:val="both"/>
        <w:rPr>
          <w:rFonts w:ascii="Arial" w:eastAsia="Calibri" w:hAnsi="Arial" w:cs="Arial"/>
          <w:bCs/>
          <w:sz w:val="28"/>
          <w:szCs w:val="28"/>
          <w:lang w:val="uk-UA"/>
        </w:rPr>
      </w:pPr>
    </w:p>
    <w:p w14:paraId="6E8A703F" w14:textId="1274E984" w:rsidR="00212ACB" w:rsidRPr="006118EA" w:rsidRDefault="00B50034" w:rsidP="006118EA">
      <w:pPr>
        <w:pStyle w:val="a5"/>
        <w:autoSpaceDE w:val="0"/>
        <w:autoSpaceDN w:val="0"/>
        <w:adjustRightInd w:val="0"/>
        <w:spacing w:after="0" w:line="288" w:lineRule="auto"/>
        <w:ind w:left="0" w:firstLine="720"/>
        <w:jc w:val="both"/>
        <w:rPr>
          <w:rFonts w:ascii="Arial" w:eastAsia="Times New Roman" w:hAnsi="Arial" w:cs="Arial"/>
          <w:sz w:val="28"/>
          <w:szCs w:val="28"/>
          <w:shd w:val="clear" w:color="auto" w:fill="FFFFFF"/>
        </w:rPr>
      </w:pPr>
      <w:r w:rsidRPr="006118EA">
        <w:rPr>
          <w:rFonts w:ascii="Arial" w:eastAsia="Times New Roman" w:hAnsi="Arial" w:cs="Arial"/>
          <w:i/>
          <w:iCs/>
          <w:sz w:val="28"/>
          <w:szCs w:val="28"/>
          <w:shd w:val="clear" w:color="auto" w:fill="FFFFFF"/>
        </w:rPr>
        <w:t xml:space="preserve">Завдання 5.5. </w:t>
      </w:r>
      <w:r w:rsidR="00212ACB" w:rsidRPr="006118EA">
        <w:rPr>
          <w:rFonts w:ascii="Arial" w:eastAsia="Times New Roman" w:hAnsi="Arial" w:cs="Arial"/>
          <w:sz w:val="28"/>
          <w:szCs w:val="28"/>
          <w:shd w:val="clear" w:color="auto" w:fill="FFFFFF"/>
        </w:rPr>
        <w:t xml:space="preserve">Поставка здійснюється на умовах </w:t>
      </w:r>
      <w:r w:rsidR="00212ACB" w:rsidRPr="006118EA">
        <w:rPr>
          <w:rFonts w:ascii="Arial" w:eastAsia="Times New Roman" w:hAnsi="Arial" w:cs="Arial"/>
          <w:b/>
          <w:bCs/>
          <w:sz w:val="28"/>
          <w:szCs w:val="28"/>
          <w:shd w:val="clear" w:color="auto" w:fill="FFFFFF"/>
        </w:rPr>
        <w:t>FCA</w:t>
      </w:r>
      <w:r w:rsidR="00212ACB" w:rsidRPr="006118EA">
        <w:rPr>
          <w:rFonts w:ascii="Arial" w:eastAsia="Times New Roman" w:hAnsi="Arial" w:cs="Arial"/>
          <w:sz w:val="28"/>
          <w:szCs w:val="28"/>
          <w:shd w:val="clear" w:color="auto" w:fill="FFFFFF"/>
        </w:rPr>
        <w:t xml:space="preserve"> Братислава. </w:t>
      </w:r>
      <w:r w:rsidRPr="006118EA">
        <w:rPr>
          <w:rFonts w:ascii="Arial" w:eastAsia="Times New Roman" w:hAnsi="Arial" w:cs="Arial"/>
          <w:sz w:val="28"/>
          <w:szCs w:val="28"/>
          <w:shd w:val="clear" w:color="auto" w:fill="FFFFFF"/>
        </w:rPr>
        <w:t xml:space="preserve"> </w:t>
      </w:r>
      <w:r w:rsidR="00212ACB" w:rsidRPr="006118EA">
        <w:rPr>
          <w:rFonts w:ascii="Arial" w:eastAsia="Times New Roman" w:hAnsi="Arial" w:cs="Arial"/>
          <w:sz w:val="28"/>
          <w:szCs w:val="28"/>
          <w:shd w:val="clear" w:color="auto" w:fill="FFFFFF"/>
        </w:rPr>
        <w:t>Вартість товару – 10 000 євро. Вартість транспортування товару перевізником (резидентом України) за маршрутом Братислава – Київ становить 5 000 грн., із них: 3 000 грн. припадає на шлях від Братислави до Чопа (до пункту пропуску на митну територію України),</w:t>
      </w:r>
      <w:r w:rsidR="00755582" w:rsidRPr="006118EA">
        <w:rPr>
          <w:rFonts w:ascii="Arial" w:eastAsia="Times New Roman" w:hAnsi="Arial" w:cs="Arial"/>
          <w:sz w:val="28"/>
          <w:szCs w:val="28"/>
          <w:shd w:val="clear" w:color="auto" w:fill="FFFFFF"/>
        </w:rPr>
        <w:t xml:space="preserve"> </w:t>
      </w:r>
      <w:r w:rsidR="00212ACB" w:rsidRPr="006118EA">
        <w:rPr>
          <w:rFonts w:ascii="Arial" w:eastAsia="Times New Roman" w:hAnsi="Arial" w:cs="Arial"/>
          <w:sz w:val="28"/>
          <w:szCs w:val="28"/>
          <w:shd w:val="clear" w:color="auto" w:fill="FFFFFF"/>
        </w:rPr>
        <w:t xml:space="preserve">2 000 грн. – від Чопа до Києва (перевезення по митній території України). </w:t>
      </w:r>
      <w:r w:rsidR="00755582" w:rsidRPr="006118EA">
        <w:rPr>
          <w:rFonts w:ascii="Arial" w:eastAsia="Times New Roman" w:hAnsi="Arial" w:cs="Arial"/>
          <w:sz w:val="28"/>
          <w:szCs w:val="28"/>
          <w:shd w:val="clear" w:color="auto" w:fill="FFFFFF"/>
        </w:rPr>
        <w:t>Якою є фактурна та митна вартість товару?</w:t>
      </w:r>
    </w:p>
    <w:p w14:paraId="53EE30FE" w14:textId="77777777" w:rsidR="00755582" w:rsidRPr="006118EA" w:rsidRDefault="00755582" w:rsidP="006118EA">
      <w:pPr>
        <w:autoSpaceDE w:val="0"/>
        <w:autoSpaceDN w:val="0"/>
        <w:adjustRightInd w:val="0"/>
        <w:spacing w:after="0" w:line="288" w:lineRule="auto"/>
        <w:ind w:firstLine="720"/>
        <w:jc w:val="both"/>
        <w:rPr>
          <w:rFonts w:ascii="Arial" w:eastAsia="Times New Roman" w:hAnsi="Arial" w:cs="Arial"/>
          <w:sz w:val="28"/>
          <w:szCs w:val="28"/>
          <w:shd w:val="clear" w:color="auto" w:fill="FFFFFF"/>
          <w:lang w:val="uk-UA"/>
        </w:rPr>
      </w:pPr>
    </w:p>
    <w:p w14:paraId="26A5952C" w14:textId="45294F0E" w:rsidR="00212ACB" w:rsidRPr="006118EA" w:rsidRDefault="00B50034" w:rsidP="006118EA">
      <w:pPr>
        <w:autoSpaceDE w:val="0"/>
        <w:autoSpaceDN w:val="0"/>
        <w:adjustRightInd w:val="0"/>
        <w:spacing w:after="0" w:line="288" w:lineRule="auto"/>
        <w:ind w:firstLine="720"/>
        <w:jc w:val="both"/>
        <w:rPr>
          <w:rFonts w:ascii="Arial" w:eastAsia="Times New Roman" w:hAnsi="Arial" w:cs="Arial"/>
          <w:sz w:val="28"/>
          <w:szCs w:val="28"/>
          <w:shd w:val="clear" w:color="auto" w:fill="FFFFFF"/>
          <w:lang w:val="uk-UA"/>
        </w:rPr>
      </w:pPr>
      <w:r w:rsidRPr="006118EA">
        <w:rPr>
          <w:rFonts w:ascii="Arial" w:eastAsia="Times New Roman" w:hAnsi="Arial" w:cs="Arial"/>
          <w:i/>
          <w:iCs/>
          <w:sz w:val="28"/>
          <w:szCs w:val="28"/>
          <w:shd w:val="clear" w:color="auto" w:fill="FFFFFF"/>
          <w:lang w:val="uk-UA"/>
        </w:rPr>
        <w:t>Завдання 5.6.</w:t>
      </w:r>
      <w:r w:rsidRPr="006118EA">
        <w:rPr>
          <w:rFonts w:ascii="Arial" w:eastAsia="Times New Roman" w:hAnsi="Arial" w:cs="Arial"/>
          <w:sz w:val="28"/>
          <w:szCs w:val="28"/>
          <w:shd w:val="clear" w:color="auto" w:fill="FFFFFF"/>
          <w:lang w:val="uk-UA"/>
        </w:rPr>
        <w:t xml:space="preserve"> </w:t>
      </w:r>
      <w:r w:rsidR="00212ACB" w:rsidRPr="006118EA">
        <w:rPr>
          <w:rFonts w:ascii="Arial" w:eastAsia="Times New Roman" w:hAnsi="Arial" w:cs="Arial"/>
          <w:sz w:val="28"/>
          <w:szCs w:val="28"/>
          <w:shd w:val="clear" w:color="auto" w:fill="FFFFFF"/>
          <w:lang w:val="uk-UA"/>
        </w:rPr>
        <w:t xml:space="preserve">Вартість товару 10 200 євро на умовах поставки </w:t>
      </w:r>
      <w:r w:rsidR="00212ACB" w:rsidRPr="006118EA">
        <w:rPr>
          <w:rFonts w:ascii="Arial" w:eastAsia="Times New Roman" w:hAnsi="Arial" w:cs="Arial"/>
          <w:b/>
          <w:bCs/>
          <w:sz w:val="28"/>
          <w:szCs w:val="28"/>
          <w:shd w:val="clear" w:color="auto" w:fill="FFFFFF"/>
          <w:lang w:val="uk-UA"/>
        </w:rPr>
        <w:t>DAP</w:t>
      </w:r>
      <w:r w:rsidR="00212ACB" w:rsidRPr="006118EA">
        <w:rPr>
          <w:rFonts w:ascii="Arial" w:eastAsia="Times New Roman" w:hAnsi="Arial" w:cs="Arial"/>
          <w:sz w:val="28"/>
          <w:szCs w:val="28"/>
          <w:shd w:val="clear" w:color="auto" w:fill="FFFFFF"/>
          <w:lang w:val="uk-UA"/>
        </w:rPr>
        <w:t xml:space="preserve"> Чоп (пункт пропуску на кордоні на митну територію України). Вартість транспортування товару перевізником (резидентом України) за маршрутом Чоп – Київ (перевезення по митній території України) – 2 000 грн. (не включається до митної вартості товару на підставі п. 11 ст. 58 МК). </w:t>
      </w:r>
    </w:p>
    <w:p w14:paraId="1542031F" w14:textId="77777777" w:rsidR="00212ACB" w:rsidRPr="006118EA" w:rsidRDefault="00212ACB" w:rsidP="006118EA">
      <w:pPr>
        <w:autoSpaceDE w:val="0"/>
        <w:autoSpaceDN w:val="0"/>
        <w:adjustRightInd w:val="0"/>
        <w:spacing w:after="0" w:line="288" w:lineRule="auto"/>
        <w:ind w:firstLine="720"/>
        <w:jc w:val="both"/>
        <w:rPr>
          <w:rFonts w:ascii="Arial" w:eastAsia="Times New Roman" w:hAnsi="Arial" w:cs="Arial"/>
          <w:sz w:val="28"/>
          <w:szCs w:val="28"/>
          <w:shd w:val="clear" w:color="auto" w:fill="FFFFFF"/>
          <w:lang w:val="uk-UA"/>
        </w:rPr>
      </w:pPr>
    </w:p>
    <w:p w14:paraId="236F10B5" w14:textId="236E7695" w:rsidR="00212ACB" w:rsidRPr="006118EA" w:rsidRDefault="00B50034" w:rsidP="006118EA">
      <w:pPr>
        <w:autoSpaceDE w:val="0"/>
        <w:autoSpaceDN w:val="0"/>
        <w:adjustRightInd w:val="0"/>
        <w:spacing w:after="0" w:line="288" w:lineRule="auto"/>
        <w:ind w:firstLine="720"/>
        <w:jc w:val="both"/>
        <w:rPr>
          <w:rFonts w:ascii="Arial" w:eastAsia="Times New Roman" w:hAnsi="Arial" w:cs="Arial"/>
          <w:sz w:val="28"/>
          <w:szCs w:val="28"/>
          <w:shd w:val="clear" w:color="auto" w:fill="FFFFFF"/>
          <w:lang w:val="uk-UA"/>
        </w:rPr>
      </w:pPr>
      <w:r w:rsidRPr="006118EA">
        <w:rPr>
          <w:rFonts w:ascii="Arial" w:eastAsia="Times New Roman" w:hAnsi="Arial" w:cs="Arial"/>
          <w:i/>
          <w:iCs/>
          <w:sz w:val="28"/>
          <w:szCs w:val="28"/>
          <w:shd w:val="clear" w:color="auto" w:fill="FFFFFF"/>
          <w:lang w:val="uk-UA"/>
        </w:rPr>
        <w:t xml:space="preserve">Завдання 5.7. </w:t>
      </w:r>
      <w:r w:rsidR="00212ACB" w:rsidRPr="006118EA">
        <w:rPr>
          <w:rFonts w:ascii="Arial" w:eastAsia="Times New Roman" w:hAnsi="Arial" w:cs="Arial"/>
          <w:sz w:val="28"/>
          <w:szCs w:val="28"/>
          <w:shd w:val="clear" w:color="auto" w:fill="FFFFFF"/>
          <w:lang w:val="uk-UA"/>
        </w:rPr>
        <w:t xml:space="preserve">Вартість товару – 10 500 євро на умовах поставки </w:t>
      </w:r>
      <w:r w:rsidR="00212ACB" w:rsidRPr="006118EA">
        <w:rPr>
          <w:rFonts w:ascii="Arial" w:eastAsia="Times New Roman" w:hAnsi="Arial" w:cs="Arial"/>
          <w:b/>
          <w:bCs/>
          <w:sz w:val="28"/>
          <w:szCs w:val="28"/>
          <w:shd w:val="clear" w:color="auto" w:fill="FFFFFF"/>
          <w:lang w:val="uk-UA"/>
        </w:rPr>
        <w:t>DAP</w:t>
      </w:r>
      <w:r w:rsidR="00212ACB" w:rsidRPr="006118EA">
        <w:rPr>
          <w:rFonts w:ascii="Arial" w:eastAsia="Times New Roman" w:hAnsi="Arial" w:cs="Arial"/>
          <w:sz w:val="28"/>
          <w:szCs w:val="28"/>
          <w:shd w:val="clear" w:color="auto" w:fill="FFFFFF"/>
          <w:lang w:val="uk-UA"/>
        </w:rPr>
        <w:t xml:space="preserve"> Київ. Вартість транспортування товару перевізником-нерезидентом за маршрутом Братислава – Київ становить: </w:t>
      </w:r>
      <w:r w:rsidR="00755582" w:rsidRPr="006118EA">
        <w:rPr>
          <w:rFonts w:ascii="Arial" w:eastAsia="Times New Roman" w:hAnsi="Arial" w:cs="Arial"/>
          <w:sz w:val="28"/>
          <w:szCs w:val="28"/>
          <w:shd w:val="clear" w:color="auto" w:fill="FFFFFF"/>
          <w:lang w:val="uk-UA"/>
        </w:rPr>
        <w:t xml:space="preserve"> </w:t>
      </w:r>
      <w:r w:rsidR="00212ACB" w:rsidRPr="006118EA">
        <w:rPr>
          <w:rFonts w:ascii="Arial" w:eastAsia="Times New Roman" w:hAnsi="Arial" w:cs="Arial"/>
          <w:sz w:val="28"/>
          <w:szCs w:val="28"/>
          <w:shd w:val="clear" w:color="auto" w:fill="FFFFFF"/>
          <w:lang w:val="uk-UA"/>
        </w:rPr>
        <w:t>від Братислави до Чопа – 200 євро (закордон</w:t>
      </w:r>
      <w:r w:rsidR="006118EA">
        <w:rPr>
          <w:rFonts w:ascii="Arial" w:eastAsia="Times New Roman" w:hAnsi="Arial" w:cs="Arial"/>
          <w:sz w:val="28"/>
          <w:szCs w:val="28"/>
          <w:shd w:val="clear" w:color="auto" w:fill="FFFFFF"/>
          <w:lang w:val="uk-UA"/>
        </w:rPr>
        <w:t>н</w:t>
      </w:r>
      <w:r w:rsidR="00212ACB" w:rsidRPr="006118EA">
        <w:rPr>
          <w:rFonts w:ascii="Arial" w:eastAsia="Times New Roman" w:hAnsi="Arial" w:cs="Arial"/>
          <w:sz w:val="28"/>
          <w:szCs w:val="28"/>
          <w:shd w:val="clear" w:color="auto" w:fill="FFFFFF"/>
          <w:lang w:val="uk-UA"/>
        </w:rPr>
        <w:t xml:space="preserve">а частина шляху), від Чопа до Києва (перевезення по митній території України) – 300 євро. </w:t>
      </w:r>
    </w:p>
    <w:p w14:paraId="27D966F2" w14:textId="77777777" w:rsidR="00212ACB" w:rsidRPr="006118EA" w:rsidRDefault="00212ACB" w:rsidP="006118EA">
      <w:pPr>
        <w:autoSpaceDE w:val="0"/>
        <w:autoSpaceDN w:val="0"/>
        <w:adjustRightInd w:val="0"/>
        <w:spacing w:after="0" w:line="288" w:lineRule="auto"/>
        <w:ind w:firstLine="720"/>
        <w:jc w:val="both"/>
        <w:rPr>
          <w:rFonts w:ascii="Arial" w:eastAsia="Times New Roman" w:hAnsi="Arial" w:cs="Arial"/>
          <w:sz w:val="28"/>
          <w:szCs w:val="28"/>
          <w:shd w:val="clear" w:color="auto" w:fill="FFFFFF"/>
          <w:lang w:val="uk-UA"/>
        </w:rPr>
      </w:pPr>
    </w:p>
    <w:p w14:paraId="2779FD61" w14:textId="5FC7F33D" w:rsidR="00212ACB" w:rsidRDefault="00B50034" w:rsidP="006118EA">
      <w:pPr>
        <w:autoSpaceDE w:val="0"/>
        <w:autoSpaceDN w:val="0"/>
        <w:adjustRightInd w:val="0"/>
        <w:spacing w:after="0" w:line="288" w:lineRule="auto"/>
        <w:ind w:firstLine="720"/>
        <w:jc w:val="both"/>
        <w:rPr>
          <w:rFonts w:ascii="Arial" w:eastAsia="Times New Roman" w:hAnsi="Arial" w:cs="Arial"/>
          <w:sz w:val="28"/>
          <w:szCs w:val="28"/>
          <w:lang w:val="uk-UA"/>
        </w:rPr>
      </w:pPr>
      <w:r w:rsidRPr="006118EA">
        <w:rPr>
          <w:rFonts w:ascii="Arial" w:eastAsia="Times New Roman" w:hAnsi="Arial" w:cs="Arial"/>
          <w:i/>
          <w:iCs/>
          <w:sz w:val="28"/>
          <w:szCs w:val="28"/>
          <w:shd w:val="clear" w:color="auto" w:fill="FFFFFF"/>
          <w:lang w:val="uk-UA"/>
        </w:rPr>
        <w:t xml:space="preserve">Завдання 5.8. </w:t>
      </w:r>
      <w:r w:rsidR="00212ACB" w:rsidRPr="006118EA">
        <w:rPr>
          <w:rFonts w:ascii="Arial" w:eastAsia="Times New Roman" w:hAnsi="Arial" w:cs="Arial"/>
          <w:sz w:val="28"/>
          <w:szCs w:val="28"/>
          <w:shd w:val="clear" w:color="auto" w:fill="FFFFFF"/>
          <w:lang w:val="uk-UA"/>
        </w:rPr>
        <w:t xml:space="preserve">Фактурна вартість товару – 500 500 євро на умовах поставки </w:t>
      </w:r>
      <w:r w:rsidR="00212ACB" w:rsidRPr="006118EA">
        <w:rPr>
          <w:rFonts w:ascii="Arial" w:eastAsia="Times New Roman" w:hAnsi="Arial" w:cs="Arial"/>
          <w:b/>
          <w:bCs/>
          <w:sz w:val="28"/>
          <w:szCs w:val="28"/>
          <w:shd w:val="clear" w:color="auto" w:fill="FFFFFF"/>
          <w:lang w:val="uk-UA"/>
        </w:rPr>
        <w:t>FOB</w:t>
      </w:r>
      <w:r w:rsidR="00212ACB" w:rsidRPr="006118EA">
        <w:rPr>
          <w:rFonts w:ascii="Arial" w:eastAsia="Times New Roman" w:hAnsi="Arial" w:cs="Arial"/>
          <w:sz w:val="28"/>
          <w:szCs w:val="28"/>
          <w:shd w:val="clear" w:color="auto" w:fill="FFFFFF"/>
          <w:lang w:val="uk-UA"/>
        </w:rPr>
        <w:t xml:space="preserve"> </w:t>
      </w:r>
      <w:proofErr w:type="spellStart"/>
      <w:r w:rsidR="00212ACB" w:rsidRPr="006118EA">
        <w:rPr>
          <w:rFonts w:ascii="Arial" w:eastAsia="Times New Roman" w:hAnsi="Arial" w:cs="Arial"/>
          <w:sz w:val="28"/>
          <w:szCs w:val="28"/>
          <w:shd w:val="clear" w:color="auto" w:fill="FFFFFF"/>
          <w:lang w:val="uk-UA"/>
        </w:rPr>
        <w:t>Ho</w:t>
      </w:r>
      <w:proofErr w:type="spellEnd"/>
      <w:r w:rsidR="00212ACB" w:rsidRPr="006118EA">
        <w:rPr>
          <w:rFonts w:ascii="Arial" w:eastAsia="Times New Roman" w:hAnsi="Arial" w:cs="Arial"/>
          <w:sz w:val="28"/>
          <w:szCs w:val="28"/>
          <w:shd w:val="clear" w:color="auto" w:fill="FFFFFF"/>
          <w:lang w:val="uk-UA"/>
        </w:rPr>
        <w:t xml:space="preserve"> </w:t>
      </w:r>
      <w:proofErr w:type="spellStart"/>
      <w:r w:rsidR="00212ACB" w:rsidRPr="006118EA">
        <w:rPr>
          <w:rFonts w:ascii="Arial" w:eastAsia="Times New Roman" w:hAnsi="Arial" w:cs="Arial"/>
          <w:sz w:val="28"/>
          <w:szCs w:val="28"/>
          <w:shd w:val="clear" w:color="auto" w:fill="FFFFFF"/>
          <w:lang w:val="uk-UA"/>
        </w:rPr>
        <w:t>Chi</w:t>
      </w:r>
      <w:proofErr w:type="spellEnd"/>
      <w:r w:rsidR="00212ACB" w:rsidRPr="006118EA">
        <w:rPr>
          <w:rFonts w:ascii="Arial" w:eastAsia="Times New Roman" w:hAnsi="Arial" w:cs="Arial"/>
          <w:sz w:val="28"/>
          <w:szCs w:val="28"/>
          <w:shd w:val="clear" w:color="auto" w:fill="FFFFFF"/>
          <w:lang w:val="uk-UA"/>
        </w:rPr>
        <w:t xml:space="preserve"> </w:t>
      </w:r>
      <w:proofErr w:type="spellStart"/>
      <w:r w:rsidR="00212ACB" w:rsidRPr="006118EA">
        <w:rPr>
          <w:rFonts w:ascii="Arial" w:eastAsia="Times New Roman" w:hAnsi="Arial" w:cs="Arial"/>
          <w:sz w:val="28"/>
          <w:szCs w:val="28"/>
          <w:shd w:val="clear" w:color="auto" w:fill="FFFFFF"/>
          <w:lang w:val="uk-UA"/>
        </w:rPr>
        <w:t>Minh</w:t>
      </w:r>
      <w:proofErr w:type="spellEnd"/>
      <w:r w:rsidR="00212ACB" w:rsidRPr="006118EA">
        <w:rPr>
          <w:rFonts w:ascii="Arial" w:eastAsia="Times New Roman" w:hAnsi="Arial" w:cs="Arial"/>
          <w:sz w:val="28"/>
          <w:szCs w:val="28"/>
          <w:shd w:val="clear" w:color="auto" w:fill="FFFFFF"/>
          <w:lang w:val="uk-UA"/>
        </w:rPr>
        <w:t xml:space="preserve"> </w:t>
      </w:r>
      <w:proofErr w:type="spellStart"/>
      <w:r w:rsidR="00212ACB" w:rsidRPr="006118EA">
        <w:rPr>
          <w:rFonts w:ascii="Arial" w:eastAsia="Times New Roman" w:hAnsi="Arial" w:cs="Arial"/>
          <w:sz w:val="28"/>
          <w:szCs w:val="28"/>
          <w:shd w:val="clear" w:color="auto" w:fill="FFFFFF"/>
          <w:lang w:val="uk-UA"/>
        </w:rPr>
        <w:t>City</w:t>
      </w:r>
      <w:proofErr w:type="spellEnd"/>
      <w:r w:rsidR="00212ACB" w:rsidRPr="006118EA">
        <w:rPr>
          <w:rFonts w:ascii="Arial" w:eastAsia="Times New Roman" w:hAnsi="Arial" w:cs="Arial"/>
          <w:sz w:val="28"/>
          <w:szCs w:val="28"/>
          <w:shd w:val="clear" w:color="auto" w:fill="FFFFFF"/>
          <w:lang w:val="uk-UA"/>
        </w:rPr>
        <w:t xml:space="preserve"> (</w:t>
      </w:r>
      <w:proofErr w:type="spellStart"/>
      <w:r w:rsidR="00212ACB" w:rsidRPr="006118EA">
        <w:rPr>
          <w:rFonts w:ascii="Arial" w:eastAsia="Times New Roman" w:hAnsi="Arial" w:cs="Arial"/>
          <w:sz w:val="28"/>
          <w:szCs w:val="28"/>
          <w:shd w:val="clear" w:color="auto" w:fill="FFFFFF"/>
          <w:lang w:val="uk-UA"/>
        </w:rPr>
        <w:t>Vietnam</w:t>
      </w:r>
      <w:proofErr w:type="spellEnd"/>
      <w:r w:rsidR="00212ACB" w:rsidRPr="006118EA">
        <w:rPr>
          <w:rFonts w:ascii="Arial" w:eastAsia="Times New Roman" w:hAnsi="Arial" w:cs="Arial"/>
          <w:sz w:val="28"/>
          <w:szCs w:val="28"/>
          <w:shd w:val="clear" w:color="auto" w:fill="FFFFFF"/>
          <w:lang w:val="uk-UA"/>
        </w:rPr>
        <w:t xml:space="preserve">). Транспортні витрати з перевезення по коносаменту в контейнері по маршруту </w:t>
      </w:r>
      <w:proofErr w:type="spellStart"/>
      <w:r w:rsidR="00212ACB" w:rsidRPr="006118EA">
        <w:rPr>
          <w:rFonts w:ascii="Arial" w:eastAsia="Times New Roman" w:hAnsi="Arial" w:cs="Arial"/>
          <w:sz w:val="28"/>
          <w:szCs w:val="28"/>
          <w:shd w:val="clear" w:color="auto" w:fill="FFFFFF"/>
          <w:lang w:val="uk-UA"/>
        </w:rPr>
        <w:t>Ho</w:t>
      </w:r>
      <w:proofErr w:type="spellEnd"/>
      <w:r w:rsidR="00212ACB" w:rsidRPr="006118EA">
        <w:rPr>
          <w:rFonts w:ascii="Arial" w:eastAsia="Times New Roman" w:hAnsi="Arial" w:cs="Arial"/>
          <w:sz w:val="28"/>
          <w:szCs w:val="28"/>
          <w:shd w:val="clear" w:color="auto" w:fill="FFFFFF"/>
          <w:lang w:val="uk-UA"/>
        </w:rPr>
        <w:t xml:space="preserve"> </w:t>
      </w:r>
      <w:proofErr w:type="spellStart"/>
      <w:r w:rsidR="00212ACB" w:rsidRPr="006118EA">
        <w:rPr>
          <w:rFonts w:ascii="Arial" w:eastAsia="Times New Roman" w:hAnsi="Arial" w:cs="Arial"/>
          <w:sz w:val="28"/>
          <w:szCs w:val="28"/>
          <w:shd w:val="clear" w:color="auto" w:fill="FFFFFF"/>
          <w:lang w:val="uk-UA"/>
        </w:rPr>
        <w:t>Chi</w:t>
      </w:r>
      <w:proofErr w:type="spellEnd"/>
      <w:r w:rsidR="00212ACB" w:rsidRPr="006118EA">
        <w:rPr>
          <w:rFonts w:ascii="Arial" w:eastAsia="Times New Roman" w:hAnsi="Arial" w:cs="Arial"/>
          <w:sz w:val="28"/>
          <w:szCs w:val="28"/>
          <w:shd w:val="clear" w:color="auto" w:fill="FFFFFF"/>
          <w:lang w:val="uk-UA"/>
        </w:rPr>
        <w:t xml:space="preserve"> </w:t>
      </w:r>
      <w:proofErr w:type="spellStart"/>
      <w:r w:rsidR="00212ACB" w:rsidRPr="006118EA">
        <w:rPr>
          <w:rFonts w:ascii="Arial" w:eastAsia="Times New Roman" w:hAnsi="Arial" w:cs="Arial"/>
          <w:sz w:val="28"/>
          <w:szCs w:val="28"/>
          <w:shd w:val="clear" w:color="auto" w:fill="FFFFFF"/>
          <w:lang w:val="uk-UA"/>
        </w:rPr>
        <w:t>Minh</w:t>
      </w:r>
      <w:proofErr w:type="spellEnd"/>
      <w:r w:rsidR="00212ACB" w:rsidRPr="006118EA">
        <w:rPr>
          <w:rFonts w:ascii="Arial" w:eastAsia="Times New Roman" w:hAnsi="Arial" w:cs="Arial"/>
          <w:sz w:val="28"/>
          <w:szCs w:val="28"/>
          <w:shd w:val="clear" w:color="auto" w:fill="FFFFFF"/>
          <w:lang w:val="uk-UA"/>
        </w:rPr>
        <w:t xml:space="preserve"> </w:t>
      </w:r>
      <w:proofErr w:type="spellStart"/>
      <w:r w:rsidR="00212ACB" w:rsidRPr="006118EA">
        <w:rPr>
          <w:rFonts w:ascii="Arial" w:eastAsia="Times New Roman" w:hAnsi="Arial" w:cs="Arial"/>
          <w:sz w:val="28"/>
          <w:szCs w:val="28"/>
          <w:shd w:val="clear" w:color="auto" w:fill="FFFFFF"/>
          <w:lang w:val="uk-UA"/>
        </w:rPr>
        <w:t>City</w:t>
      </w:r>
      <w:proofErr w:type="spellEnd"/>
      <w:r w:rsidR="00212ACB" w:rsidRPr="006118EA">
        <w:rPr>
          <w:rFonts w:ascii="Arial" w:eastAsia="Times New Roman" w:hAnsi="Arial" w:cs="Arial"/>
          <w:sz w:val="28"/>
          <w:szCs w:val="28"/>
          <w:shd w:val="clear" w:color="auto" w:fill="FFFFFF"/>
          <w:lang w:val="uk-UA"/>
        </w:rPr>
        <w:t xml:space="preserve"> (</w:t>
      </w:r>
      <w:proofErr w:type="spellStart"/>
      <w:r w:rsidR="00212ACB" w:rsidRPr="006118EA">
        <w:rPr>
          <w:rFonts w:ascii="Arial" w:eastAsia="Times New Roman" w:hAnsi="Arial" w:cs="Arial"/>
          <w:sz w:val="28"/>
          <w:szCs w:val="28"/>
          <w:shd w:val="clear" w:color="auto" w:fill="FFFFFF"/>
          <w:lang w:val="uk-UA"/>
        </w:rPr>
        <w:t>Vietnam</w:t>
      </w:r>
      <w:proofErr w:type="spellEnd"/>
      <w:r w:rsidR="00212ACB" w:rsidRPr="006118EA">
        <w:rPr>
          <w:rFonts w:ascii="Arial" w:eastAsia="Times New Roman" w:hAnsi="Arial" w:cs="Arial"/>
          <w:sz w:val="28"/>
          <w:szCs w:val="28"/>
          <w:shd w:val="clear" w:color="auto" w:fill="FFFFFF"/>
          <w:lang w:val="uk-UA"/>
        </w:rPr>
        <w:t xml:space="preserve">) – кордон України рибний порт </w:t>
      </w:r>
      <w:proofErr w:type="spellStart"/>
      <w:r w:rsidR="00212ACB" w:rsidRPr="006118EA">
        <w:rPr>
          <w:rFonts w:ascii="Arial" w:eastAsia="Times New Roman" w:hAnsi="Arial" w:cs="Arial"/>
          <w:sz w:val="28"/>
          <w:szCs w:val="28"/>
          <w:lang w:val="uk-UA"/>
        </w:rPr>
        <w:t>Chornomorsk</w:t>
      </w:r>
      <w:proofErr w:type="spellEnd"/>
      <w:r w:rsidR="00212ACB" w:rsidRPr="006118EA">
        <w:rPr>
          <w:rFonts w:ascii="Arial" w:eastAsia="Times New Roman" w:hAnsi="Arial" w:cs="Arial"/>
          <w:sz w:val="28"/>
          <w:szCs w:val="28"/>
          <w:lang w:val="uk-UA"/>
        </w:rPr>
        <w:t xml:space="preserve"> (</w:t>
      </w:r>
      <w:proofErr w:type="spellStart"/>
      <w:r w:rsidR="00212ACB" w:rsidRPr="006118EA">
        <w:rPr>
          <w:rFonts w:ascii="Arial" w:eastAsia="Times New Roman" w:hAnsi="Arial" w:cs="Arial"/>
          <w:sz w:val="28"/>
          <w:szCs w:val="28"/>
          <w:lang w:val="uk-UA"/>
        </w:rPr>
        <w:t>Ukrainе</w:t>
      </w:r>
      <w:proofErr w:type="spellEnd"/>
      <w:r w:rsidR="00212ACB" w:rsidRPr="006118EA">
        <w:rPr>
          <w:rFonts w:ascii="Arial" w:eastAsia="Times New Roman" w:hAnsi="Arial" w:cs="Arial"/>
          <w:sz w:val="28"/>
          <w:szCs w:val="28"/>
          <w:lang w:val="uk-UA"/>
        </w:rPr>
        <w:t xml:space="preserve">) </w:t>
      </w:r>
      <w:r w:rsidR="00212ACB" w:rsidRPr="006118EA">
        <w:rPr>
          <w:rFonts w:ascii="Arial" w:eastAsia="Times New Roman" w:hAnsi="Arial" w:cs="Arial"/>
          <w:sz w:val="28"/>
          <w:szCs w:val="28"/>
          <w:shd w:val="clear" w:color="auto" w:fill="FFFFFF"/>
          <w:lang w:val="uk-UA"/>
        </w:rPr>
        <w:t xml:space="preserve">складає </w:t>
      </w:r>
      <w:r w:rsidR="00212ACB" w:rsidRPr="006118EA">
        <w:rPr>
          <w:rFonts w:ascii="Arial" w:eastAsia="Times New Roman" w:hAnsi="Arial" w:cs="Arial"/>
          <w:sz w:val="28"/>
          <w:szCs w:val="28"/>
          <w:lang w:val="uk-UA"/>
        </w:rPr>
        <w:t xml:space="preserve">30 454,20 грн. Експедиторська винагорода складає 483,40 грн, враховуючи ПДВ 80,57 </w:t>
      </w:r>
      <w:proofErr w:type="spellStart"/>
      <w:r w:rsidR="00212ACB" w:rsidRPr="006118EA">
        <w:rPr>
          <w:rFonts w:ascii="Arial" w:eastAsia="Times New Roman" w:hAnsi="Arial" w:cs="Arial"/>
          <w:sz w:val="28"/>
          <w:szCs w:val="28"/>
          <w:lang w:val="uk-UA"/>
        </w:rPr>
        <w:t>гpн</w:t>
      </w:r>
      <w:proofErr w:type="spellEnd"/>
      <w:r w:rsidR="00212ACB" w:rsidRPr="006118EA">
        <w:rPr>
          <w:rFonts w:ascii="Arial" w:eastAsia="Times New Roman" w:hAnsi="Arial" w:cs="Arial"/>
          <w:sz w:val="28"/>
          <w:szCs w:val="28"/>
          <w:lang w:val="uk-UA"/>
        </w:rPr>
        <w:t>. (Курс валют на момент подання митної декларації 26,87 грн за 1 євро). Якою буде митна вартість товару?</w:t>
      </w:r>
    </w:p>
    <w:p w14:paraId="62865D4B" w14:textId="4D2C32BA" w:rsidR="00212ACB" w:rsidRPr="006118EA" w:rsidRDefault="00B50034" w:rsidP="006118EA">
      <w:pPr>
        <w:autoSpaceDE w:val="0"/>
        <w:autoSpaceDN w:val="0"/>
        <w:adjustRightInd w:val="0"/>
        <w:spacing w:after="0" w:line="288" w:lineRule="auto"/>
        <w:ind w:firstLine="720"/>
        <w:jc w:val="both"/>
        <w:rPr>
          <w:rFonts w:ascii="Arial" w:eastAsia="Times New Roman" w:hAnsi="Arial" w:cs="Arial"/>
          <w:sz w:val="28"/>
          <w:szCs w:val="28"/>
          <w:shd w:val="clear" w:color="auto" w:fill="FFFFFF"/>
          <w:lang w:val="uk-UA"/>
        </w:rPr>
      </w:pPr>
      <w:r w:rsidRPr="006118EA">
        <w:rPr>
          <w:rFonts w:ascii="Arial" w:eastAsia="Times New Roman" w:hAnsi="Arial" w:cs="Arial"/>
          <w:i/>
          <w:iCs/>
          <w:sz w:val="28"/>
          <w:szCs w:val="28"/>
          <w:shd w:val="clear" w:color="auto" w:fill="FFFFFF"/>
          <w:lang w:val="uk-UA"/>
        </w:rPr>
        <w:lastRenderedPageBreak/>
        <w:t xml:space="preserve">Завдання 5.9. </w:t>
      </w:r>
      <w:r w:rsidR="00212ACB" w:rsidRPr="006118EA">
        <w:rPr>
          <w:rFonts w:ascii="Arial" w:eastAsia="Times New Roman" w:hAnsi="Arial" w:cs="Arial"/>
          <w:color w:val="000000"/>
          <w:sz w:val="28"/>
          <w:szCs w:val="28"/>
          <w:shd w:val="clear" w:color="auto" w:fill="FFFFFF"/>
          <w:lang w:val="uk-UA"/>
        </w:rPr>
        <w:t xml:space="preserve">Фактурна вартість товару – 80 000 євро на умовах поставки </w:t>
      </w:r>
      <w:r w:rsidR="00212ACB" w:rsidRPr="006118EA">
        <w:rPr>
          <w:rFonts w:ascii="Arial" w:eastAsia="Times New Roman" w:hAnsi="Arial" w:cs="Arial"/>
          <w:b/>
          <w:bCs/>
          <w:color w:val="000000"/>
          <w:sz w:val="28"/>
          <w:szCs w:val="28"/>
          <w:shd w:val="clear" w:color="auto" w:fill="FFFFFF"/>
          <w:lang w:val="uk-UA"/>
        </w:rPr>
        <w:t>FCA</w:t>
      </w:r>
      <w:r w:rsidR="00212ACB" w:rsidRPr="006118EA">
        <w:rPr>
          <w:rFonts w:ascii="Arial" w:eastAsia="Times New Roman" w:hAnsi="Arial" w:cs="Arial"/>
          <w:color w:val="000000"/>
          <w:sz w:val="28"/>
          <w:szCs w:val="28"/>
          <w:shd w:val="clear" w:color="auto" w:fill="FFFFFF"/>
          <w:lang w:val="uk-UA"/>
        </w:rPr>
        <w:t xml:space="preserve"> Лісабон. Транспортні витрати з перевезення по маршруту:</w:t>
      </w:r>
      <w:r w:rsidR="00755582" w:rsidRPr="006118EA">
        <w:rPr>
          <w:rFonts w:ascii="Arial" w:eastAsia="Times New Roman" w:hAnsi="Arial" w:cs="Arial"/>
          <w:color w:val="000000"/>
          <w:sz w:val="28"/>
          <w:szCs w:val="28"/>
          <w:shd w:val="clear" w:color="auto" w:fill="FFFFFF"/>
          <w:lang w:val="uk-UA"/>
        </w:rPr>
        <w:t xml:space="preserve"> </w:t>
      </w:r>
      <w:r w:rsidR="00212ACB" w:rsidRPr="006118EA">
        <w:rPr>
          <w:rFonts w:ascii="Arial" w:eastAsia="Times New Roman" w:hAnsi="Arial" w:cs="Arial"/>
          <w:color w:val="000000"/>
          <w:sz w:val="28"/>
          <w:szCs w:val="28"/>
          <w:shd w:val="clear" w:color="auto" w:fill="FFFFFF"/>
          <w:lang w:val="uk-UA"/>
        </w:rPr>
        <w:t xml:space="preserve">Лісабон </w:t>
      </w:r>
      <w:r w:rsidR="00212ACB" w:rsidRPr="006118EA">
        <w:rPr>
          <w:rFonts w:ascii="Arial" w:eastAsia="Times New Roman" w:hAnsi="Arial" w:cs="Arial"/>
          <w:color w:val="000000"/>
          <w:sz w:val="28"/>
          <w:szCs w:val="28"/>
          <w:lang w:val="uk-UA"/>
        </w:rPr>
        <w:t xml:space="preserve">– митний кордон України ( м/п "Рава Руська "), відстань 2180 км – 2300 (дві </w:t>
      </w:r>
      <w:proofErr w:type="spellStart"/>
      <w:r w:rsidR="00212ACB" w:rsidRPr="006118EA">
        <w:rPr>
          <w:rFonts w:ascii="Arial" w:eastAsia="Times New Roman" w:hAnsi="Arial" w:cs="Arial"/>
          <w:color w:val="000000"/>
          <w:sz w:val="28"/>
          <w:szCs w:val="28"/>
          <w:lang w:val="uk-UA"/>
        </w:rPr>
        <w:t>тисячi</w:t>
      </w:r>
      <w:proofErr w:type="spellEnd"/>
      <w:r w:rsidR="00212ACB" w:rsidRPr="006118EA">
        <w:rPr>
          <w:rFonts w:ascii="Arial" w:eastAsia="Times New Roman" w:hAnsi="Arial" w:cs="Arial"/>
          <w:color w:val="000000"/>
          <w:sz w:val="28"/>
          <w:szCs w:val="28"/>
          <w:lang w:val="uk-UA"/>
        </w:rPr>
        <w:t xml:space="preserve"> триста євро);</w:t>
      </w:r>
      <w:r w:rsidR="00212ACB" w:rsidRPr="006118EA">
        <w:rPr>
          <w:rFonts w:ascii="Arial" w:eastAsia="Times New Roman" w:hAnsi="Arial" w:cs="Arial"/>
          <w:sz w:val="28"/>
          <w:szCs w:val="28"/>
          <w:lang w:val="uk-UA"/>
        </w:rPr>
        <w:t xml:space="preserve"> </w:t>
      </w:r>
      <w:r w:rsidR="00212ACB" w:rsidRPr="006118EA">
        <w:rPr>
          <w:rFonts w:ascii="Arial" w:eastAsia="Times New Roman" w:hAnsi="Arial" w:cs="Arial"/>
          <w:color w:val="000000"/>
          <w:sz w:val="28"/>
          <w:szCs w:val="28"/>
          <w:lang w:val="uk-UA"/>
        </w:rPr>
        <w:t xml:space="preserve">митний кордон України (м/п "Рава Руська ") - </w:t>
      </w:r>
      <w:proofErr w:type="spellStart"/>
      <w:r w:rsidR="00212ACB" w:rsidRPr="006118EA">
        <w:rPr>
          <w:rFonts w:ascii="Arial" w:eastAsia="Times New Roman" w:hAnsi="Arial" w:cs="Arial"/>
          <w:color w:val="000000"/>
          <w:sz w:val="28"/>
          <w:szCs w:val="28"/>
          <w:lang w:val="uk-UA"/>
        </w:rPr>
        <w:t>Малехів</w:t>
      </w:r>
      <w:proofErr w:type="spellEnd"/>
      <w:r w:rsidR="00212ACB" w:rsidRPr="006118EA">
        <w:rPr>
          <w:rFonts w:ascii="Arial" w:eastAsia="Times New Roman" w:hAnsi="Arial" w:cs="Arial"/>
          <w:color w:val="000000"/>
          <w:sz w:val="28"/>
          <w:szCs w:val="28"/>
          <w:lang w:val="uk-UA"/>
        </w:rPr>
        <w:t xml:space="preserve"> (Україна), відстань 120 км – 100 (сто євро);</w:t>
      </w:r>
      <w:r w:rsidR="00755582" w:rsidRPr="006118EA">
        <w:rPr>
          <w:rFonts w:ascii="Arial" w:eastAsia="Times New Roman" w:hAnsi="Arial" w:cs="Arial"/>
          <w:color w:val="000000"/>
          <w:sz w:val="28"/>
          <w:szCs w:val="28"/>
          <w:lang w:val="uk-UA"/>
        </w:rPr>
        <w:t xml:space="preserve"> </w:t>
      </w:r>
      <w:r w:rsidR="00212ACB" w:rsidRPr="006118EA">
        <w:rPr>
          <w:rFonts w:ascii="Arial" w:eastAsia="Times New Roman" w:hAnsi="Arial" w:cs="Arial"/>
          <w:color w:val="000000"/>
          <w:sz w:val="28"/>
          <w:szCs w:val="28"/>
          <w:lang w:val="uk-UA"/>
        </w:rPr>
        <w:t xml:space="preserve">транспортно-експедиторські послуги – 100 (сто євро). </w:t>
      </w:r>
      <w:r w:rsidR="00755582" w:rsidRPr="006118EA">
        <w:rPr>
          <w:rFonts w:ascii="Arial" w:eastAsia="Times New Roman" w:hAnsi="Arial" w:cs="Arial"/>
          <w:color w:val="000000"/>
          <w:sz w:val="28"/>
          <w:szCs w:val="28"/>
          <w:lang w:val="uk-UA"/>
        </w:rPr>
        <w:t xml:space="preserve"> </w:t>
      </w:r>
      <w:r w:rsidR="00212ACB" w:rsidRPr="006118EA">
        <w:rPr>
          <w:rFonts w:ascii="Arial" w:eastAsia="Times New Roman" w:hAnsi="Arial" w:cs="Arial"/>
          <w:sz w:val="28"/>
          <w:szCs w:val="28"/>
          <w:lang w:val="uk-UA"/>
        </w:rPr>
        <w:t xml:space="preserve">навантаження за рахунок вантажовідправника. Страхування не здійснювалось. </w:t>
      </w:r>
      <w:r w:rsidR="00212ACB" w:rsidRPr="006118EA">
        <w:rPr>
          <w:rFonts w:ascii="Arial" w:eastAsia="Times New Roman" w:hAnsi="Arial" w:cs="Arial"/>
          <w:color w:val="000000"/>
          <w:sz w:val="28"/>
          <w:szCs w:val="28"/>
          <w:lang w:val="uk-UA"/>
        </w:rPr>
        <w:t>Сума ПДВ включена в загальну вартість транспорту.</w:t>
      </w:r>
      <w:r w:rsidR="00755582" w:rsidRPr="006118EA">
        <w:rPr>
          <w:rFonts w:ascii="Arial" w:eastAsia="Times New Roman" w:hAnsi="Arial" w:cs="Arial"/>
          <w:sz w:val="28"/>
          <w:szCs w:val="28"/>
          <w:lang w:val="uk-UA"/>
        </w:rPr>
        <w:t xml:space="preserve"> </w:t>
      </w:r>
      <w:r w:rsidR="00212ACB" w:rsidRPr="006118EA">
        <w:rPr>
          <w:rFonts w:ascii="Arial" w:eastAsia="Times New Roman" w:hAnsi="Arial" w:cs="Arial"/>
          <w:sz w:val="28"/>
          <w:szCs w:val="28"/>
          <w:lang w:val="uk-UA"/>
        </w:rPr>
        <w:t>Якою буде митна вартість товару?</w:t>
      </w:r>
    </w:p>
    <w:p w14:paraId="57B5E614" w14:textId="77777777" w:rsidR="00212ACB" w:rsidRPr="006118EA" w:rsidRDefault="00212ACB" w:rsidP="006118EA">
      <w:pPr>
        <w:autoSpaceDE w:val="0"/>
        <w:autoSpaceDN w:val="0"/>
        <w:adjustRightInd w:val="0"/>
        <w:spacing w:after="0" w:line="288" w:lineRule="auto"/>
        <w:ind w:firstLine="720"/>
        <w:rPr>
          <w:rFonts w:ascii="Arial" w:eastAsia="Times New Roman" w:hAnsi="Arial" w:cs="Arial"/>
          <w:sz w:val="28"/>
          <w:szCs w:val="28"/>
          <w:lang w:val="uk-UA"/>
        </w:rPr>
      </w:pPr>
    </w:p>
    <w:p w14:paraId="03935512" w14:textId="4B730CCF" w:rsidR="00212ACB" w:rsidRPr="006118EA" w:rsidRDefault="00B50034" w:rsidP="006118EA">
      <w:pPr>
        <w:autoSpaceDE w:val="0"/>
        <w:autoSpaceDN w:val="0"/>
        <w:adjustRightInd w:val="0"/>
        <w:spacing w:after="0" w:line="288" w:lineRule="auto"/>
        <w:ind w:firstLine="720"/>
        <w:jc w:val="both"/>
        <w:rPr>
          <w:rFonts w:ascii="Arial" w:eastAsia="Times New Roman" w:hAnsi="Arial" w:cs="Arial"/>
          <w:sz w:val="28"/>
          <w:szCs w:val="28"/>
          <w:shd w:val="clear" w:color="auto" w:fill="FFFFFF"/>
          <w:lang w:val="uk-UA"/>
        </w:rPr>
      </w:pPr>
      <w:r w:rsidRPr="006118EA">
        <w:rPr>
          <w:rFonts w:ascii="Arial" w:eastAsia="Times New Roman" w:hAnsi="Arial" w:cs="Arial"/>
          <w:i/>
          <w:iCs/>
          <w:sz w:val="28"/>
          <w:szCs w:val="28"/>
          <w:shd w:val="clear" w:color="auto" w:fill="FFFFFF"/>
          <w:lang w:val="uk-UA"/>
        </w:rPr>
        <w:t xml:space="preserve">Завдання 5.10. </w:t>
      </w:r>
      <w:r w:rsidR="00212ACB" w:rsidRPr="006118EA">
        <w:rPr>
          <w:rFonts w:ascii="Arial" w:eastAsia="Times New Roman" w:hAnsi="Arial" w:cs="Arial"/>
          <w:color w:val="000000"/>
          <w:sz w:val="28"/>
          <w:szCs w:val="28"/>
          <w:shd w:val="clear" w:color="auto" w:fill="FFFFFF"/>
          <w:lang w:val="uk-UA"/>
        </w:rPr>
        <w:t xml:space="preserve">Фактурна вартість товару – 640 000 грн на умовах поставки </w:t>
      </w:r>
      <w:r w:rsidR="00212ACB" w:rsidRPr="006118EA">
        <w:rPr>
          <w:rFonts w:ascii="Arial" w:eastAsia="Times New Roman" w:hAnsi="Arial" w:cs="Arial"/>
          <w:b/>
          <w:bCs/>
          <w:color w:val="000000"/>
          <w:sz w:val="28"/>
          <w:szCs w:val="28"/>
          <w:shd w:val="clear" w:color="auto" w:fill="FFFFFF"/>
          <w:lang w:val="uk-UA"/>
        </w:rPr>
        <w:t>EXW</w:t>
      </w:r>
      <w:r w:rsidR="00212ACB" w:rsidRPr="006118EA">
        <w:rPr>
          <w:rFonts w:ascii="Arial" w:eastAsia="Times New Roman" w:hAnsi="Arial" w:cs="Arial"/>
          <w:color w:val="000000"/>
          <w:sz w:val="28"/>
          <w:szCs w:val="28"/>
          <w:shd w:val="clear" w:color="auto" w:fill="FFFFFF"/>
          <w:lang w:val="uk-UA"/>
        </w:rPr>
        <w:t xml:space="preserve"> Лодзь. Транспортні витрати з перевезення по маршруту:</w:t>
      </w:r>
      <w:r w:rsidR="00755582" w:rsidRPr="006118EA">
        <w:rPr>
          <w:rFonts w:ascii="Arial" w:eastAsia="Times New Roman" w:hAnsi="Arial" w:cs="Arial"/>
          <w:color w:val="000000"/>
          <w:sz w:val="28"/>
          <w:szCs w:val="28"/>
          <w:shd w:val="clear" w:color="auto" w:fill="FFFFFF"/>
          <w:lang w:val="uk-UA"/>
        </w:rPr>
        <w:t xml:space="preserve"> </w:t>
      </w:r>
      <w:r w:rsidR="00212ACB" w:rsidRPr="006118EA">
        <w:rPr>
          <w:rFonts w:ascii="Arial" w:eastAsia="Times New Roman" w:hAnsi="Arial" w:cs="Arial"/>
          <w:color w:val="000000"/>
          <w:sz w:val="28"/>
          <w:szCs w:val="28"/>
          <w:shd w:val="clear" w:color="auto" w:fill="FFFFFF"/>
          <w:lang w:val="uk-UA"/>
        </w:rPr>
        <w:t>Лодзь (</w:t>
      </w:r>
      <w:proofErr w:type="spellStart"/>
      <w:r w:rsidR="00212ACB" w:rsidRPr="006118EA">
        <w:rPr>
          <w:rFonts w:ascii="Arial" w:eastAsia="Times New Roman" w:hAnsi="Arial" w:cs="Arial"/>
          <w:color w:val="000000"/>
          <w:sz w:val="28"/>
          <w:szCs w:val="28"/>
          <w:shd w:val="clear" w:color="auto" w:fill="FFFFFF"/>
          <w:lang w:val="uk-UA"/>
        </w:rPr>
        <w:t>Польша</w:t>
      </w:r>
      <w:proofErr w:type="spellEnd"/>
      <w:r w:rsidR="00212ACB" w:rsidRPr="006118EA">
        <w:rPr>
          <w:rFonts w:ascii="Arial" w:eastAsia="Times New Roman" w:hAnsi="Arial" w:cs="Arial"/>
          <w:color w:val="000000"/>
          <w:sz w:val="28"/>
          <w:szCs w:val="28"/>
          <w:shd w:val="clear" w:color="auto" w:fill="FFFFFF"/>
          <w:lang w:val="uk-UA"/>
        </w:rPr>
        <w:t xml:space="preserve">) </w:t>
      </w:r>
      <w:r w:rsidR="00212ACB" w:rsidRPr="006118EA">
        <w:rPr>
          <w:rFonts w:ascii="Arial" w:eastAsia="Times New Roman" w:hAnsi="Arial" w:cs="Arial"/>
          <w:color w:val="000000"/>
          <w:sz w:val="28"/>
          <w:szCs w:val="28"/>
          <w:lang w:val="uk-UA"/>
        </w:rPr>
        <w:t xml:space="preserve">– митний кордон України ( м/п "Рава Руська ") – 16800 грн (в </w:t>
      </w:r>
      <w:proofErr w:type="spellStart"/>
      <w:r w:rsidR="00212ACB" w:rsidRPr="006118EA">
        <w:rPr>
          <w:rFonts w:ascii="Arial" w:eastAsia="Times New Roman" w:hAnsi="Arial" w:cs="Arial"/>
          <w:color w:val="000000"/>
          <w:sz w:val="28"/>
          <w:szCs w:val="28"/>
          <w:lang w:val="uk-UA"/>
        </w:rPr>
        <w:t>т.ч</w:t>
      </w:r>
      <w:proofErr w:type="spellEnd"/>
      <w:r w:rsidR="00212ACB" w:rsidRPr="006118EA">
        <w:rPr>
          <w:rFonts w:ascii="Arial" w:eastAsia="Times New Roman" w:hAnsi="Arial" w:cs="Arial"/>
          <w:color w:val="000000"/>
          <w:sz w:val="28"/>
          <w:szCs w:val="28"/>
          <w:lang w:val="uk-UA"/>
        </w:rPr>
        <w:t>. ПДВ 0%);</w:t>
      </w:r>
      <w:r w:rsidR="00212ACB" w:rsidRPr="006118EA">
        <w:rPr>
          <w:rFonts w:ascii="Arial" w:eastAsia="Times New Roman" w:hAnsi="Arial" w:cs="Arial"/>
          <w:sz w:val="28"/>
          <w:szCs w:val="28"/>
          <w:lang w:val="uk-UA"/>
        </w:rPr>
        <w:t xml:space="preserve"> </w:t>
      </w:r>
      <w:r w:rsidR="00212ACB" w:rsidRPr="006118EA">
        <w:rPr>
          <w:rFonts w:ascii="Arial" w:eastAsia="Times New Roman" w:hAnsi="Arial" w:cs="Arial"/>
          <w:color w:val="000000"/>
          <w:sz w:val="28"/>
          <w:szCs w:val="28"/>
          <w:lang w:val="uk-UA"/>
        </w:rPr>
        <w:t xml:space="preserve">митний кордон України (м/п "Рава Руська ") – Київ (Україна), – 12200 грн (в </w:t>
      </w:r>
      <w:proofErr w:type="spellStart"/>
      <w:r w:rsidR="00212ACB" w:rsidRPr="006118EA">
        <w:rPr>
          <w:rFonts w:ascii="Arial" w:eastAsia="Times New Roman" w:hAnsi="Arial" w:cs="Arial"/>
          <w:color w:val="000000"/>
          <w:sz w:val="28"/>
          <w:szCs w:val="28"/>
          <w:lang w:val="uk-UA"/>
        </w:rPr>
        <w:t>т.ч</w:t>
      </w:r>
      <w:proofErr w:type="spellEnd"/>
      <w:r w:rsidR="00212ACB" w:rsidRPr="006118EA">
        <w:rPr>
          <w:rFonts w:ascii="Arial" w:eastAsia="Times New Roman" w:hAnsi="Arial" w:cs="Arial"/>
          <w:color w:val="000000"/>
          <w:sz w:val="28"/>
          <w:szCs w:val="28"/>
          <w:lang w:val="uk-UA"/>
        </w:rPr>
        <w:t>. ПДВ 0%);</w:t>
      </w:r>
      <w:r w:rsidR="00212ACB" w:rsidRPr="006118EA">
        <w:rPr>
          <w:rFonts w:ascii="Arial" w:eastAsia="Times New Roman" w:hAnsi="Arial" w:cs="Arial"/>
          <w:sz w:val="28"/>
          <w:szCs w:val="28"/>
          <w:lang w:val="uk-UA"/>
        </w:rPr>
        <w:t xml:space="preserve"> </w:t>
      </w:r>
      <w:r w:rsidR="00212ACB" w:rsidRPr="006118EA">
        <w:rPr>
          <w:rFonts w:ascii="Arial" w:eastAsia="Times New Roman" w:hAnsi="Arial" w:cs="Arial"/>
          <w:color w:val="000000"/>
          <w:sz w:val="28"/>
          <w:szCs w:val="28"/>
          <w:lang w:val="uk-UA"/>
        </w:rPr>
        <w:t xml:space="preserve">транспортно-експедиторські послуги за маршрутом </w:t>
      </w:r>
      <w:r w:rsidR="00212ACB" w:rsidRPr="006118EA">
        <w:rPr>
          <w:rFonts w:ascii="Arial" w:eastAsia="Times New Roman" w:hAnsi="Arial" w:cs="Arial"/>
          <w:color w:val="000000"/>
          <w:sz w:val="28"/>
          <w:szCs w:val="28"/>
          <w:shd w:val="clear" w:color="auto" w:fill="FFFFFF"/>
          <w:lang w:val="uk-UA"/>
        </w:rPr>
        <w:t>Лодзь (</w:t>
      </w:r>
      <w:proofErr w:type="spellStart"/>
      <w:r w:rsidR="00212ACB" w:rsidRPr="006118EA">
        <w:rPr>
          <w:rFonts w:ascii="Arial" w:eastAsia="Times New Roman" w:hAnsi="Arial" w:cs="Arial"/>
          <w:color w:val="000000"/>
          <w:sz w:val="28"/>
          <w:szCs w:val="28"/>
          <w:shd w:val="clear" w:color="auto" w:fill="FFFFFF"/>
          <w:lang w:val="uk-UA"/>
        </w:rPr>
        <w:t>Польша</w:t>
      </w:r>
      <w:proofErr w:type="spellEnd"/>
      <w:r w:rsidR="00212ACB" w:rsidRPr="006118EA">
        <w:rPr>
          <w:rFonts w:ascii="Arial" w:eastAsia="Times New Roman" w:hAnsi="Arial" w:cs="Arial"/>
          <w:color w:val="000000"/>
          <w:sz w:val="28"/>
          <w:szCs w:val="28"/>
          <w:shd w:val="clear" w:color="auto" w:fill="FFFFFF"/>
          <w:lang w:val="uk-UA"/>
        </w:rPr>
        <w:t xml:space="preserve">) </w:t>
      </w:r>
      <w:r w:rsidR="00212ACB" w:rsidRPr="006118EA">
        <w:rPr>
          <w:rFonts w:ascii="Arial" w:eastAsia="Times New Roman" w:hAnsi="Arial" w:cs="Arial"/>
          <w:sz w:val="28"/>
          <w:szCs w:val="28"/>
          <w:lang w:val="uk-UA"/>
        </w:rPr>
        <w:t>–</w:t>
      </w:r>
      <w:r w:rsidR="00212ACB" w:rsidRPr="006118EA">
        <w:rPr>
          <w:rFonts w:ascii="Arial" w:eastAsia="Times New Roman" w:hAnsi="Arial" w:cs="Arial"/>
          <w:color w:val="000000"/>
          <w:sz w:val="28"/>
          <w:szCs w:val="28"/>
          <w:lang w:val="uk-UA"/>
        </w:rPr>
        <w:t xml:space="preserve"> </w:t>
      </w:r>
      <w:r w:rsidR="00212ACB" w:rsidRPr="006118EA">
        <w:rPr>
          <w:rFonts w:ascii="Arial" w:eastAsia="Times New Roman" w:hAnsi="Arial" w:cs="Arial"/>
          <w:sz w:val="28"/>
          <w:szCs w:val="28"/>
          <w:lang w:val="uk-UA"/>
        </w:rPr>
        <w:t xml:space="preserve">митний </w:t>
      </w:r>
      <w:r w:rsidR="00212ACB" w:rsidRPr="006118EA">
        <w:rPr>
          <w:rFonts w:ascii="Arial" w:eastAsia="Times New Roman" w:hAnsi="Arial" w:cs="Arial"/>
          <w:color w:val="000000"/>
          <w:sz w:val="28"/>
          <w:szCs w:val="28"/>
          <w:lang w:val="uk-UA"/>
        </w:rPr>
        <w:t xml:space="preserve">кордон України ( м/п "Рава Руська ") – 749,50 грн </w:t>
      </w:r>
      <w:r w:rsidR="00212ACB" w:rsidRPr="006118EA">
        <w:rPr>
          <w:rFonts w:ascii="Arial" w:eastAsia="Times New Roman" w:hAnsi="Arial" w:cs="Arial"/>
          <w:sz w:val="28"/>
          <w:szCs w:val="28"/>
          <w:lang w:val="uk-UA"/>
        </w:rPr>
        <w:t xml:space="preserve">(в </w:t>
      </w:r>
      <w:proofErr w:type="spellStart"/>
      <w:r w:rsidR="00212ACB" w:rsidRPr="006118EA">
        <w:rPr>
          <w:rFonts w:ascii="Arial" w:eastAsia="Times New Roman" w:hAnsi="Arial" w:cs="Arial"/>
          <w:sz w:val="28"/>
          <w:szCs w:val="28"/>
          <w:lang w:val="uk-UA"/>
        </w:rPr>
        <w:t>т.ч</w:t>
      </w:r>
      <w:proofErr w:type="spellEnd"/>
      <w:r w:rsidR="00212ACB" w:rsidRPr="006118EA">
        <w:rPr>
          <w:rFonts w:ascii="Arial" w:eastAsia="Times New Roman" w:hAnsi="Arial" w:cs="Arial"/>
          <w:sz w:val="28"/>
          <w:szCs w:val="28"/>
          <w:lang w:val="uk-UA"/>
        </w:rPr>
        <w:t xml:space="preserve">. ПДВ 20%); </w:t>
      </w:r>
      <w:r w:rsidR="00212ACB" w:rsidRPr="006118EA">
        <w:rPr>
          <w:rFonts w:ascii="Arial" w:eastAsia="Times New Roman" w:hAnsi="Arial" w:cs="Arial"/>
          <w:color w:val="000000"/>
          <w:sz w:val="28"/>
          <w:szCs w:val="28"/>
          <w:lang w:val="uk-UA"/>
        </w:rPr>
        <w:t>транспортно-експедиторські послуги за маршрутом</w:t>
      </w:r>
      <w:r w:rsidR="00212ACB" w:rsidRPr="006118EA">
        <w:rPr>
          <w:rFonts w:ascii="Arial" w:eastAsia="Times New Roman" w:hAnsi="Arial" w:cs="Arial"/>
          <w:sz w:val="28"/>
          <w:szCs w:val="28"/>
          <w:lang w:val="uk-UA"/>
        </w:rPr>
        <w:t xml:space="preserve"> митний кордон України (м/п "Рава Руська ") – Київ (Україна), – 499,60 грн (в </w:t>
      </w:r>
      <w:proofErr w:type="spellStart"/>
      <w:r w:rsidR="00212ACB" w:rsidRPr="006118EA">
        <w:rPr>
          <w:rFonts w:ascii="Arial" w:eastAsia="Times New Roman" w:hAnsi="Arial" w:cs="Arial"/>
          <w:sz w:val="28"/>
          <w:szCs w:val="28"/>
          <w:lang w:val="uk-UA"/>
        </w:rPr>
        <w:t>т.ч</w:t>
      </w:r>
      <w:proofErr w:type="spellEnd"/>
      <w:r w:rsidR="00212ACB" w:rsidRPr="006118EA">
        <w:rPr>
          <w:rFonts w:ascii="Arial" w:eastAsia="Times New Roman" w:hAnsi="Arial" w:cs="Arial"/>
          <w:sz w:val="28"/>
          <w:szCs w:val="28"/>
          <w:lang w:val="uk-UA"/>
        </w:rPr>
        <w:t>. ПДВ 20%)</w:t>
      </w:r>
      <w:r w:rsidR="00212ACB" w:rsidRPr="006118EA">
        <w:rPr>
          <w:rFonts w:ascii="Arial" w:eastAsia="Times New Roman" w:hAnsi="Arial" w:cs="Arial"/>
          <w:color w:val="000000"/>
          <w:sz w:val="28"/>
          <w:szCs w:val="28"/>
          <w:lang w:val="uk-UA"/>
        </w:rPr>
        <w:t xml:space="preserve">. </w:t>
      </w:r>
      <w:r w:rsidR="00212ACB" w:rsidRPr="006118EA">
        <w:rPr>
          <w:rFonts w:ascii="Arial" w:eastAsia="Times New Roman" w:hAnsi="Arial" w:cs="Arial"/>
          <w:sz w:val="28"/>
          <w:szCs w:val="28"/>
          <w:lang w:val="uk-UA"/>
        </w:rPr>
        <w:t>Якою буде митна вартість товару?</w:t>
      </w:r>
    </w:p>
    <w:p w14:paraId="3B77D488" w14:textId="77777777" w:rsidR="006118EA" w:rsidRDefault="006118EA" w:rsidP="006118EA">
      <w:pPr>
        <w:autoSpaceDE w:val="0"/>
        <w:autoSpaceDN w:val="0"/>
        <w:adjustRightInd w:val="0"/>
        <w:spacing w:after="0" w:line="288" w:lineRule="auto"/>
        <w:ind w:firstLine="720"/>
        <w:jc w:val="both"/>
        <w:rPr>
          <w:rFonts w:ascii="Arial" w:eastAsia="Times New Roman" w:hAnsi="Arial" w:cs="Arial"/>
          <w:i/>
          <w:iCs/>
          <w:sz w:val="28"/>
          <w:szCs w:val="28"/>
          <w:shd w:val="clear" w:color="auto" w:fill="FFFFFF"/>
          <w:lang w:val="uk-UA"/>
        </w:rPr>
      </w:pPr>
    </w:p>
    <w:p w14:paraId="5A738B5F" w14:textId="59FF8AAC" w:rsidR="00212ACB" w:rsidRPr="00EC58DF" w:rsidRDefault="00B50034" w:rsidP="006118EA">
      <w:pPr>
        <w:autoSpaceDE w:val="0"/>
        <w:autoSpaceDN w:val="0"/>
        <w:adjustRightInd w:val="0"/>
        <w:spacing w:after="0" w:line="288" w:lineRule="auto"/>
        <w:ind w:firstLine="720"/>
        <w:jc w:val="both"/>
        <w:rPr>
          <w:rFonts w:ascii="Arial" w:eastAsia="Times New Roman" w:hAnsi="Arial" w:cs="Arial"/>
          <w:sz w:val="28"/>
          <w:szCs w:val="28"/>
          <w:shd w:val="clear" w:color="auto" w:fill="FFFFFF"/>
        </w:rPr>
      </w:pPr>
      <w:r w:rsidRPr="006118EA">
        <w:rPr>
          <w:rFonts w:ascii="Arial" w:eastAsia="Times New Roman" w:hAnsi="Arial" w:cs="Arial"/>
          <w:i/>
          <w:iCs/>
          <w:sz w:val="28"/>
          <w:szCs w:val="28"/>
          <w:shd w:val="clear" w:color="auto" w:fill="FFFFFF"/>
          <w:lang w:val="uk-UA"/>
        </w:rPr>
        <w:t xml:space="preserve">Завдання 5.11. </w:t>
      </w:r>
      <w:r w:rsidR="00212ACB" w:rsidRPr="006118EA">
        <w:rPr>
          <w:rFonts w:ascii="Arial" w:eastAsia="Times New Roman" w:hAnsi="Arial" w:cs="Arial"/>
          <w:color w:val="000000"/>
          <w:sz w:val="28"/>
          <w:szCs w:val="28"/>
          <w:shd w:val="clear" w:color="auto" w:fill="FFFFFF"/>
          <w:lang w:val="uk-UA"/>
        </w:rPr>
        <w:t xml:space="preserve">Фактурна вартість товару – 102 000 грн на умовах поставки </w:t>
      </w:r>
      <w:r w:rsidR="00212ACB" w:rsidRPr="006118EA">
        <w:rPr>
          <w:rFonts w:ascii="Arial" w:eastAsia="Times New Roman" w:hAnsi="Arial" w:cs="Arial"/>
          <w:b/>
          <w:bCs/>
          <w:color w:val="000000"/>
          <w:sz w:val="28"/>
          <w:szCs w:val="28"/>
          <w:shd w:val="clear" w:color="auto" w:fill="FFFFFF"/>
          <w:lang w:val="uk-UA"/>
        </w:rPr>
        <w:t>EXW</w:t>
      </w:r>
      <w:r w:rsidR="00212ACB" w:rsidRPr="006118EA">
        <w:rPr>
          <w:rFonts w:ascii="Arial" w:eastAsia="Times New Roman" w:hAnsi="Arial" w:cs="Arial"/>
          <w:b/>
          <w:bCs/>
          <w:color w:val="000000"/>
          <w:sz w:val="28"/>
          <w:szCs w:val="28"/>
          <w:lang w:val="uk-UA"/>
        </w:rPr>
        <w:t xml:space="preserve"> </w:t>
      </w:r>
      <w:proofErr w:type="spellStart"/>
      <w:r w:rsidR="00212ACB" w:rsidRPr="006118EA">
        <w:rPr>
          <w:rFonts w:ascii="Arial" w:eastAsia="Times New Roman" w:hAnsi="Arial" w:cs="Arial"/>
          <w:color w:val="000000"/>
          <w:sz w:val="28"/>
          <w:szCs w:val="28"/>
          <w:lang w:val="uk-UA"/>
        </w:rPr>
        <w:t>Przemysl</w:t>
      </w:r>
      <w:proofErr w:type="spellEnd"/>
      <w:r w:rsidR="00212ACB" w:rsidRPr="006118EA">
        <w:rPr>
          <w:rFonts w:ascii="Arial" w:eastAsia="Times New Roman" w:hAnsi="Arial" w:cs="Arial"/>
          <w:color w:val="000000"/>
          <w:sz w:val="28"/>
          <w:szCs w:val="28"/>
          <w:lang w:val="uk-UA"/>
        </w:rPr>
        <w:t xml:space="preserve">, </w:t>
      </w:r>
      <w:proofErr w:type="spellStart"/>
      <w:r w:rsidR="00212ACB" w:rsidRPr="006118EA">
        <w:rPr>
          <w:rFonts w:ascii="Arial" w:eastAsia="Times New Roman" w:hAnsi="Arial" w:cs="Arial"/>
          <w:color w:val="000000"/>
          <w:sz w:val="28"/>
          <w:szCs w:val="28"/>
          <w:lang w:val="uk-UA"/>
        </w:rPr>
        <w:t>Poland</w:t>
      </w:r>
      <w:proofErr w:type="spellEnd"/>
      <w:r w:rsidR="00212ACB" w:rsidRPr="006118EA">
        <w:rPr>
          <w:rFonts w:ascii="Arial" w:eastAsia="Times New Roman" w:hAnsi="Arial" w:cs="Arial"/>
          <w:color w:val="000000"/>
          <w:sz w:val="28"/>
          <w:szCs w:val="28"/>
          <w:shd w:val="clear" w:color="auto" w:fill="FFFFFF"/>
          <w:lang w:val="uk-UA"/>
        </w:rPr>
        <w:t>. Транспортні витрати з перевезення по маршруту:</w:t>
      </w:r>
      <w:r w:rsidR="00755582" w:rsidRPr="006118EA">
        <w:rPr>
          <w:rFonts w:ascii="Arial" w:eastAsia="Times New Roman" w:hAnsi="Arial" w:cs="Arial"/>
          <w:color w:val="000000"/>
          <w:sz w:val="28"/>
          <w:szCs w:val="28"/>
          <w:shd w:val="clear" w:color="auto" w:fill="FFFFFF"/>
          <w:lang w:val="uk-UA"/>
        </w:rPr>
        <w:t xml:space="preserve"> </w:t>
      </w:r>
      <w:r w:rsidR="00212ACB" w:rsidRPr="006118EA">
        <w:rPr>
          <w:rFonts w:ascii="Arial" w:eastAsia="Times New Roman" w:hAnsi="Arial" w:cs="Arial"/>
          <w:color w:val="000000"/>
          <w:sz w:val="28"/>
          <w:szCs w:val="28"/>
          <w:lang w:val="uk-UA"/>
        </w:rPr>
        <w:t xml:space="preserve">від пункту завантаження </w:t>
      </w:r>
      <w:proofErr w:type="spellStart"/>
      <w:r w:rsidR="00212ACB" w:rsidRPr="006118EA">
        <w:rPr>
          <w:rFonts w:ascii="Arial" w:eastAsia="Times New Roman" w:hAnsi="Arial" w:cs="Arial"/>
          <w:color w:val="000000"/>
          <w:sz w:val="28"/>
          <w:szCs w:val="28"/>
          <w:lang w:val="uk-UA"/>
        </w:rPr>
        <w:t>Poland</w:t>
      </w:r>
      <w:proofErr w:type="spellEnd"/>
      <w:r w:rsidR="00212ACB" w:rsidRPr="006118EA">
        <w:rPr>
          <w:rFonts w:ascii="Arial" w:eastAsia="Times New Roman" w:hAnsi="Arial" w:cs="Arial"/>
          <w:color w:val="000000"/>
          <w:sz w:val="28"/>
          <w:szCs w:val="28"/>
          <w:lang w:val="uk-UA"/>
        </w:rPr>
        <w:t xml:space="preserve">, </w:t>
      </w:r>
      <w:proofErr w:type="spellStart"/>
      <w:r w:rsidR="00212ACB" w:rsidRPr="006118EA">
        <w:rPr>
          <w:rFonts w:ascii="Arial" w:eastAsia="Times New Roman" w:hAnsi="Arial" w:cs="Arial"/>
          <w:color w:val="000000"/>
          <w:sz w:val="28"/>
          <w:szCs w:val="28"/>
          <w:lang w:val="uk-UA"/>
        </w:rPr>
        <w:t>Przemysl</w:t>
      </w:r>
      <w:proofErr w:type="spellEnd"/>
      <w:r w:rsidR="00212ACB" w:rsidRPr="006118EA">
        <w:rPr>
          <w:rFonts w:ascii="Arial" w:eastAsia="Times New Roman" w:hAnsi="Arial" w:cs="Arial"/>
          <w:color w:val="000000"/>
          <w:sz w:val="28"/>
          <w:szCs w:val="28"/>
          <w:lang w:val="uk-UA"/>
        </w:rPr>
        <w:t xml:space="preserve"> до пункту митного переходу на кордоні України – </w:t>
      </w:r>
      <w:proofErr w:type="spellStart"/>
      <w:r w:rsidR="00212ACB" w:rsidRPr="006118EA">
        <w:rPr>
          <w:rFonts w:ascii="Arial" w:eastAsia="Times New Roman" w:hAnsi="Arial" w:cs="Arial"/>
          <w:color w:val="000000"/>
          <w:sz w:val="28"/>
          <w:szCs w:val="28"/>
          <w:lang w:val="uk-UA"/>
        </w:rPr>
        <w:t>Jahodyn</w:t>
      </w:r>
      <w:proofErr w:type="spellEnd"/>
      <w:r w:rsidR="00212ACB" w:rsidRPr="006118EA">
        <w:rPr>
          <w:rFonts w:ascii="Arial" w:eastAsia="Times New Roman" w:hAnsi="Arial" w:cs="Arial"/>
          <w:color w:val="000000"/>
          <w:sz w:val="28"/>
          <w:szCs w:val="28"/>
          <w:lang w:val="uk-UA"/>
        </w:rPr>
        <w:t xml:space="preserve"> (UA) – </w:t>
      </w:r>
      <w:proofErr w:type="spellStart"/>
      <w:r w:rsidR="00212ACB" w:rsidRPr="006118EA">
        <w:rPr>
          <w:rFonts w:ascii="Arial" w:eastAsia="Times New Roman" w:hAnsi="Arial" w:cs="Arial"/>
          <w:color w:val="000000"/>
          <w:sz w:val="28"/>
          <w:szCs w:val="28"/>
          <w:lang w:val="uk-UA"/>
        </w:rPr>
        <w:t>Dorohusk</w:t>
      </w:r>
      <w:proofErr w:type="spellEnd"/>
      <w:r w:rsidR="00212ACB" w:rsidRPr="006118EA">
        <w:rPr>
          <w:rFonts w:ascii="Arial" w:eastAsia="Times New Roman" w:hAnsi="Arial" w:cs="Arial"/>
          <w:color w:val="000000"/>
          <w:sz w:val="28"/>
          <w:szCs w:val="28"/>
          <w:lang w:val="uk-UA"/>
        </w:rPr>
        <w:t xml:space="preserve"> (PL) – 4 000,00 грн. Включаючи </w:t>
      </w:r>
      <w:proofErr w:type="spellStart"/>
      <w:r w:rsidR="00212ACB" w:rsidRPr="006118EA">
        <w:rPr>
          <w:rFonts w:ascii="Arial" w:eastAsia="Times New Roman" w:hAnsi="Arial" w:cs="Arial"/>
          <w:color w:val="000000"/>
          <w:sz w:val="28"/>
          <w:szCs w:val="28"/>
          <w:lang w:val="uk-UA"/>
        </w:rPr>
        <w:t>навантажувально</w:t>
      </w:r>
      <w:proofErr w:type="spellEnd"/>
      <w:r w:rsidR="00212ACB" w:rsidRPr="006118EA">
        <w:rPr>
          <w:rFonts w:ascii="Arial" w:eastAsia="Times New Roman" w:hAnsi="Arial" w:cs="Arial"/>
          <w:color w:val="000000"/>
          <w:sz w:val="28"/>
          <w:szCs w:val="28"/>
          <w:lang w:val="uk-UA"/>
        </w:rPr>
        <w:t>-розвантажувальні роботи.</w:t>
      </w:r>
      <w:r w:rsidR="00755582" w:rsidRPr="006118EA">
        <w:rPr>
          <w:rFonts w:ascii="Arial" w:eastAsia="Times New Roman" w:hAnsi="Arial" w:cs="Arial"/>
          <w:color w:val="000000"/>
          <w:sz w:val="28"/>
          <w:szCs w:val="28"/>
          <w:lang w:val="uk-UA"/>
        </w:rPr>
        <w:t xml:space="preserve"> </w:t>
      </w:r>
      <w:r w:rsidR="00212ACB" w:rsidRPr="006118EA">
        <w:rPr>
          <w:rFonts w:ascii="Arial" w:eastAsia="Times New Roman" w:hAnsi="Arial" w:cs="Arial"/>
          <w:color w:val="000000"/>
          <w:sz w:val="28"/>
          <w:szCs w:val="28"/>
          <w:lang w:val="uk-UA"/>
        </w:rPr>
        <w:t xml:space="preserve">від пункту митного переходу на кордоні України – </w:t>
      </w:r>
      <w:proofErr w:type="spellStart"/>
      <w:r w:rsidR="00212ACB" w:rsidRPr="006118EA">
        <w:rPr>
          <w:rFonts w:ascii="Arial" w:eastAsia="Times New Roman" w:hAnsi="Arial" w:cs="Arial"/>
          <w:color w:val="000000"/>
          <w:sz w:val="28"/>
          <w:szCs w:val="28"/>
          <w:lang w:val="uk-UA"/>
        </w:rPr>
        <w:t>Jahodyn</w:t>
      </w:r>
      <w:proofErr w:type="spellEnd"/>
      <w:r w:rsidR="00212ACB" w:rsidRPr="006118EA">
        <w:rPr>
          <w:rFonts w:ascii="Arial" w:eastAsia="Times New Roman" w:hAnsi="Arial" w:cs="Arial"/>
          <w:color w:val="000000"/>
          <w:sz w:val="28"/>
          <w:szCs w:val="28"/>
          <w:lang w:val="uk-UA"/>
        </w:rPr>
        <w:t xml:space="preserve"> (UA) – </w:t>
      </w:r>
      <w:proofErr w:type="spellStart"/>
      <w:r w:rsidR="00212ACB" w:rsidRPr="006118EA">
        <w:rPr>
          <w:rFonts w:ascii="Arial" w:eastAsia="Times New Roman" w:hAnsi="Arial" w:cs="Arial"/>
          <w:color w:val="000000"/>
          <w:sz w:val="28"/>
          <w:szCs w:val="28"/>
          <w:lang w:val="uk-UA"/>
        </w:rPr>
        <w:t>Dorohusk</w:t>
      </w:r>
      <w:proofErr w:type="spellEnd"/>
      <w:r w:rsidR="00212ACB" w:rsidRPr="006118EA">
        <w:rPr>
          <w:rFonts w:ascii="Arial" w:eastAsia="Times New Roman" w:hAnsi="Arial" w:cs="Arial"/>
          <w:color w:val="000000"/>
          <w:sz w:val="28"/>
          <w:szCs w:val="28"/>
          <w:lang w:val="uk-UA"/>
        </w:rPr>
        <w:t xml:space="preserve"> (PL) до пункту розвантаження – Київ, Україна – 8000,00 грн.</w:t>
      </w:r>
      <w:r w:rsidR="006118EA">
        <w:rPr>
          <w:rFonts w:ascii="Arial" w:eastAsia="Times New Roman" w:hAnsi="Arial" w:cs="Arial"/>
          <w:color w:val="000000"/>
          <w:sz w:val="28"/>
          <w:szCs w:val="28"/>
          <w:lang w:val="uk-UA"/>
        </w:rPr>
        <w:t xml:space="preserve"> </w:t>
      </w:r>
      <w:r w:rsidR="00212ACB" w:rsidRPr="006118EA">
        <w:rPr>
          <w:rFonts w:ascii="Arial" w:eastAsia="Times New Roman" w:hAnsi="Arial" w:cs="Arial"/>
          <w:color w:val="000000"/>
          <w:sz w:val="28"/>
          <w:szCs w:val="28"/>
          <w:lang w:val="uk-UA"/>
        </w:rPr>
        <w:t xml:space="preserve">транспортно-експедиційні </w:t>
      </w:r>
      <w:r w:rsidR="00212ACB" w:rsidRPr="00EC58DF">
        <w:rPr>
          <w:rFonts w:ascii="Arial" w:eastAsia="Times New Roman" w:hAnsi="Arial" w:cs="Arial"/>
          <w:color w:val="000000"/>
          <w:sz w:val="28"/>
          <w:szCs w:val="28"/>
          <w:lang w:val="uk-UA"/>
        </w:rPr>
        <w:t xml:space="preserve">послуги, від пункту завантаження </w:t>
      </w:r>
      <w:proofErr w:type="spellStart"/>
      <w:r w:rsidR="00212ACB" w:rsidRPr="00EC58DF">
        <w:rPr>
          <w:rFonts w:ascii="Arial" w:eastAsia="Times New Roman" w:hAnsi="Arial" w:cs="Arial"/>
          <w:color w:val="000000"/>
          <w:sz w:val="28"/>
          <w:szCs w:val="28"/>
          <w:lang w:val="uk-UA"/>
        </w:rPr>
        <w:t>Poland</w:t>
      </w:r>
      <w:proofErr w:type="spellEnd"/>
      <w:r w:rsidR="00212ACB" w:rsidRPr="00EC58DF">
        <w:rPr>
          <w:rFonts w:ascii="Arial" w:eastAsia="Times New Roman" w:hAnsi="Arial" w:cs="Arial"/>
          <w:color w:val="000000"/>
          <w:sz w:val="28"/>
          <w:szCs w:val="28"/>
          <w:lang w:val="uk-UA"/>
        </w:rPr>
        <w:t xml:space="preserve">, </w:t>
      </w:r>
      <w:proofErr w:type="spellStart"/>
      <w:r w:rsidR="00212ACB" w:rsidRPr="00EC58DF">
        <w:rPr>
          <w:rFonts w:ascii="Arial" w:eastAsia="Times New Roman" w:hAnsi="Arial" w:cs="Arial"/>
          <w:color w:val="000000"/>
          <w:sz w:val="28"/>
          <w:szCs w:val="28"/>
          <w:lang w:val="uk-UA"/>
        </w:rPr>
        <w:t>Przemysl</w:t>
      </w:r>
      <w:proofErr w:type="spellEnd"/>
      <w:r w:rsidR="00212ACB" w:rsidRPr="00EC58DF">
        <w:rPr>
          <w:rFonts w:ascii="Arial" w:eastAsia="Times New Roman" w:hAnsi="Arial" w:cs="Arial"/>
          <w:color w:val="000000"/>
          <w:sz w:val="28"/>
          <w:szCs w:val="28"/>
          <w:lang w:val="uk-UA"/>
        </w:rPr>
        <w:t xml:space="preserve"> до пункту митного переходу на кордоні України –</w:t>
      </w:r>
      <w:proofErr w:type="spellStart"/>
      <w:r w:rsidR="00212ACB" w:rsidRPr="00EC58DF">
        <w:rPr>
          <w:rFonts w:ascii="Arial" w:eastAsia="Times New Roman" w:hAnsi="Arial" w:cs="Arial"/>
          <w:color w:val="000000"/>
          <w:sz w:val="28"/>
          <w:szCs w:val="28"/>
          <w:lang w:val="uk-UA"/>
        </w:rPr>
        <w:t>Jahodyn</w:t>
      </w:r>
      <w:proofErr w:type="spellEnd"/>
      <w:r w:rsidR="00212ACB" w:rsidRPr="00EC58DF">
        <w:rPr>
          <w:rFonts w:ascii="Arial" w:eastAsia="Times New Roman" w:hAnsi="Arial" w:cs="Arial"/>
          <w:color w:val="000000"/>
          <w:sz w:val="28"/>
          <w:szCs w:val="28"/>
          <w:lang w:val="uk-UA"/>
        </w:rPr>
        <w:t xml:space="preserve"> (UA) – </w:t>
      </w:r>
      <w:proofErr w:type="spellStart"/>
      <w:r w:rsidR="00212ACB" w:rsidRPr="00EC58DF">
        <w:rPr>
          <w:rFonts w:ascii="Arial" w:eastAsia="Times New Roman" w:hAnsi="Arial" w:cs="Arial"/>
          <w:color w:val="000000"/>
          <w:sz w:val="28"/>
          <w:szCs w:val="28"/>
          <w:lang w:val="uk-UA"/>
        </w:rPr>
        <w:t>Dorohusk</w:t>
      </w:r>
      <w:proofErr w:type="spellEnd"/>
      <w:r w:rsidR="00212ACB" w:rsidRPr="00EC58DF">
        <w:rPr>
          <w:rFonts w:ascii="Arial" w:eastAsia="Times New Roman" w:hAnsi="Arial" w:cs="Arial"/>
          <w:color w:val="000000"/>
          <w:sz w:val="28"/>
          <w:szCs w:val="28"/>
          <w:lang w:val="uk-UA"/>
        </w:rPr>
        <w:t xml:space="preserve"> (PL) складають –2355,23 грн, в тому числі ПДВ – 392,54 грн.</w:t>
      </w:r>
      <w:r w:rsidR="00755582" w:rsidRPr="00EC58DF">
        <w:rPr>
          <w:rFonts w:ascii="Arial" w:eastAsia="Times New Roman" w:hAnsi="Arial" w:cs="Arial"/>
          <w:color w:val="000000"/>
          <w:sz w:val="28"/>
          <w:szCs w:val="28"/>
          <w:lang w:val="uk-UA"/>
        </w:rPr>
        <w:t xml:space="preserve"> </w:t>
      </w:r>
      <w:r w:rsidR="00212ACB" w:rsidRPr="00EC58DF">
        <w:rPr>
          <w:rFonts w:ascii="Arial" w:eastAsia="Times New Roman" w:hAnsi="Arial" w:cs="Arial"/>
          <w:color w:val="000000"/>
          <w:sz w:val="28"/>
          <w:szCs w:val="28"/>
          <w:lang w:val="uk-UA"/>
        </w:rPr>
        <w:t xml:space="preserve">транспортно-експедиційні послуги, від пункту митного переходу на кордоні України – </w:t>
      </w:r>
      <w:proofErr w:type="spellStart"/>
      <w:r w:rsidR="00212ACB" w:rsidRPr="00EC58DF">
        <w:rPr>
          <w:rFonts w:ascii="Arial" w:eastAsia="Times New Roman" w:hAnsi="Arial" w:cs="Arial"/>
          <w:color w:val="000000"/>
          <w:sz w:val="28"/>
          <w:szCs w:val="28"/>
          <w:lang w:val="uk-UA"/>
        </w:rPr>
        <w:t>Jahodyn</w:t>
      </w:r>
      <w:proofErr w:type="spellEnd"/>
      <w:r w:rsidR="00212ACB" w:rsidRPr="00EC58DF">
        <w:rPr>
          <w:rFonts w:ascii="Arial" w:eastAsia="Times New Roman" w:hAnsi="Arial" w:cs="Arial"/>
          <w:color w:val="000000"/>
          <w:sz w:val="28"/>
          <w:szCs w:val="28"/>
          <w:lang w:val="uk-UA"/>
        </w:rPr>
        <w:t xml:space="preserve"> (UA) – </w:t>
      </w:r>
      <w:proofErr w:type="spellStart"/>
      <w:r w:rsidR="00212ACB" w:rsidRPr="00EC58DF">
        <w:rPr>
          <w:rFonts w:ascii="Arial" w:eastAsia="Times New Roman" w:hAnsi="Arial" w:cs="Arial"/>
          <w:color w:val="000000"/>
          <w:sz w:val="28"/>
          <w:szCs w:val="28"/>
          <w:lang w:val="uk-UA"/>
        </w:rPr>
        <w:t>Dorohusk</w:t>
      </w:r>
      <w:proofErr w:type="spellEnd"/>
      <w:r w:rsidR="00212ACB" w:rsidRPr="00EC58DF">
        <w:rPr>
          <w:rFonts w:ascii="Arial" w:eastAsia="Times New Roman" w:hAnsi="Arial" w:cs="Arial"/>
          <w:color w:val="000000"/>
          <w:sz w:val="28"/>
          <w:szCs w:val="28"/>
          <w:lang w:val="uk-UA"/>
        </w:rPr>
        <w:t xml:space="preserve"> (PL) до пункту розвантаження – Київ, Україна складають –5495,53 грн, в тому числі ПДВ – 915,92 грн.</w:t>
      </w:r>
      <w:r w:rsidR="00755582" w:rsidRPr="00EC58DF">
        <w:rPr>
          <w:rFonts w:ascii="Arial" w:eastAsia="Times New Roman" w:hAnsi="Arial" w:cs="Arial"/>
          <w:color w:val="000000"/>
          <w:sz w:val="28"/>
          <w:szCs w:val="28"/>
          <w:lang w:val="uk-UA"/>
        </w:rPr>
        <w:t xml:space="preserve"> </w:t>
      </w:r>
      <w:r w:rsidR="00212ACB" w:rsidRPr="00EC58DF">
        <w:rPr>
          <w:rFonts w:ascii="Arial" w:eastAsia="Times New Roman" w:hAnsi="Arial" w:cs="Arial"/>
          <w:color w:val="000000"/>
          <w:sz w:val="28"/>
          <w:szCs w:val="28"/>
          <w:lang w:val="uk-UA"/>
        </w:rPr>
        <w:t>Всього транспортні витрати по довідці – 19850,76 грн.</w:t>
      </w:r>
      <w:r w:rsidR="00755582" w:rsidRPr="00EC58DF">
        <w:rPr>
          <w:rFonts w:ascii="Arial" w:eastAsia="Times New Roman" w:hAnsi="Arial" w:cs="Arial"/>
          <w:color w:val="000000"/>
          <w:sz w:val="28"/>
          <w:szCs w:val="28"/>
          <w:lang w:val="uk-UA"/>
        </w:rPr>
        <w:t xml:space="preserve"> </w:t>
      </w:r>
      <w:r w:rsidR="00212ACB" w:rsidRPr="00EC58DF">
        <w:rPr>
          <w:rFonts w:ascii="Arial" w:eastAsia="Times New Roman" w:hAnsi="Arial" w:cs="Arial"/>
          <w:sz w:val="28"/>
          <w:szCs w:val="28"/>
          <w:lang w:val="uk-UA"/>
        </w:rPr>
        <w:t>Якою буде митна вартість товару</w:t>
      </w:r>
      <w:r w:rsidR="00212ACB" w:rsidRPr="00EC58DF">
        <w:rPr>
          <w:rFonts w:ascii="Arial" w:eastAsia="Times New Roman" w:hAnsi="Arial" w:cs="Arial"/>
          <w:sz w:val="28"/>
          <w:szCs w:val="28"/>
        </w:rPr>
        <w:t>?</w:t>
      </w:r>
    </w:p>
    <w:p w14:paraId="700A1558" w14:textId="77777777" w:rsidR="00805D1C" w:rsidRPr="00EC58DF" w:rsidRDefault="00805D1C" w:rsidP="006118EA">
      <w:pPr>
        <w:spacing w:after="0" w:line="288" w:lineRule="auto"/>
        <w:ind w:left="720"/>
        <w:contextualSpacing/>
        <w:jc w:val="both"/>
        <w:rPr>
          <w:rFonts w:ascii="Arial" w:eastAsia="Calibri" w:hAnsi="Arial" w:cs="Arial"/>
          <w:b/>
          <w:sz w:val="28"/>
          <w:szCs w:val="28"/>
          <w:lang w:val="uk-UA"/>
        </w:rPr>
      </w:pPr>
    </w:p>
    <w:p w14:paraId="34DB297A" w14:textId="0803BE49" w:rsidR="006D441E" w:rsidRPr="00EC58DF" w:rsidRDefault="006D441E" w:rsidP="006118EA">
      <w:pPr>
        <w:spacing w:after="0" w:line="288" w:lineRule="auto"/>
        <w:ind w:firstLine="709"/>
        <w:rPr>
          <w:rFonts w:ascii="Arial" w:hAnsi="Arial" w:cs="Arial"/>
          <w:b/>
          <w:color w:val="000000"/>
          <w:sz w:val="28"/>
          <w:szCs w:val="32"/>
          <w:lang w:val="uk-UA"/>
        </w:rPr>
      </w:pPr>
      <w:r w:rsidRPr="00EC58DF">
        <w:rPr>
          <w:rFonts w:ascii="Arial" w:hAnsi="Arial" w:cs="Arial"/>
          <w:b/>
          <w:color w:val="000000"/>
          <w:sz w:val="28"/>
          <w:szCs w:val="32"/>
          <w:lang w:val="uk-UA"/>
        </w:rPr>
        <w:t>Рекомендована література для самостійної роботи за темою</w:t>
      </w:r>
      <w:r w:rsidR="003D14CF" w:rsidRPr="00EC58DF">
        <w:rPr>
          <w:rFonts w:ascii="Arial" w:hAnsi="Arial" w:cs="Arial"/>
          <w:b/>
          <w:color w:val="000000"/>
          <w:sz w:val="28"/>
          <w:szCs w:val="32"/>
          <w:lang w:val="uk-UA"/>
        </w:rPr>
        <w:t>.</w:t>
      </w:r>
    </w:p>
    <w:p w14:paraId="2081013B" w14:textId="4586E71D" w:rsidR="000F12CF" w:rsidRPr="00EC58DF" w:rsidRDefault="002A515A" w:rsidP="00BE1259">
      <w:pPr>
        <w:suppressAutoHyphens/>
        <w:spacing w:after="0" w:line="288" w:lineRule="auto"/>
        <w:jc w:val="center"/>
        <w:rPr>
          <w:rFonts w:ascii="Arial" w:eastAsia="Calibri" w:hAnsi="Arial" w:cs="Arial"/>
          <w:b/>
          <w:iCs/>
          <w:color w:val="000000"/>
          <w:sz w:val="32"/>
          <w:szCs w:val="32"/>
          <w:lang w:val="uk-UA"/>
        </w:rPr>
      </w:pPr>
      <w:r w:rsidRPr="00EC58DF">
        <w:rPr>
          <w:rFonts w:ascii="Arial" w:hAnsi="Arial" w:cs="Arial"/>
          <w:spacing w:val="-6"/>
          <w:sz w:val="28"/>
          <w:szCs w:val="28"/>
          <w:lang w:val="uk-UA"/>
        </w:rPr>
        <w:t>Основна: [1</w:t>
      </w:r>
      <w:r w:rsidR="000F6418" w:rsidRPr="00EC58DF">
        <w:rPr>
          <w:rFonts w:ascii="Arial" w:hAnsi="Arial" w:cs="Arial"/>
          <w:spacing w:val="-6"/>
          <w:sz w:val="28"/>
          <w:szCs w:val="28"/>
          <w:lang w:val="uk-UA"/>
        </w:rPr>
        <w:t>–</w:t>
      </w:r>
      <w:r w:rsidR="00540E5F" w:rsidRPr="00EC58DF">
        <w:rPr>
          <w:rFonts w:ascii="Arial" w:hAnsi="Arial" w:cs="Arial"/>
          <w:spacing w:val="-6"/>
          <w:sz w:val="28"/>
          <w:szCs w:val="28"/>
          <w:lang w:val="uk-UA"/>
        </w:rPr>
        <w:t>4, 6</w:t>
      </w:r>
      <w:r w:rsidRPr="00EC58DF">
        <w:rPr>
          <w:rFonts w:ascii="Arial" w:hAnsi="Arial" w:cs="Arial"/>
          <w:spacing w:val="-6"/>
          <w:sz w:val="28"/>
          <w:szCs w:val="28"/>
          <w:lang w:val="uk-UA"/>
        </w:rPr>
        <w:t>]. Додаткова: [</w:t>
      </w:r>
      <w:r w:rsidR="00540E5F" w:rsidRPr="00EC58DF">
        <w:rPr>
          <w:rFonts w:ascii="Arial" w:hAnsi="Arial" w:cs="Arial"/>
          <w:spacing w:val="-6"/>
          <w:sz w:val="28"/>
          <w:szCs w:val="28"/>
          <w:lang w:val="uk-UA"/>
        </w:rPr>
        <w:t>9</w:t>
      </w:r>
      <w:r w:rsidRPr="00EC58DF">
        <w:rPr>
          <w:rFonts w:ascii="Arial" w:hAnsi="Arial" w:cs="Arial"/>
          <w:spacing w:val="-6"/>
          <w:sz w:val="28"/>
          <w:szCs w:val="28"/>
          <w:lang w:val="uk-UA"/>
        </w:rPr>
        <w:t>]. Інформаційні ресурси</w:t>
      </w:r>
      <w:r w:rsidR="003D14CF" w:rsidRPr="00EC58DF">
        <w:rPr>
          <w:rFonts w:ascii="Arial" w:hAnsi="Arial" w:cs="Arial"/>
          <w:spacing w:val="-6"/>
          <w:sz w:val="28"/>
          <w:szCs w:val="28"/>
          <w:lang w:val="uk-UA"/>
        </w:rPr>
        <w:t>:</w:t>
      </w:r>
      <w:r w:rsidRPr="00EC58DF">
        <w:rPr>
          <w:rFonts w:ascii="Arial" w:hAnsi="Arial" w:cs="Arial"/>
          <w:spacing w:val="-6"/>
          <w:sz w:val="28"/>
          <w:szCs w:val="28"/>
          <w:lang w:val="uk-UA"/>
        </w:rPr>
        <w:t xml:space="preserve"> [</w:t>
      </w:r>
      <w:r w:rsidR="00A738DD" w:rsidRPr="00EC58DF">
        <w:rPr>
          <w:rFonts w:ascii="Arial" w:hAnsi="Arial" w:cs="Arial"/>
          <w:spacing w:val="-6"/>
          <w:sz w:val="28"/>
          <w:szCs w:val="28"/>
          <w:lang w:val="uk-UA"/>
        </w:rPr>
        <w:t>19, 22</w:t>
      </w:r>
      <w:r w:rsidR="00EC58DF" w:rsidRPr="00EC58DF">
        <w:rPr>
          <w:rFonts w:ascii="Arial" w:hAnsi="Arial" w:cs="Arial"/>
          <w:spacing w:val="-6"/>
          <w:sz w:val="28"/>
          <w:szCs w:val="28"/>
          <w:lang w:val="uk-UA"/>
        </w:rPr>
        <w:t>, 30, 31, 39</w:t>
      </w:r>
      <w:r w:rsidRPr="00EC58DF">
        <w:rPr>
          <w:rFonts w:ascii="Arial" w:hAnsi="Arial" w:cs="Arial"/>
          <w:spacing w:val="-6"/>
          <w:sz w:val="28"/>
          <w:szCs w:val="28"/>
          <w:lang w:val="uk-UA"/>
        </w:rPr>
        <w:t>].</w:t>
      </w:r>
    </w:p>
    <w:p w14:paraId="7998581F" w14:textId="79D61230" w:rsidR="004D4257" w:rsidRPr="00F4727B" w:rsidRDefault="004D4257" w:rsidP="00C4619C">
      <w:pPr>
        <w:numPr>
          <w:ilvl w:val="0"/>
          <w:numId w:val="1"/>
        </w:numPr>
        <w:suppressAutoHyphens/>
        <w:spacing w:after="0" w:line="288" w:lineRule="auto"/>
        <w:ind w:left="0" w:firstLine="709"/>
        <w:jc w:val="center"/>
        <w:rPr>
          <w:rFonts w:ascii="Arial" w:eastAsia="Calibri" w:hAnsi="Arial" w:cs="Arial"/>
          <w:b/>
          <w:iCs/>
          <w:color w:val="000000"/>
          <w:sz w:val="32"/>
          <w:szCs w:val="32"/>
          <w:lang w:val="uk-UA"/>
        </w:rPr>
      </w:pPr>
      <w:r w:rsidRPr="00F4727B">
        <w:rPr>
          <w:rFonts w:ascii="Arial" w:eastAsia="Calibri" w:hAnsi="Arial" w:cs="Arial"/>
          <w:b/>
          <w:iCs/>
          <w:color w:val="000000"/>
          <w:sz w:val="32"/>
          <w:szCs w:val="32"/>
          <w:lang w:val="uk-UA"/>
        </w:rPr>
        <w:lastRenderedPageBreak/>
        <w:t xml:space="preserve">Тема 6. </w:t>
      </w:r>
      <w:r w:rsidR="00F4727B" w:rsidRPr="00F4727B">
        <w:rPr>
          <w:rFonts w:ascii="Arial" w:eastAsia="Calibri" w:hAnsi="Arial" w:cs="Arial"/>
          <w:b/>
          <w:iCs/>
          <w:color w:val="000000"/>
          <w:sz w:val="32"/>
          <w:szCs w:val="32"/>
          <w:lang w:val="uk-UA"/>
        </w:rPr>
        <w:t>Практика адміністрування додаткових митних платежів</w:t>
      </w:r>
    </w:p>
    <w:p w14:paraId="6479A315" w14:textId="77777777" w:rsidR="002F5D17" w:rsidRPr="00725C1B" w:rsidRDefault="002F5D17" w:rsidP="00116D59">
      <w:pPr>
        <w:keepNext/>
        <w:spacing w:after="0" w:line="288" w:lineRule="auto"/>
        <w:jc w:val="center"/>
        <w:outlineLvl w:val="0"/>
        <w:rPr>
          <w:rFonts w:ascii="Arial" w:eastAsia="Times New Roman" w:hAnsi="Arial" w:cs="Arial"/>
          <w:b/>
          <w:bCs/>
          <w:color w:val="000000"/>
          <w:kern w:val="28"/>
          <w:sz w:val="36"/>
          <w:szCs w:val="36"/>
          <w:highlight w:val="yellow"/>
          <w:lang w:val="uk-UA" w:eastAsia="ru-RU"/>
        </w:rPr>
      </w:pPr>
    </w:p>
    <w:p w14:paraId="2972465B" w14:textId="6DAE2F7F" w:rsidR="004D4257" w:rsidRPr="00AA640D" w:rsidRDefault="004D4257" w:rsidP="00C4619C">
      <w:pPr>
        <w:pStyle w:val="a5"/>
        <w:numPr>
          <w:ilvl w:val="0"/>
          <w:numId w:val="2"/>
        </w:numPr>
        <w:spacing w:after="0" w:line="288" w:lineRule="auto"/>
        <w:ind w:left="0" w:firstLine="720"/>
        <w:jc w:val="both"/>
        <w:outlineLvl w:val="0"/>
        <w:rPr>
          <w:rFonts w:ascii="Arial" w:eastAsia="Times New Roman" w:hAnsi="Arial" w:cs="Arial"/>
          <w:iCs/>
          <w:sz w:val="28"/>
          <w:szCs w:val="28"/>
          <w:lang w:eastAsia="ru-RU"/>
        </w:rPr>
      </w:pPr>
      <w:r w:rsidRPr="001F7242">
        <w:rPr>
          <w:rFonts w:ascii="Arial" w:hAnsi="Arial" w:cs="Arial"/>
          <w:i/>
          <w:iCs/>
          <w:spacing w:val="-4"/>
          <w:sz w:val="28"/>
          <w:szCs w:val="28"/>
        </w:rPr>
        <w:t>Мета</w:t>
      </w:r>
      <w:r w:rsidR="001F7242" w:rsidRPr="001F7242">
        <w:rPr>
          <w:rFonts w:ascii="Arial" w:hAnsi="Arial" w:cs="Arial"/>
          <w:i/>
          <w:iCs/>
          <w:spacing w:val="-4"/>
          <w:sz w:val="28"/>
          <w:szCs w:val="28"/>
        </w:rPr>
        <w:t xml:space="preserve"> </w:t>
      </w:r>
      <w:r w:rsidR="001F7242" w:rsidRPr="001F7242">
        <w:rPr>
          <w:rFonts w:ascii="Arial" w:hAnsi="Arial" w:cs="Arial"/>
          <w:spacing w:val="-4"/>
          <w:sz w:val="28"/>
          <w:szCs w:val="28"/>
          <w:lang w:val="ru-RU"/>
        </w:rPr>
        <w:t xml:space="preserve">– </w:t>
      </w:r>
      <w:r w:rsidR="001F7242" w:rsidRPr="001F7242">
        <w:rPr>
          <w:rFonts w:ascii="Arial" w:eastAsia="Times New Roman" w:hAnsi="Arial" w:cs="Arial"/>
          <w:sz w:val="28"/>
          <w:szCs w:val="28"/>
          <w:lang w:eastAsia="ru-RU"/>
        </w:rPr>
        <w:t>фор</w:t>
      </w:r>
      <w:r w:rsidR="001F7242" w:rsidRPr="00AA640D">
        <w:rPr>
          <w:rFonts w:ascii="Arial" w:eastAsia="Times New Roman" w:hAnsi="Arial" w:cs="Arial"/>
          <w:sz w:val="28"/>
          <w:szCs w:val="28"/>
          <w:lang w:eastAsia="ru-RU"/>
        </w:rPr>
        <w:t>мування у студентів теоретико-прикладних знань з</w:t>
      </w:r>
      <w:r w:rsidR="00AA640D" w:rsidRPr="00AA640D">
        <w:rPr>
          <w:rFonts w:ascii="Arial" w:eastAsia="Times New Roman" w:hAnsi="Arial" w:cs="Arial"/>
          <w:sz w:val="28"/>
          <w:szCs w:val="28"/>
          <w:lang w:eastAsia="ru-RU"/>
        </w:rPr>
        <w:t xml:space="preserve"> адміністрування додаткових митних платежів, порядком їх розрахунку та особливостями застосування в пунктах пропуску через державний кордон.</w:t>
      </w:r>
    </w:p>
    <w:p w14:paraId="12A6A4C5" w14:textId="77777777" w:rsidR="001F7242" w:rsidRPr="00AA640D" w:rsidRDefault="001F7242" w:rsidP="00C4619C">
      <w:pPr>
        <w:pStyle w:val="a5"/>
        <w:numPr>
          <w:ilvl w:val="0"/>
          <w:numId w:val="2"/>
        </w:numPr>
        <w:spacing w:after="0" w:line="288" w:lineRule="auto"/>
        <w:ind w:left="0" w:firstLine="720"/>
        <w:jc w:val="both"/>
        <w:outlineLvl w:val="0"/>
        <w:rPr>
          <w:rFonts w:ascii="Arial" w:eastAsia="Times New Roman" w:hAnsi="Arial" w:cs="Arial"/>
          <w:iCs/>
          <w:sz w:val="28"/>
          <w:szCs w:val="28"/>
          <w:lang w:eastAsia="ru-RU"/>
        </w:rPr>
      </w:pPr>
    </w:p>
    <w:p w14:paraId="2001CFDA" w14:textId="5436C05B" w:rsidR="004D4257" w:rsidRPr="00AA640D" w:rsidRDefault="004D4257" w:rsidP="00AA640D">
      <w:pPr>
        <w:spacing w:after="0" w:line="288" w:lineRule="auto"/>
        <w:ind w:firstLine="720"/>
        <w:jc w:val="both"/>
        <w:rPr>
          <w:rFonts w:ascii="Arial" w:hAnsi="Arial" w:cs="Arial"/>
          <w:spacing w:val="-4"/>
          <w:sz w:val="28"/>
          <w:szCs w:val="28"/>
          <w:lang w:val="uk-UA"/>
        </w:rPr>
      </w:pPr>
      <w:r w:rsidRPr="00AA640D">
        <w:rPr>
          <w:rFonts w:ascii="Arial" w:hAnsi="Arial" w:cs="Arial"/>
          <w:i/>
          <w:iCs/>
          <w:spacing w:val="-4"/>
          <w:sz w:val="28"/>
          <w:szCs w:val="28"/>
          <w:lang w:val="uk-UA"/>
        </w:rPr>
        <w:t>Компетентності</w:t>
      </w:r>
      <w:r w:rsidRPr="00AA640D">
        <w:rPr>
          <w:rFonts w:ascii="Arial" w:hAnsi="Arial" w:cs="Arial"/>
          <w:spacing w:val="-4"/>
          <w:sz w:val="28"/>
          <w:szCs w:val="28"/>
          <w:lang w:val="uk-UA"/>
        </w:rPr>
        <w:t xml:space="preserve">, якими мають оволодіти студенти після вивчення теми: </w:t>
      </w:r>
      <w:r w:rsidR="00AA640D" w:rsidRPr="00AA640D">
        <w:rPr>
          <w:rFonts w:ascii="Arial" w:hAnsi="Arial" w:cs="Arial"/>
          <w:spacing w:val="-4"/>
          <w:sz w:val="28"/>
          <w:szCs w:val="28"/>
          <w:lang w:val="uk-UA"/>
        </w:rPr>
        <w:t>вміння розраховувати єдиний збір, плату за зберігання товарів та інші додаткові платежі, аналізувати процедури адміністрування додаткових митних платежів.</w:t>
      </w:r>
    </w:p>
    <w:p w14:paraId="0E57F5C5" w14:textId="77777777" w:rsidR="003413E5" w:rsidRPr="008C269F" w:rsidRDefault="003413E5" w:rsidP="00116D59">
      <w:pPr>
        <w:spacing w:after="0" w:line="288" w:lineRule="auto"/>
        <w:jc w:val="center"/>
        <w:rPr>
          <w:rFonts w:ascii="Arial" w:eastAsia="Times New Roman" w:hAnsi="Arial" w:cs="Arial"/>
          <w:b/>
          <w:bCs/>
          <w:color w:val="000000"/>
          <w:sz w:val="32"/>
          <w:szCs w:val="36"/>
          <w:lang w:val="uk-UA" w:eastAsia="ru-RU"/>
        </w:rPr>
      </w:pPr>
    </w:p>
    <w:p w14:paraId="733CFEC5" w14:textId="2CB86081" w:rsidR="004D4257" w:rsidRPr="008C269F" w:rsidRDefault="004D4257" w:rsidP="00116D59">
      <w:pPr>
        <w:spacing w:after="0" w:line="288" w:lineRule="auto"/>
        <w:ind w:firstLine="709"/>
        <w:jc w:val="center"/>
        <w:rPr>
          <w:rFonts w:ascii="Arial" w:eastAsia="Times New Roman" w:hAnsi="Arial" w:cs="Arial"/>
          <w:b/>
          <w:bCs/>
          <w:color w:val="000000"/>
          <w:sz w:val="28"/>
          <w:szCs w:val="28"/>
          <w:lang w:val="uk-UA" w:eastAsia="ru-RU"/>
        </w:rPr>
      </w:pPr>
      <w:r w:rsidRPr="008C269F">
        <w:rPr>
          <w:rFonts w:ascii="Arial" w:eastAsia="Times New Roman" w:hAnsi="Arial" w:cs="Arial"/>
          <w:b/>
          <w:bCs/>
          <w:color w:val="000000"/>
          <w:sz w:val="28"/>
          <w:szCs w:val="28"/>
          <w:lang w:val="uk-UA" w:eastAsia="ru-RU"/>
        </w:rPr>
        <w:t xml:space="preserve">Питання для самостійного опрацювання за темою </w:t>
      </w:r>
      <w:r w:rsidR="003016D7" w:rsidRPr="008C269F">
        <w:rPr>
          <w:rFonts w:ascii="Arial" w:eastAsia="Times New Roman" w:hAnsi="Arial" w:cs="Arial"/>
          <w:b/>
          <w:bCs/>
          <w:color w:val="000000"/>
          <w:sz w:val="28"/>
          <w:szCs w:val="28"/>
          <w:lang w:val="uk-UA" w:eastAsia="ru-RU"/>
        </w:rPr>
        <w:t>6</w:t>
      </w:r>
    </w:p>
    <w:p w14:paraId="02B33ECF" w14:textId="6051C1EE" w:rsidR="008C269F" w:rsidRPr="008C269F" w:rsidRDefault="008C269F" w:rsidP="003104EB">
      <w:pPr>
        <w:pStyle w:val="a5"/>
        <w:numPr>
          <w:ilvl w:val="1"/>
          <w:numId w:val="20"/>
        </w:numPr>
        <w:spacing w:after="0" w:line="288" w:lineRule="auto"/>
        <w:ind w:left="0" w:firstLine="709"/>
        <w:jc w:val="both"/>
        <w:rPr>
          <w:rFonts w:ascii="Arial" w:eastAsia="Calibri" w:hAnsi="Arial" w:cs="Arial"/>
          <w:sz w:val="28"/>
          <w:szCs w:val="28"/>
        </w:rPr>
      </w:pPr>
      <w:r w:rsidRPr="008C269F">
        <w:rPr>
          <w:rFonts w:ascii="Arial" w:eastAsia="Calibri" w:hAnsi="Arial" w:cs="Arial"/>
          <w:sz w:val="28"/>
          <w:szCs w:val="28"/>
        </w:rPr>
        <w:t>Які основні складові єдиного збору, що справляється в пунктах пропуску?</w:t>
      </w:r>
    </w:p>
    <w:p w14:paraId="317D383B" w14:textId="3D9F2996" w:rsidR="008C269F" w:rsidRPr="008C269F" w:rsidRDefault="008C269F" w:rsidP="003104EB">
      <w:pPr>
        <w:pStyle w:val="a5"/>
        <w:numPr>
          <w:ilvl w:val="1"/>
          <w:numId w:val="20"/>
        </w:numPr>
        <w:spacing w:after="0" w:line="288" w:lineRule="auto"/>
        <w:ind w:left="0" w:firstLine="709"/>
        <w:jc w:val="both"/>
        <w:rPr>
          <w:rFonts w:ascii="Arial" w:eastAsia="Calibri" w:hAnsi="Arial" w:cs="Arial"/>
          <w:sz w:val="28"/>
          <w:szCs w:val="28"/>
        </w:rPr>
      </w:pPr>
      <w:r w:rsidRPr="008C269F">
        <w:rPr>
          <w:rFonts w:ascii="Arial" w:eastAsia="Calibri" w:hAnsi="Arial" w:cs="Arial"/>
          <w:sz w:val="28"/>
          <w:szCs w:val="28"/>
        </w:rPr>
        <w:t>Як обчислюється плата за виконання митних формальностей поза робочим часом?</w:t>
      </w:r>
    </w:p>
    <w:p w14:paraId="2BE30FA5" w14:textId="34B27ADC" w:rsidR="008C269F" w:rsidRPr="008C269F" w:rsidRDefault="008C269F" w:rsidP="003104EB">
      <w:pPr>
        <w:pStyle w:val="a5"/>
        <w:numPr>
          <w:ilvl w:val="1"/>
          <w:numId w:val="20"/>
        </w:numPr>
        <w:spacing w:after="0" w:line="288" w:lineRule="auto"/>
        <w:ind w:left="0" w:firstLine="709"/>
        <w:jc w:val="both"/>
        <w:rPr>
          <w:rFonts w:ascii="Arial" w:eastAsia="Calibri" w:hAnsi="Arial" w:cs="Arial"/>
          <w:sz w:val="28"/>
          <w:szCs w:val="28"/>
        </w:rPr>
      </w:pPr>
      <w:r w:rsidRPr="008C269F">
        <w:rPr>
          <w:rFonts w:ascii="Arial" w:eastAsia="Calibri" w:hAnsi="Arial" w:cs="Arial"/>
          <w:sz w:val="28"/>
          <w:szCs w:val="28"/>
        </w:rPr>
        <w:t>У чому полягає особливість обчислення витрат за зберігання товарів на складах?</w:t>
      </w:r>
    </w:p>
    <w:p w14:paraId="40DC001D" w14:textId="79A2BA47" w:rsidR="008C269F" w:rsidRPr="008C269F" w:rsidRDefault="008C269F" w:rsidP="003104EB">
      <w:pPr>
        <w:pStyle w:val="a5"/>
        <w:numPr>
          <w:ilvl w:val="1"/>
          <w:numId w:val="20"/>
        </w:numPr>
        <w:spacing w:after="0" w:line="288" w:lineRule="auto"/>
        <w:ind w:left="0" w:firstLine="709"/>
        <w:jc w:val="both"/>
        <w:rPr>
          <w:rFonts w:ascii="Arial" w:eastAsia="Calibri" w:hAnsi="Arial" w:cs="Arial"/>
          <w:sz w:val="28"/>
          <w:szCs w:val="28"/>
        </w:rPr>
      </w:pPr>
      <w:r w:rsidRPr="008C269F">
        <w:rPr>
          <w:rFonts w:ascii="Arial" w:eastAsia="Calibri" w:hAnsi="Arial" w:cs="Arial"/>
          <w:sz w:val="28"/>
          <w:szCs w:val="28"/>
        </w:rPr>
        <w:t>Як відшкодовуються витрати у справах про порушення митних правил?</w:t>
      </w:r>
    </w:p>
    <w:p w14:paraId="52FD23D6" w14:textId="1A5E3D71" w:rsidR="008C269F" w:rsidRPr="008C269F" w:rsidRDefault="008C269F" w:rsidP="003104EB">
      <w:pPr>
        <w:pStyle w:val="a5"/>
        <w:numPr>
          <w:ilvl w:val="1"/>
          <w:numId w:val="20"/>
        </w:numPr>
        <w:spacing w:after="0" w:line="288" w:lineRule="auto"/>
        <w:ind w:left="0" w:firstLine="709"/>
        <w:jc w:val="both"/>
        <w:rPr>
          <w:rFonts w:ascii="Arial" w:eastAsia="Calibri" w:hAnsi="Arial" w:cs="Arial"/>
          <w:sz w:val="28"/>
          <w:szCs w:val="28"/>
        </w:rPr>
      </w:pPr>
      <w:r w:rsidRPr="008C269F">
        <w:rPr>
          <w:rFonts w:ascii="Arial" w:eastAsia="Calibri" w:hAnsi="Arial" w:cs="Arial"/>
          <w:sz w:val="28"/>
          <w:szCs w:val="28"/>
        </w:rPr>
        <w:t>Які додаткові платежі справляються з громадян, які переміщують товари через кордон?</w:t>
      </w:r>
    </w:p>
    <w:p w14:paraId="5454B7A3" w14:textId="40CBE49B" w:rsidR="008C269F" w:rsidRPr="008C269F" w:rsidRDefault="008C269F" w:rsidP="003104EB">
      <w:pPr>
        <w:pStyle w:val="a5"/>
        <w:numPr>
          <w:ilvl w:val="1"/>
          <w:numId w:val="20"/>
        </w:numPr>
        <w:spacing w:after="0" w:line="288" w:lineRule="auto"/>
        <w:ind w:left="0" w:firstLine="709"/>
        <w:jc w:val="both"/>
        <w:rPr>
          <w:rFonts w:ascii="Arial" w:eastAsia="Calibri" w:hAnsi="Arial" w:cs="Arial"/>
          <w:sz w:val="28"/>
          <w:szCs w:val="28"/>
        </w:rPr>
      </w:pPr>
      <w:r w:rsidRPr="008C269F">
        <w:rPr>
          <w:rFonts w:ascii="Arial" w:eastAsia="Calibri" w:hAnsi="Arial" w:cs="Arial"/>
          <w:sz w:val="28"/>
          <w:szCs w:val="28"/>
        </w:rPr>
        <w:t>Як здійснюється контроль за справлянням єдиного збору?</w:t>
      </w:r>
    </w:p>
    <w:p w14:paraId="5115BB76" w14:textId="4F7FFF3B" w:rsidR="008C269F" w:rsidRPr="008C269F" w:rsidRDefault="008C269F" w:rsidP="003104EB">
      <w:pPr>
        <w:pStyle w:val="a5"/>
        <w:numPr>
          <w:ilvl w:val="1"/>
          <w:numId w:val="20"/>
        </w:numPr>
        <w:spacing w:after="0" w:line="288" w:lineRule="auto"/>
        <w:ind w:left="0" w:firstLine="709"/>
        <w:jc w:val="both"/>
        <w:rPr>
          <w:rFonts w:ascii="Arial" w:eastAsia="Calibri" w:hAnsi="Arial" w:cs="Arial"/>
          <w:sz w:val="28"/>
          <w:szCs w:val="28"/>
        </w:rPr>
      </w:pPr>
      <w:r w:rsidRPr="008C269F">
        <w:rPr>
          <w:rFonts w:ascii="Arial" w:eastAsia="Calibri" w:hAnsi="Arial" w:cs="Arial"/>
          <w:sz w:val="28"/>
          <w:szCs w:val="28"/>
        </w:rPr>
        <w:t>Які документи необхідні для обчислення витрат, пов’язаних із зберіганням товарів?</w:t>
      </w:r>
    </w:p>
    <w:p w14:paraId="49C57023" w14:textId="3F7F6304" w:rsidR="008C269F" w:rsidRPr="008C269F" w:rsidRDefault="008C269F" w:rsidP="003104EB">
      <w:pPr>
        <w:pStyle w:val="a5"/>
        <w:numPr>
          <w:ilvl w:val="1"/>
          <w:numId w:val="20"/>
        </w:numPr>
        <w:spacing w:after="0" w:line="288" w:lineRule="auto"/>
        <w:ind w:left="0" w:firstLine="709"/>
        <w:jc w:val="both"/>
        <w:rPr>
          <w:rFonts w:ascii="Arial" w:eastAsia="Calibri" w:hAnsi="Arial" w:cs="Arial"/>
          <w:sz w:val="28"/>
          <w:szCs w:val="28"/>
        </w:rPr>
      </w:pPr>
      <w:r w:rsidRPr="008C269F">
        <w:rPr>
          <w:rFonts w:ascii="Arial" w:eastAsia="Calibri" w:hAnsi="Arial" w:cs="Arial"/>
          <w:sz w:val="28"/>
          <w:szCs w:val="28"/>
        </w:rPr>
        <w:t>Як визначаються тарифи на додаткові митні послуги?</w:t>
      </w:r>
    </w:p>
    <w:p w14:paraId="366BD97D" w14:textId="7216B132" w:rsidR="008C269F" w:rsidRPr="008C269F" w:rsidRDefault="008C269F" w:rsidP="003104EB">
      <w:pPr>
        <w:pStyle w:val="a5"/>
        <w:numPr>
          <w:ilvl w:val="1"/>
          <w:numId w:val="20"/>
        </w:numPr>
        <w:spacing w:after="0" w:line="288" w:lineRule="auto"/>
        <w:ind w:left="0" w:firstLine="709"/>
        <w:jc w:val="both"/>
        <w:rPr>
          <w:rFonts w:ascii="Arial" w:eastAsia="Calibri" w:hAnsi="Arial" w:cs="Arial"/>
          <w:sz w:val="28"/>
          <w:szCs w:val="28"/>
        </w:rPr>
      </w:pPr>
      <w:r w:rsidRPr="008C269F">
        <w:rPr>
          <w:rFonts w:ascii="Arial" w:eastAsia="Calibri" w:hAnsi="Arial" w:cs="Arial"/>
          <w:sz w:val="28"/>
          <w:szCs w:val="28"/>
        </w:rPr>
        <w:t>У яких випадках митний орган може вимагати відшкодування додаткових витрат?</w:t>
      </w:r>
    </w:p>
    <w:p w14:paraId="37D678A0" w14:textId="3A5F506A" w:rsidR="00545CB3" w:rsidRPr="008C269F" w:rsidRDefault="008C269F" w:rsidP="003104EB">
      <w:pPr>
        <w:pStyle w:val="a5"/>
        <w:numPr>
          <w:ilvl w:val="1"/>
          <w:numId w:val="20"/>
        </w:numPr>
        <w:spacing w:after="0" w:line="288" w:lineRule="auto"/>
        <w:ind w:left="0" w:firstLine="709"/>
        <w:jc w:val="both"/>
        <w:rPr>
          <w:rFonts w:ascii="Arial" w:eastAsia="Calibri" w:hAnsi="Arial" w:cs="Arial"/>
          <w:sz w:val="28"/>
          <w:szCs w:val="28"/>
        </w:rPr>
      </w:pPr>
      <w:r w:rsidRPr="008C269F">
        <w:rPr>
          <w:rFonts w:ascii="Arial" w:eastAsia="Calibri" w:hAnsi="Arial" w:cs="Arial"/>
          <w:sz w:val="28"/>
          <w:szCs w:val="28"/>
        </w:rPr>
        <w:t>Які проблеми виникають під час адміністрування додаткових митних платежів?</w:t>
      </w:r>
    </w:p>
    <w:p w14:paraId="759CD449" w14:textId="77777777" w:rsidR="008C269F" w:rsidRPr="00527A87" w:rsidRDefault="008C269F" w:rsidP="00116D59">
      <w:pPr>
        <w:pStyle w:val="a5"/>
        <w:spacing w:after="0" w:line="288" w:lineRule="auto"/>
        <w:ind w:left="709"/>
        <w:jc w:val="both"/>
        <w:rPr>
          <w:rFonts w:ascii="Arial" w:eastAsia="Calibri" w:hAnsi="Arial" w:cs="Arial"/>
          <w:sz w:val="28"/>
          <w:szCs w:val="28"/>
        </w:rPr>
      </w:pPr>
    </w:p>
    <w:p w14:paraId="26002779" w14:textId="4043B17E" w:rsidR="00545CB3" w:rsidRPr="00527A87" w:rsidRDefault="00545CB3" w:rsidP="00116D59">
      <w:pPr>
        <w:pStyle w:val="a5"/>
        <w:spacing w:after="0" w:line="288" w:lineRule="auto"/>
        <w:ind w:left="0"/>
        <w:jc w:val="center"/>
        <w:outlineLvl w:val="0"/>
        <w:rPr>
          <w:rFonts w:ascii="Arial" w:eastAsia="Times New Roman" w:hAnsi="Arial" w:cs="Arial"/>
          <w:b/>
          <w:bCs/>
          <w:color w:val="000000"/>
          <w:kern w:val="28"/>
          <w:sz w:val="28"/>
          <w:szCs w:val="28"/>
          <w:lang w:eastAsia="ru-RU"/>
        </w:rPr>
      </w:pPr>
      <w:r w:rsidRPr="00527A87">
        <w:rPr>
          <w:rFonts w:ascii="Arial" w:eastAsia="Times New Roman" w:hAnsi="Arial" w:cs="Arial"/>
          <w:b/>
          <w:bCs/>
          <w:color w:val="000000"/>
          <w:sz w:val="28"/>
          <w:szCs w:val="28"/>
          <w:lang w:eastAsia="ru-RU"/>
        </w:rPr>
        <w:t xml:space="preserve">Питання для </w:t>
      </w:r>
      <w:r w:rsidR="003413E5" w:rsidRPr="00527A87">
        <w:rPr>
          <w:rFonts w:ascii="Arial" w:eastAsia="Times New Roman" w:hAnsi="Arial" w:cs="Arial"/>
          <w:b/>
          <w:bCs/>
          <w:color w:val="000000"/>
          <w:kern w:val="28"/>
          <w:sz w:val="28"/>
          <w:szCs w:val="28"/>
          <w:lang w:eastAsia="ru-RU"/>
        </w:rPr>
        <w:t>самоді</w:t>
      </w:r>
      <w:r w:rsidRPr="00527A87">
        <w:rPr>
          <w:rFonts w:ascii="Arial" w:eastAsia="Times New Roman" w:hAnsi="Arial" w:cs="Arial"/>
          <w:b/>
          <w:bCs/>
          <w:color w:val="000000"/>
          <w:kern w:val="28"/>
          <w:sz w:val="28"/>
          <w:szCs w:val="28"/>
          <w:lang w:eastAsia="ru-RU"/>
        </w:rPr>
        <w:t xml:space="preserve">агностики </w:t>
      </w:r>
      <w:r w:rsidRPr="00527A87">
        <w:rPr>
          <w:rFonts w:ascii="Arial" w:eastAsia="Times New Roman" w:hAnsi="Arial" w:cs="Arial"/>
          <w:b/>
          <w:bCs/>
          <w:color w:val="000000"/>
          <w:sz w:val="28"/>
          <w:szCs w:val="28"/>
          <w:lang w:eastAsia="ru-RU"/>
        </w:rPr>
        <w:t xml:space="preserve">за темою </w:t>
      </w:r>
      <w:r w:rsidR="00377AE2" w:rsidRPr="00527A87">
        <w:rPr>
          <w:rFonts w:ascii="Arial" w:eastAsia="Times New Roman" w:hAnsi="Arial" w:cs="Arial"/>
          <w:b/>
          <w:bCs/>
          <w:color w:val="000000"/>
          <w:sz w:val="28"/>
          <w:szCs w:val="28"/>
          <w:lang w:eastAsia="ru-RU"/>
        </w:rPr>
        <w:t>6</w:t>
      </w:r>
    </w:p>
    <w:p w14:paraId="70D0A252" w14:textId="77777777" w:rsidR="00AA640D" w:rsidRPr="00527A87" w:rsidRDefault="00AA640D" w:rsidP="003104EB">
      <w:pPr>
        <w:pStyle w:val="a5"/>
        <w:numPr>
          <w:ilvl w:val="0"/>
          <w:numId w:val="27"/>
        </w:numPr>
        <w:spacing w:after="0" w:line="288" w:lineRule="auto"/>
        <w:ind w:left="0" w:firstLine="709"/>
        <w:jc w:val="both"/>
        <w:rPr>
          <w:rFonts w:ascii="Arial" w:eastAsia="Calibri" w:hAnsi="Arial" w:cs="Arial"/>
          <w:sz w:val="28"/>
          <w:szCs w:val="28"/>
        </w:rPr>
      </w:pPr>
      <w:r w:rsidRPr="00527A87">
        <w:rPr>
          <w:rFonts w:ascii="Arial" w:eastAsia="Calibri" w:hAnsi="Arial" w:cs="Arial"/>
          <w:sz w:val="28"/>
          <w:szCs w:val="28"/>
        </w:rPr>
        <w:t>Які додаткові митні платежі існують?</w:t>
      </w:r>
    </w:p>
    <w:p w14:paraId="0EF0154F" w14:textId="77777777" w:rsidR="00AA640D" w:rsidRPr="00527A87" w:rsidRDefault="00AA640D" w:rsidP="003104EB">
      <w:pPr>
        <w:pStyle w:val="a5"/>
        <w:numPr>
          <w:ilvl w:val="0"/>
          <w:numId w:val="27"/>
        </w:numPr>
        <w:spacing w:after="0" w:line="288" w:lineRule="auto"/>
        <w:ind w:left="0" w:firstLine="709"/>
        <w:jc w:val="both"/>
        <w:rPr>
          <w:rFonts w:ascii="Arial" w:eastAsia="Calibri" w:hAnsi="Arial" w:cs="Arial"/>
          <w:sz w:val="28"/>
          <w:szCs w:val="28"/>
        </w:rPr>
      </w:pPr>
      <w:r w:rsidRPr="00527A87">
        <w:rPr>
          <w:rFonts w:ascii="Arial" w:eastAsia="Calibri" w:hAnsi="Arial" w:cs="Arial"/>
          <w:sz w:val="28"/>
          <w:szCs w:val="28"/>
        </w:rPr>
        <w:t>У чому полягає порядок адміністрування єдиного збору?</w:t>
      </w:r>
    </w:p>
    <w:p w14:paraId="2B6E325F" w14:textId="77777777" w:rsidR="00AA640D" w:rsidRPr="00527A87" w:rsidRDefault="00AA640D" w:rsidP="003104EB">
      <w:pPr>
        <w:pStyle w:val="a5"/>
        <w:numPr>
          <w:ilvl w:val="0"/>
          <w:numId w:val="27"/>
        </w:numPr>
        <w:spacing w:after="0" w:line="288" w:lineRule="auto"/>
        <w:ind w:left="0" w:firstLine="709"/>
        <w:jc w:val="both"/>
        <w:rPr>
          <w:rFonts w:ascii="Arial" w:eastAsia="Calibri" w:hAnsi="Arial" w:cs="Arial"/>
          <w:sz w:val="28"/>
          <w:szCs w:val="28"/>
        </w:rPr>
      </w:pPr>
      <w:r w:rsidRPr="00527A87">
        <w:rPr>
          <w:rFonts w:ascii="Arial" w:eastAsia="Calibri" w:hAnsi="Arial" w:cs="Arial"/>
          <w:sz w:val="28"/>
          <w:szCs w:val="28"/>
        </w:rPr>
        <w:lastRenderedPageBreak/>
        <w:t>Як визначаються витрати за зберігання товарів на складах митних органів?</w:t>
      </w:r>
    </w:p>
    <w:p w14:paraId="3D8F229B" w14:textId="77777777" w:rsidR="00AA640D" w:rsidRPr="00527A87" w:rsidRDefault="00AA640D" w:rsidP="003104EB">
      <w:pPr>
        <w:pStyle w:val="a5"/>
        <w:numPr>
          <w:ilvl w:val="0"/>
          <w:numId w:val="27"/>
        </w:numPr>
        <w:spacing w:after="0" w:line="288" w:lineRule="auto"/>
        <w:ind w:left="0" w:firstLine="709"/>
        <w:jc w:val="both"/>
        <w:rPr>
          <w:rFonts w:ascii="Arial" w:eastAsia="Calibri" w:hAnsi="Arial" w:cs="Arial"/>
          <w:sz w:val="28"/>
          <w:szCs w:val="28"/>
        </w:rPr>
      </w:pPr>
      <w:r w:rsidRPr="00527A87">
        <w:rPr>
          <w:rFonts w:ascii="Arial" w:eastAsia="Calibri" w:hAnsi="Arial" w:cs="Arial"/>
          <w:sz w:val="28"/>
          <w:szCs w:val="28"/>
        </w:rPr>
        <w:t>Які особливості справляння плати за виконання митних формальностей поза робочим часом митних органів?</w:t>
      </w:r>
    </w:p>
    <w:p w14:paraId="6B9D2410" w14:textId="77777777" w:rsidR="00AA640D" w:rsidRPr="00AA640D" w:rsidRDefault="00AA640D" w:rsidP="003104EB">
      <w:pPr>
        <w:pStyle w:val="a5"/>
        <w:numPr>
          <w:ilvl w:val="0"/>
          <w:numId w:val="27"/>
        </w:numPr>
        <w:spacing w:after="0" w:line="288" w:lineRule="auto"/>
        <w:ind w:left="0" w:firstLine="709"/>
        <w:jc w:val="both"/>
        <w:rPr>
          <w:rFonts w:ascii="Arial" w:eastAsia="Calibri" w:hAnsi="Arial" w:cs="Arial"/>
          <w:sz w:val="28"/>
          <w:szCs w:val="28"/>
        </w:rPr>
      </w:pPr>
      <w:r w:rsidRPr="00527A87">
        <w:rPr>
          <w:rFonts w:ascii="Arial" w:eastAsia="Calibri" w:hAnsi="Arial" w:cs="Arial"/>
          <w:sz w:val="28"/>
          <w:szCs w:val="28"/>
        </w:rPr>
        <w:t>Які види витрат підлягають відшкодуванню у спр</w:t>
      </w:r>
      <w:r w:rsidRPr="00AA640D">
        <w:rPr>
          <w:rFonts w:ascii="Arial" w:eastAsia="Calibri" w:hAnsi="Arial" w:cs="Arial"/>
          <w:sz w:val="28"/>
          <w:szCs w:val="28"/>
        </w:rPr>
        <w:t>авах про порушення митних правил?</w:t>
      </w:r>
    </w:p>
    <w:p w14:paraId="163038FD" w14:textId="77777777" w:rsidR="00AA640D" w:rsidRPr="00AA640D" w:rsidRDefault="00AA640D" w:rsidP="003104EB">
      <w:pPr>
        <w:pStyle w:val="a5"/>
        <w:numPr>
          <w:ilvl w:val="0"/>
          <w:numId w:val="27"/>
        </w:numPr>
        <w:spacing w:after="0" w:line="288" w:lineRule="auto"/>
        <w:ind w:left="0" w:firstLine="709"/>
        <w:jc w:val="both"/>
        <w:rPr>
          <w:rFonts w:ascii="Arial" w:eastAsia="Calibri" w:hAnsi="Arial" w:cs="Arial"/>
          <w:sz w:val="28"/>
          <w:szCs w:val="28"/>
        </w:rPr>
      </w:pPr>
      <w:r w:rsidRPr="00AA640D">
        <w:rPr>
          <w:rFonts w:ascii="Arial" w:eastAsia="Calibri" w:hAnsi="Arial" w:cs="Arial"/>
          <w:sz w:val="28"/>
          <w:szCs w:val="28"/>
        </w:rPr>
        <w:t>Як розраховується єдиний збір у пунктах пропуску?</w:t>
      </w:r>
    </w:p>
    <w:p w14:paraId="63893897" w14:textId="77777777" w:rsidR="00AA640D" w:rsidRPr="00AA640D" w:rsidRDefault="00AA640D" w:rsidP="003104EB">
      <w:pPr>
        <w:pStyle w:val="a5"/>
        <w:numPr>
          <w:ilvl w:val="0"/>
          <w:numId w:val="27"/>
        </w:numPr>
        <w:spacing w:after="0" w:line="288" w:lineRule="auto"/>
        <w:ind w:left="0" w:firstLine="709"/>
        <w:jc w:val="both"/>
        <w:rPr>
          <w:rFonts w:ascii="Arial" w:eastAsia="Calibri" w:hAnsi="Arial" w:cs="Arial"/>
          <w:sz w:val="28"/>
          <w:szCs w:val="28"/>
        </w:rPr>
      </w:pPr>
      <w:r w:rsidRPr="00AA640D">
        <w:rPr>
          <w:rFonts w:ascii="Arial" w:eastAsia="Calibri" w:hAnsi="Arial" w:cs="Arial"/>
          <w:sz w:val="28"/>
          <w:szCs w:val="28"/>
        </w:rPr>
        <w:t>У чому полягає специфіка адміністрування плати за зберігання товарів на митних складах?</w:t>
      </w:r>
    </w:p>
    <w:p w14:paraId="19156CDD" w14:textId="700AA5D8" w:rsidR="00AA640D" w:rsidRPr="00AA640D" w:rsidRDefault="00AA640D" w:rsidP="003104EB">
      <w:pPr>
        <w:pStyle w:val="a5"/>
        <w:numPr>
          <w:ilvl w:val="0"/>
          <w:numId w:val="27"/>
        </w:numPr>
        <w:spacing w:after="0" w:line="288" w:lineRule="auto"/>
        <w:ind w:left="0" w:firstLine="709"/>
        <w:jc w:val="both"/>
        <w:rPr>
          <w:rFonts w:ascii="Arial" w:eastAsia="Calibri" w:hAnsi="Arial" w:cs="Arial"/>
          <w:sz w:val="28"/>
          <w:szCs w:val="28"/>
        </w:rPr>
      </w:pPr>
      <w:r w:rsidRPr="00AA640D">
        <w:rPr>
          <w:rFonts w:ascii="Arial" w:eastAsia="Calibri" w:hAnsi="Arial" w:cs="Arial"/>
          <w:sz w:val="28"/>
          <w:szCs w:val="28"/>
        </w:rPr>
        <w:t>Які витрати підлягають відшкодуванню в рамках справ про порушення митних правил?</w:t>
      </w:r>
    </w:p>
    <w:p w14:paraId="1D7FCCF0" w14:textId="77777777" w:rsidR="00AA640D" w:rsidRPr="00725C1B" w:rsidRDefault="00AA640D" w:rsidP="00AA640D">
      <w:pPr>
        <w:spacing w:after="0" w:line="288" w:lineRule="auto"/>
        <w:jc w:val="both"/>
        <w:rPr>
          <w:rFonts w:ascii="Arial" w:eastAsia="Calibri" w:hAnsi="Arial" w:cs="Arial"/>
          <w:sz w:val="28"/>
          <w:szCs w:val="28"/>
          <w:highlight w:val="yellow"/>
          <w:lang w:val="uk-UA"/>
        </w:rPr>
      </w:pPr>
    </w:p>
    <w:p w14:paraId="3C6AFE5C" w14:textId="4ACB3F21" w:rsidR="00E54C04" w:rsidRPr="00E54C04" w:rsidRDefault="00E54C04" w:rsidP="00116D59">
      <w:pPr>
        <w:spacing w:after="0" w:line="288" w:lineRule="auto"/>
        <w:jc w:val="center"/>
        <w:rPr>
          <w:rFonts w:ascii="Arial" w:hAnsi="Arial" w:cs="Arial"/>
          <w:b/>
          <w:color w:val="000000"/>
          <w:sz w:val="28"/>
          <w:szCs w:val="28"/>
          <w:lang w:val="uk-UA"/>
        </w:rPr>
      </w:pPr>
      <w:r w:rsidRPr="00E54C04">
        <w:rPr>
          <w:rFonts w:ascii="Arial" w:hAnsi="Arial" w:cs="Arial"/>
          <w:b/>
          <w:color w:val="000000"/>
          <w:sz w:val="28"/>
          <w:szCs w:val="28"/>
          <w:lang w:val="uk-UA"/>
        </w:rPr>
        <w:t xml:space="preserve">Розрахункові та ситуаційні завдання для вирішення на практичному занятті та самостійного опрацювання за темою </w:t>
      </w:r>
      <w:r>
        <w:rPr>
          <w:rFonts w:ascii="Arial" w:hAnsi="Arial" w:cs="Arial"/>
          <w:b/>
          <w:color w:val="000000"/>
          <w:sz w:val="28"/>
          <w:szCs w:val="28"/>
          <w:lang w:val="uk-UA"/>
        </w:rPr>
        <w:t>6</w:t>
      </w:r>
    </w:p>
    <w:p w14:paraId="7F100631" w14:textId="77777777" w:rsidR="009F534E" w:rsidRPr="00725C1B" w:rsidRDefault="009F534E" w:rsidP="00116D59">
      <w:pPr>
        <w:spacing w:after="0" w:line="240" w:lineRule="auto"/>
        <w:contextualSpacing/>
        <w:jc w:val="both"/>
        <w:rPr>
          <w:rFonts w:ascii="Arial" w:eastAsia="Calibri" w:hAnsi="Arial" w:cs="Arial"/>
          <w:i/>
          <w:iCs/>
          <w:sz w:val="28"/>
          <w:szCs w:val="28"/>
          <w:highlight w:val="yellow"/>
          <w:lang w:val="uk-UA"/>
        </w:rPr>
      </w:pPr>
    </w:p>
    <w:p w14:paraId="0BDE68FD" w14:textId="7C9FE177" w:rsidR="00BE1259" w:rsidRPr="00BE1259" w:rsidRDefault="00F13E43" w:rsidP="00BE1259">
      <w:pPr>
        <w:spacing w:after="0" w:line="288" w:lineRule="auto"/>
        <w:ind w:firstLine="720"/>
        <w:jc w:val="both"/>
        <w:rPr>
          <w:rFonts w:ascii="Arial" w:hAnsi="Arial" w:cs="Arial"/>
          <w:i/>
          <w:iCs/>
          <w:color w:val="000000"/>
          <w:sz w:val="28"/>
          <w:szCs w:val="28"/>
          <w:lang w:val="uk-UA"/>
        </w:rPr>
      </w:pPr>
      <w:r w:rsidRPr="00BE1259">
        <w:rPr>
          <w:rFonts w:ascii="Arial" w:hAnsi="Arial" w:cs="Arial"/>
          <w:i/>
          <w:iCs/>
          <w:color w:val="000000"/>
          <w:sz w:val="28"/>
          <w:szCs w:val="28"/>
          <w:lang w:val="uk-UA"/>
        </w:rPr>
        <w:t>Завдання 6.1.</w:t>
      </w:r>
      <w:r w:rsidR="00BE1259" w:rsidRPr="00BE1259">
        <w:t xml:space="preserve"> </w:t>
      </w:r>
      <w:r w:rsidR="00BE1259" w:rsidRPr="00BE1259">
        <w:rPr>
          <w:rFonts w:ascii="Arial" w:hAnsi="Arial" w:cs="Arial"/>
          <w:i/>
          <w:iCs/>
          <w:color w:val="000000"/>
          <w:sz w:val="28"/>
          <w:szCs w:val="28"/>
          <w:lang w:val="uk-UA"/>
        </w:rPr>
        <w:t xml:space="preserve">Надати обґрунтовані відповіді за темою підтвердження країни походження, використовуючи </w:t>
      </w:r>
      <w:r w:rsidR="00BE1259" w:rsidRPr="00BE1259">
        <w:rPr>
          <w:rFonts w:ascii="Arial" w:hAnsi="Arial" w:cs="Arial"/>
          <w:i/>
          <w:iCs/>
          <w:color w:val="000000"/>
          <w:sz w:val="28"/>
          <w:szCs w:val="28"/>
          <w:lang w:val="uk-UA"/>
        </w:rPr>
        <w:t>документи (</w:t>
      </w:r>
      <w:r w:rsidR="00BE1259" w:rsidRPr="00BE1259">
        <w:rPr>
          <w:rFonts w:ascii="Arial" w:hAnsi="Arial" w:cs="Arial"/>
          <w:i/>
          <w:iCs/>
          <w:color w:val="000000"/>
          <w:sz w:val="28"/>
          <w:szCs w:val="28"/>
          <w:lang w:val="uk-UA"/>
        </w:rPr>
        <w:t>Угоду про асоціацію між Україною, з однієї сторони, та Європейським Союзом, Європейським Співтовариством з атомної енергії і їхніми державами-членами</w:t>
      </w:r>
      <w:r w:rsidR="00BE1259" w:rsidRPr="00BE1259">
        <w:rPr>
          <w:rFonts w:ascii="Arial" w:hAnsi="Arial" w:cs="Arial"/>
          <w:i/>
          <w:iCs/>
          <w:color w:val="000000"/>
          <w:sz w:val="28"/>
          <w:szCs w:val="28"/>
          <w:lang w:val="uk-UA"/>
        </w:rPr>
        <w:t xml:space="preserve">, </w:t>
      </w:r>
      <w:r w:rsidR="00BE1259" w:rsidRPr="00BE1259">
        <w:rPr>
          <w:rFonts w:ascii="Arial" w:hAnsi="Arial" w:cs="Arial"/>
          <w:i/>
          <w:iCs/>
          <w:color w:val="000000"/>
          <w:sz w:val="28"/>
          <w:szCs w:val="28"/>
          <w:lang w:val="uk-UA"/>
        </w:rPr>
        <w:t>Регіональну конвенцію про пан-євро-середземноморські преференційні правила походження, якою оновлено Протокол І до Угоди про асоціацію між Україною та ЄС (Рішення Підкомітету Україна – ЄС з питань митного співробітництва щодо заміни Протоколу І "Щодо визначення концепції "походження товарів" і методів адміністративного співробітництва" до Угоди про асоціацію між Україною та ЄС)</w:t>
      </w:r>
      <w:r w:rsidR="00BE1259">
        <w:rPr>
          <w:rFonts w:ascii="Arial" w:hAnsi="Arial" w:cs="Arial"/>
          <w:i/>
          <w:iCs/>
          <w:color w:val="000000"/>
          <w:sz w:val="28"/>
          <w:szCs w:val="28"/>
          <w:lang w:val="uk-UA"/>
        </w:rPr>
        <w:t>):</w:t>
      </w:r>
    </w:p>
    <w:p w14:paraId="4F0485D0" w14:textId="77777777" w:rsidR="00BE1259" w:rsidRPr="00BE1259" w:rsidRDefault="00BE1259" w:rsidP="003104EB">
      <w:pPr>
        <w:numPr>
          <w:ilvl w:val="0"/>
          <w:numId w:val="35"/>
        </w:numPr>
        <w:spacing w:after="0" w:line="288" w:lineRule="auto"/>
        <w:ind w:left="57" w:firstLine="720"/>
        <w:jc w:val="both"/>
        <w:rPr>
          <w:rFonts w:ascii="Arial" w:hAnsi="Arial" w:cs="Arial"/>
          <w:color w:val="000000"/>
          <w:sz w:val="28"/>
          <w:szCs w:val="28"/>
          <w:lang/>
        </w:rPr>
      </w:pPr>
      <w:r w:rsidRPr="00BE1259">
        <w:rPr>
          <w:rFonts w:ascii="Arial" w:hAnsi="Arial" w:cs="Arial"/>
          <w:color w:val="000000"/>
          <w:sz w:val="28"/>
          <w:szCs w:val="28"/>
          <w:lang/>
        </w:rPr>
        <w:t>Ми маємо контракт з німецькою компанією, яка є виробником товару, і від якої безпосередньо возимо товар. Німецька компанія відмовляється оформляти сертифікат EUR.1, мотивуючи це тим, що це «пережиток минулого». Оскільки вони є уповноваженим оператором, вони можуть, як і раніше, вказувати нам «Country of origin» і наприкінці інвойсу додати фразу " Exporter of the products covered by this document (customs authorization № ...) " . То все-таки в цьому випадку діятиме преференція чи ні?</w:t>
      </w:r>
    </w:p>
    <w:p w14:paraId="1F8CB3F8" w14:textId="77777777" w:rsidR="00BE1259" w:rsidRPr="00BE1259" w:rsidRDefault="00BE1259" w:rsidP="003104EB">
      <w:pPr>
        <w:numPr>
          <w:ilvl w:val="0"/>
          <w:numId w:val="35"/>
        </w:numPr>
        <w:spacing w:after="0" w:line="288" w:lineRule="auto"/>
        <w:ind w:left="57" w:firstLine="720"/>
        <w:jc w:val="both"/>
        <w:rPr>
          <w:rFonts w:ascii="Arial" w:hAnsi="Arial" w:cs="Arial"/>
          <w:color w:val="000000"/>
          <w:sz w:val="28"/>
          <w:szCs w:val="28"/>
          <w:lang/>
        </w:rPr>
      </w:pPr>
      <w:r w:rsidRPr="00BE1259">
        <w:rPr>
          <w:rFonts w:ascii="Arial" w:hAnsi="Arial" w:cs="Arial"/>
          <w:color w:val="000000"/>
          <w:sz w:val="28"/>
          <w:szCs w:val="28"/>
          <w:lang/>
        </w:rPr>
        <w:t>Чи достатньо напису в інвойсі Country of origin для підтвердження країни походження? Потрібен лише сертифікат походження EUR-1?</w:t>
      </w:r>
    </w:p>
    <w:p w14:paraId="73E10157" w14:textId="77777777" w:rsidR="00BE1259" w:rsidRPr="00BE1259" w:rsidRDefault="00BE1259" w:rsidP="003104EB">
      <w:pPr>
        <w:numPr>
          <w:ilvl w:val="0"/>
          <w:numId w:val="35"/>
        </w:numPr>
        <w:spacing w:after="0" w:line="288" w:lineRule="auto"/>
        <w:ind w:left="57" w:firstLine="720"/>
        <w:jc w:val="both"/>
        <w:rPr>
          <w:rFonts w:ascii="Arial" w:hAnsi="Arial" w:cs="Arial"/>
          <w:color w:val="000000"/>
          <w:sz w:val="28"/>
          <w:szCs w:val="28"/>
          <w:lang/>
        </w:rPr>
      </w:pPr>
      <w:r w:rsidRPr="00BE1259">
        <w:rPr>
          <w:rFonts w:ascii="Arial" w:hAnsi="Arial" w:cs="Arial"/>
          <w:color w:val="000000"/>
          <w:sz w:val="28"/>
          <w:szCs w:val="28"/>
          <w:lang/>
        </w:rPr>
        <w:lastRenderedPageBreak/>
        <w:t>Вперше отримала сертифікат EUR.1. Чи обов'язково у гр. 8 після виконання останнього запису накреслюється горизонтальна лінія?</w:t>
      </w:r>
    </w:p>
    <w:p w14:paraId="19FD550D" w14:textId="77777777" w:rsidR="00BE1259" w:rsidRPr="00BE1259" w:rsidRDefault="00BE1259" w:rsidP="003104EB">
      <w:pPr>
        <w:numPr>
          <w:ilvl w:val="0"/>
          <w:numId w:val="35"/>
        </w:numPr>
        <w:spacing w:after="0" w:line="288" w:lineRule="auto"/>
        <w:ind w:left="57" w:firstLine="720"/>
        <w:jc w:val="both"/>
        <w:rPr>
          <w:rFonts w:ascii="Arial" w:hAnsi="Arial" w:cs="Arial"/>
          <w:color w:val="000000"/>
          <w:sz w:val="28"/>
          <w:szCs w:val="28"/>
          <w:lang/>
        </w:rPr>
      </w:pPr>
      <w:r w:rsidRPr="00BE1259">
        <w:rPr>
          <w:rFonts w:ascii="Arial" w:hAnsi="Arial" w:cs="Arial"/>
          <w:color w:val="000000"/>
          <w:sz w:val="28"/>
          <w:szCs w:val="28"/>
          <w:lang/>
        </w:rPr>
        <w:t>У сертифікаті EUR.1 не заповнено гр.10 (номер рахунок), імпорт з Німеччини. Графа 8 заповнена як у фактурі. Чи можливо отримати преференцію?</w:t>
      </w:r>
    </w:p>
    <w:p w14:paraId="26B4A3AC" w14:textId="77777777" w:rsidR="00BE1259" w:rsidRPr="00BE1259" w:rsidRDefault="00BE1259" w:rsidP="003104EB">
      <w:pPr>
        <w:numPr>
          <w:ilvl w:val="0"/>
          <w:numId w:val="35"/>
        </w:numPr>
        <w:spacing w:after="0" w:line="288" w:lineRule="auto"/>
        <w:ind w:left="57" w:firstLine="720"/>
        <w:jc w:val="both"/>
        <w:rPr>
          <w:rFonts w:ascii="Arial" w:hAnsi="Arial" w:cs="Arial"/>
          <w:color w:val="000000"/>
          <w:sz w:val="28"/>
          <w:szCs w:val="28"/>
          <w:lang/>
        </w:rPr>
      </w:pPr>
      <w:r w:rsidRPr="00BE1259">
        <w:rPr>
          <w:rFonts w:ascii="Arial" w:hAnsi="Arial" w:cs="Arial"/>
          <w:color w:val="000000"/>
          <w:sz w:val="28"/>
          <w:szCs w:val="28"/>
          <w:lang/>
        </w:rPr>
        <w:t>Як заповнювати графу 8 сертифіката при великому переліку товарів, який не міститься в цій графі. Чи можна давати загальний опис товару та посилання на сам інвойс?</w:t>
      </w:r>
    </w:p>
    <w:p w14:paraId="7AF7D00D" w14:textId="77777777" w:rsidR="00BE1259" w:rsidRPr="00BE1259" w:rsidRDefault="00BE1259" w:rsidP="003104EB">
      <w:pPr>
        <w:numPr>
          <w:ilvl w:val="0"/>
          <w:numId w:val="35"/>
        </w:numPr>
        <w:spacing w:after="0" w:line="288" w:lineRule="auto"/>
        <w:ind w:left="57" w:firstLine="720"/>
        <w:jc w:val="both"/>
        <w:rPr>
          <w:rFonts w:ascii="Arial" w:hAnsi="Arial" w:cs="Arial"/>
          <w:color w:val="000000"/>
          <w:sz w:val="28"/>
          <w:szCs w:val="28"/>
          <w:lang/>
        </w:rPr>
      </w:pPr>
      <w:r w:rsidRPr="00BE1259">
        <w:rPr>
          <w:rFonts w:ascii="Arial" w:hAnsi="Arial" w:cs="Arial"/>
          <w:color w:val="000000"/>
          <w:sz w:val="28"/>
          <w:szCs w:val="28"/>
          <w:lang/>
        </w:rPr>
        <w:t>Чи обов'язково ставити печатку підприємства у графі 12?</w:t>
      </w:r>
    </w:p>
    <w:p w14:paraId="59A3C4B9" w14:textId="77777777" w:rsidR="00BE1259" w:rsidRPr="00BE1259" w:rsidRDefault="00BE1259" w:rsidP="003104EB">
      <w:pPr>
        <w:numPr>
          <w:ilvl w:val="0"/>
          <w:numId w:val="35"/>
        </w:numPr>
        <w:spacing w:after="0" w:line="288" w:lineRule="auto"/>
        <w:ind w:left="57" w:firstLine="720"/>
        <w:jc w:val="both"/>
        <w:rPr>
          <w:rFonts w:ascii="Arial" w:hAnsi="Arial" w:cs="Arial"/>
          <w:color w:val="000000"/>
          <w:sz w:val="28"/>
          <w:szCs w:val="28"/>
          <w:lang/>
        </w:rPr>
      </w:pPr>
      <w:r w:rsidRPr="00BE1259">
        <w:rPr>
          <w:rFonts w:ascii="Arial" w:hAnsi="Arial" w:cs="Arial"/>
          <w:color w:val="000000"/>
          <w:sz w:val="28"/>
          <w:szCs w:val="28"/>
          <w:lang/>
        </w:rPr>
        <w:t>Якщо в сертифікаті заявлені товари, які мають походження кількох країн ЄС, чи можна у графі 4 вказувати ЄС?</w:t>
      </w:r>
    </w:p>
    <w:p w14:paraId="7ABEC46C" w14:textId="77777777" w:rsidR="00BE1259" w:rsidRPr="00BE1259" w:rsidRDefault="00BE1259" w:rsidP="003104EB">
      <w:pPr>
        <w:numPr>
          <w:ilvl w:val="0"/>
          <w:numId w:val="35"/>
        </w:numPr>
        <w:spacing w:after="0" w:line="288" w:lineRule="auto"/>
        <w:ind w:left="57" w:firstLine="720"/>
        <w:jc w:val="both"/>
        <w:rPr>
          <w:rFonts w:ascii="Arial" w:hAnsi="Arial" w:cs="Arial"/>
          <w:color w:val="000000"/>
          <w:sz w:val="28"/>
          <w:szCs w:val="28"/>
          <w:lang/>
        </w:rPr>
      </w:pPr>
      <w:r w:rsidRPr="00BE1259">
        <w:rPr>
          <w:rFonts w:ascii="Arial" w:hAnsi="Arial" w:cs="Arial"/>
          <w:color w:val="000000"/>
          <w:sz w:val="28"/>
          <w:szCs w:val="28"/>
          <w:lang/>
        </w:rPr>
        <w:t>Які скорочення можуть застосовуватися для позначення ЄС?</w:t>
      </w:r>
    </w:p>
    <w:p w14:paraId="03824D90" w14:textId="77777777" w:rsidR="00BE1259" w:rsidRPr="00BE1259" w:rsidRDefault="00BE1259" w:rsidP="003104EB">
      <w:pPr>
        <w:numPr>
          <w:ilvl w:val="0"/>
          <w:numId w:val="35"/>
        </w:numPr>
        <w:spacing w:after="0" w:line="288" w:lineRule="auto"/>
        <w:ind w:left="57" w:firstLine="720"/>
        <w:jc w:val="both"/>
        <w:rPr>
          <w:rFonts w:ascii="Arial" w:hAnsi="Arial" w:cs="Arial"/>
          <w:color w:val="000000"/>
          <w:sz w:val="28"/>
          <w:szCs w:val="28"/>
          <w:lang/>
        </w:rPr>
      </w:pPr>
      <w:r w:rsidRPr="00BE1259">
        <w:rPr>
          <w:rFonts w:ascii="Arial" w:hAnsi="Arial" w:cs="Arial"/>
          <w:color w:val="000000"/>
          <w:sz w:val="28"/>
          <w:szCs w:val="28"/>
          <w:lang/>
        </w:rPr>
        <w:t>Наскільки важливо, щоб текст декларації відповідав тексту, наведеному в Угоді дослівно?</w:t>
      </w:r>
    </w:p>
    <w:p w14:paraId="38E63733" w14:textId="77777777" w:rsidR="00BE1259" w:rsidRPr="00BE1259" w:rsidRDefault="00BE1259" w:rsidP="003104EB">
      <w:pPr>
        <w:numPr>
          <w:ilvl w:val="0"/>
          <w:numId w:val="35"/>
        </w:numPr>
        <w:spacing w:after="0" w:line="288" w:lineRule="auto"/>
        <w:ind w:left="57" w:firstLine="720"/>
        <w:jc w:val="both"/>
        <w:rPr>
          <w:rFonts w:ascii="Arial" w:hAnsi="Arial" w:cs="Arial"/>
          <w:color w:val="000000"/>
          <w:sz w:val="28"/>
          <w:szCs w:val="28"/>
          <w:lang/>
        </w:rPr>
      </w:pPr>
      <w:r w:rsidRPr="00BE1259">
        <w:rPr>
          <w:rFonts w:ascii="Arial" w:hAnsi="Arial" w:cs="Arial"/>
          <w:color w:val="000000"/>
          <w:sz w:val="28"/>
          <w:szCs w:val="28"/>
          <w:lang/>
        </w:rPr>
        <w:t>Що слід заповнювати в дужках «Номер авторизації», якщо експортер такого номера не має?</w:t>
      </w:r>
    </w:p>
    <w:p w14:paraId="25F39B79" w14:textId="77777777" w:rsidR="00BE1259" w:rsidRPr="00BE1259" w:rsidRDefault="00BE1259" w:rsidP="003104EB">
      <w:pPr>
        <w:numPr>
          <w:ilvl w:val="0"/>
          <w:numId w:val="35"/>
        </w:numPr>
        <w:spacing w:after="0" w:line="288" w:lineRule="auto"/>
        <w:ind w:left="57" w:firstLine="720"/>
        <w:jc w:val="both"/>
        <w:rPr>
          <w:rFonts w:ascii="Arial" w:hAnsi="Arial" w:cs="Arial"/>
          <w:color w:val="000000"/>
          <w:sz w:val="28"/>
          <w:szCs w:val="28"/>
          <w:lang/>
        </w:rPr>
      </w:pPr>
      <w:r w:rsidRPr="00BE1259">
        <w:rPr>
          <w:rFonts w:ascii="Arial" w:hAnsi="Arial" w:cs="Arial"/>
          <w:color w:val="000000"/>
          <w:sz w:val="28"/>
          <w:szCs w:val="28"/>
          <w:lang/>
        </w:rPr>
        <w:t>Чи правильно робити так: будь-який суб'єкт з ЄС купив товар і перепродає його, в інвойсі (навіть якщо він НЕ ВИРОБНИК) пише текст декларації про походження і цього достатньо для підтвердження преференції 410. Вартість товару менша за 6000 євро?</w:t>
      </w:r>
    </w:p>
    <w:p w14:paraId="0DA035AB" w14:textId="77777777" w:rsidR="00BE1259" w:rsidRPr="00BE1259" w:rsidRDefault="00BE1259" w:rsidP="003104EB">
      <w:pPr>
        <w:numPr>
          <w:ilvl w:val="0"/>
          <w:numId w:val="35"/>
        </w:numPr>
        <w:spacing w:after="0" w:line="288" w:lineRule="auto"/>
        <w:ind w:left="57" w:firstLine="720"/>
        <w:jc w:val="both"/>
        <w:rPr>
          <w:rFonts w:ascii="Arial" w:hAnsi="Arial" w:cs="Arial"/>
          <w:color w:val="000000"/>
          <w:sz w:val="28"/>
          <w:szCs w:val="28"/>
          <w:lang/>
        </w:rPr>
      </w:pPr>
      <w:r w:rsidRPr="00BE1259">
        <w:rPr>
          <w:rFonts w:ascii="Arial" w:hAnsi="Arial" w:cs="Arial"/>
          <w:color w:val="000000"/>
          <w:sz w:val="28"/>
          <w:szCs w:val="28"/>
          <w:lang/>
        </w:rPr>
        <w:t>Чи потрібно завіряти підписом та печаткою декларацію інвойс?</w:t>
      </w:r>
    </w:p>
    <w:p w14:paraId="5637AA40" w14:textId="77777777" w:rsidR="00BE1259" w:rsidRPr="00BE1259" w:rsidRDefault="00BE1259" w:rsidP="003104EB">
      <w:pPr>
        <w:numPr>
          <w:ilvl w:val="0"/>
          <w:numId w:val="35"/>
        </w:numPr>
        <w:spacing w:after="0" w:line="288" w:lineRule="auto"/>
        <w:ind w:left="57" w:firstLine="720"/>
        <w:jc w:val="both"/>
        <w:rPr>
          <w:rFonts w:ascii="Arial" w:hAnsi="Arial" w:cs="Arial"/>
          <w:color w:val="000000"/>
          <w:sz w:val="28"/>
          <w:szCs w:val="28"/>
          <w:lang/>
        </w:rPr>
      </w:pPr>
      <w:r w:rsidRPr="00BE1259">
        <w:rPr>
          <w:rFonts w:ascii="Arial" w:hAnsi="Arial" w:cs="Arial"/>
          <w:color w:val="000000"/>
          <w:sz w:val="28"/>
          <w:szCs w:val="28"/>
          <w:lang/>
        </w:rPr>
        <w:t>Як вказувати країну походження товарів, якщо в одному інвойсі є товари, що походять з різних країн ЄС?</w:t>
      </w:r>
    </w:p>
    <w:p w14:paraId="308B3DE1" w14:textId="77777777" w:rsidR="00BE1259" w:rsidRPr="00BE1259" w:rsidRDefault="00BE1259" w:rsidP="003104EB">
      <w:pPr>
        <w:numPr>
          <w:ilvl w:val="0"/>
          <w:numId w:val="35"/>
        </w:numPr>
        <w:spacing w:after="0" w:line="288" w:lineRule="auto"/>
        <w:ind w:left="57" w:firstLine="720"/>
        <w:jc w:val="both"/>
        <w:rPr>
          <w:rFonts w:ascii="Arial" w:hAnsi="Arial" w:cs="Arial"/>
          <w:color w:val="000000"/>
          <w:sz w:val="28"/>
          <w:szCs w:val="28"/>
          <w:lang/>
        </w:rPr>
      </w:pPr>
      <w:r w:rsidRPr="00BE1259">
        <w:rPr>
          <w:rFonts w:ascii="Arial" w:hAnsi="Arial" w:cs="Arial"/>
          <w:color w:val="000000"/>
          <w:sz w:val="28"/>
          <w:szCs w:val="28"/>
          <w:lang/>
        </w:rPr>
        <w:t>Як визначити суму 6000 Євро, якщо контракт в іншій валюті?</w:t>
      </w:r>
    </w:p>
    <w:p w14:paraId="509C3530" w14:textId="77777777" w:rsidR="00BE1259" w:rsidRPr="00BE1259" w:rsidRDefault="00BE1259" w:rsidP="003104EB">
      <w:pPr>
        <w:numPr>
          <w:ilvl w:val="0"/>
          <w:numId w:val="35"/>
        </w:numPr>
        <w:spacing w:after="0" w:line="288" w:lineRule="auto"/>
        <w:ind w:left="57" w:firstLine="720"/>
        <w:jc w:val="both"/>
        <w:rPr>
          <w:rFonts w:ascii="Arial" w:hAnsi="Arial" w:cs="Arial"/>
          <w:color w:val="000000"/>
          <w:sz w:val="28"/>
          <w:szCs w:val="28"/>
          <w:lang/>
        </w:rPr>
      </w:pPr>
      <w:r w:rsidRPr="00BE1259">
        <w:rPr>
          <w:rFonts w:ascii="Arial" w:hAnsi="Arial" w:cs="Arial"/>
          <w:color w:val="000000"/>
          <w:sz w:val="28"/>
          <w:szCs w:val="28"/>
          <w:lang/>
        </w:rPr>
        <w:t xml:space="preserve">Власне: в угоді фігурує обмеження суми 6000 Євро для звичайного не уповноваженого експортера. Якщо інвойс, наприклад, у польських злотих, то перевірка цього обмеження проводитиметься, ймовірно, через крос-курс. Причому в Європі це буде злотий – євро, а в Україні, ймовірно, злотий-гривня-євро. Злотий змінюється щодня, тому - Запитання: </w:t>
      </w:r>
    </w:p>
    <w:p w14:paraId="13B15040" w14:textId="77777777" w:rsidR="00BE1259" w:rsidRPr="00BE1259" w:rsidRDefault="00BE1259" w:rsidP="00BE1259">
      <w:pPr>
        <w:spacing w:after="0" w:line="288" w:lineRule="auto"/>
        <w:ind w:left="57" w:firstLine="720"/>
        <w:jc w:val="both"/>
        <w:rPr>
          <w:rFonts w:ascii="Arial" w:hAnsi="Arial" w:cs="Arial"/>
          <w:color w:val="000000"/>
          <w:sz w:val="28"/>
          <w:szCs w:val="28"/>
          <w:lang w:val="uk-UA"/>
        </w:rPr>
      </w:pPr>
      <w:r w:rsidRPr="00BE1259">
        <w:rPr>
          <w:rFonts w:ascii="Arial" w:hAnsi="Arial" w:cs="Arial"/>
          <w:color w:val="000000"/>
          <w:sz w:val="28"/>
          <w:szCs w:val="28"/>
          <w:lang/>
        </w:rPr>
        <w:t xml:space="preserve">1) ЕКСПОРТ: на яку дату розглядатиметься перерахунок за крос-курсом: дата інвойсу (і відповідно, декларації у цьому інвойсі) чи дата оформлення експортної ВМД у митниці (коли надається цей інвойс)? </w:t>
      </w:r>
    </w:p>
    <w:p w14:paraId="14606A9D" w14:textId="77777777" w:rsidR="00BE1259" w:rsidRPr="00BE1259" w:rsidRDefault="00BE1259" w:rsidP="00BE1259">
      <w:pPr>
        <w:spacing w:after="0" w:line="288" w:lineRule="auto"/>
        <w:ind w:left="57" w:firstLine="720"/>
        <w:jc w:val="both"/>
        <w:rPr>
          <w:rFonts w:ascii="Arial" w:hAnsi="Arial" w:cs="Arial"/>
          <w:color w:val="000000"/>
          <w:sz w:val="28"/>
          <w:szCs w:val="28"/>
          <w:lang w:val="uk-UA"/>
        </w:rPr>
      </w:pPr>
      <w:r w:rsidRPr="00BE1259">
        <w:rPr>
          <w:rFonts w:ascii="Arial" w:hAnsi="Arial" w:cs="Arial"/>
          <w:color w:val="000000"/>
          <w:sz w:val="28"/>
          <w:szCs w:val="28"/>
          <w:lang/>
        </w:rPr>
        <w:t xml:space="preserve">2) ІМПОРТ: чи не вийде так, що при виїзді з Польщі по перерахунку через крос-курс інвойс становитиме 5990 євро, а в Україні перерахунок (злотий-гривня-євро) становитиме 6010 євро; </w:t>
      </w:r>
    </w:p>
    <w:p w14:paraId="51E6C7D3" w14:textId="77777777" w:rsidR="00BE1259" w:rsidRPr="00BE1259" w:rsidRDefault="00BE1259" w:rsidP="00BE1259">
      <w:pPr>
        <w:spacing w:after="0" w:line="288" w:lineRule="auto"/>
        <w:ind w:left="57" w:firstLine="720"/>
        <w:jc w:val="both"/>
        <w:rPr>
          <w:rFonts w:ascii="Arial" w:hAnsi="Arial" w:cs="Arial"/>
          <w:color w:val="000000"/>
          <w:sz w:val="28"/>
          <w:szCs w:val="28"/>
          <w:lang/>
        </w:rPr>
      </w:pPr>
      <w:r w:rsidRPr="00BE1259">
        <w:rPr>
          <w:rFonts w:ascii="Arial" w:hAnsi="Arial" w:cs="Arial"/>
          <w:color w:val="000000"/>
          <w:sz w:val="28"/>
          <w:szCs w:val="28"/>
          <w:lang/>
        </w:rPr>
        <w:lastRenderedPageBreak/>
        <w:t>3) чи варто якось фіксувати крос-курс в інвойсі для "прикордонних" ситуацій (коли сума при перерахунку БЛИЗЬКО 6000 євро)?</w:t>
      </w:r>
    </w:p>
    <w:p w14:paraId="1D8CCBBC" w14:textId="77777777" w:rsidR="00BE1259" w:rsidRPr="00BE1259" w:rsidRDefault="00BE1259" w:rsidP="003104EB">
      <w:pPr>
        <w:numPr>
          <w:ilvl w:val="0"/>
          <w:numId w:val="35"/>
        </w:numPr>
        <w:spacing w:after="0" w:line="288" w:lineRule="auto"/>
        <w:ind w:left="57" w:firstLine="720"/>
        <w:jc w:val="both"/>
        <w:rPr>
          <w:rFonts w:ascii="Arial" w:hAnsi="Arial" w:cs="Arial"/>
          <w:color w:val="000000"/>
          <w:sz w:val="28"/>
          <w:szCs w:val="28"/>
          <w:lang/>
        </w:rPr>
      </w:pPr>
      <w:r w:rsidRPr="00BE1259">
        <w:rPr>
          <w:rFonts w:ascii="Arial" w:hAnsi="Arial" w:cs="Arial"/>
          <w:color w:val="000000"/>
          <w:sz w:val="28"/>
          <w:szCs w:val="28"/>
          <w:lang/>
        </w:rPr>
        <w:t>Які «виключні випадки» слід вказувати експортеру митниці, щоб вона могла видати сертифікат EUR.1 після оформлення експортної митної декларації (надалі "ISSUED RETROSPECTIVELY")? У статті 18.2 протоколу зазначено, що експортер у своїй заяві на видачу сертифіката EUR.1 згодом повинен пояснити причини свого прохання. Які це можуть бути причини?</w:t>
      </w:r>
    </w:p>
    <w:p w14:paraId="3D70BC38" w14:textId="77777777" w:rsidR="00BE1259" w:rsidRPr="00BE1259" w:rsidRDefault="00BE1259" w:rsidP="003104EB">
      <w:pPr>
        <w:numPr>
          <w:ilvl w:val="0"/>
          <w:numId w:val="35"/>
        </w:numPr>
        <w:spacing w:after="0" w:line="288" w:lineRule="auto"/>
        <w:ind w:left="57" w:firstLine="720"/>
        <w:jc w:val="both"/>
        <w:rPr>
          <w:rFonts w:ascii="Arial" w:hAnsi="Arial" w:cs="Arial"/>
          <w:color w:val="000000"/>
          <w:sz w:val="28"/>
          <w:szCs w:val="28"/>
          <w:lang/>
        </w:rPr>
      </w:pPr>
      <w:r w:rsidRPr="00BE1259">
        <w:rPr>
          <w:rFonts w:ascii="Arial" w:hAnsi="Arial" w:cs="Arial"/>
          <w:color w:val="000000"/>
          <w:sz w:val="28"/>
          <w:szCs w:val="28"/>
          <w:lang/>
        </w:rPr>
        <w:t>Як бути із ситуацією, якщо продавець - Китай, відвантаження з ЄС товарів, які мають походження ЄС. Чи є право на отримання преференції в рамках угоди EU/UA при торгівлі з резидентом Китаю європейськими товарами?</w:t>
      </w:r>
    </w:p>
    <w:p w14:paraId="28F190C7" w14:textId="77777777" w:rsidR="00BE1259" w:rsidRPr="00BE1259" w:rsidRDefault="00BE1259" w:rsidP="003104EB">
      <w:pPr>
        <w:numPr>
          <w:ilvl w:val="0"/>
          <w:numId w:val="35"/>
        </w:numPr>
        <w:spacing w:after="0" w:line="288" w:lineRule="auto"/>
        <w:ind w:left="57" w:firstLine="720"/>
        <w:jc w:val="both"/>
        <w:rPr>
          <w:rFonts w:ascii="Arial" w:hAnsi="Arial" w:cs="Arial"/>
          <w:color w:val="000000"/>
          <w:sz w:val="28"/>
          <w:szCs w:val="28"/>
          <w:lang/>
        </w:rPr>
      </w:pPr>
      <w:r w:rsidRPr="00BE1259">
        <w:rPr>
          <w:rFonts w:ascii="Arial" w:hAnsi="Arial" w:cs="Arial"/>
          <w:color w:val="000000"/>
          <w:sz w:val="28"/>
          <w:szCs w:val="28"/>
          <w:lang/>
        </w:rPr>
        <w:t>Чи отримає преференції товар, які мають походження Тайваню, при відвантаженні його з країни ЄС? Чи потрібний при такому постачанні сертифікат EUR.1?</w:t>
      </w:r>
    </w:p>
    <w:p w14:paraId="564BF35D" w14:textId="77777777" w:rsidR="00BE1259" w:rsidRPr="00BE1259" w:rsidRDefault="00BE1259" w:rsidP="003104EB">
      <w:pPr>
        <w:numPr>
          <w:ilvl w:val="0"/>
          <w:numId w:val="35"/>
        </w:numPr>
        <w:spacing w:after="0" w:line="288" w:lineRule="auto"/>
        <w:ind w:left="57" w:firstLine="720"/>
        <w:jc w:val="both"/>
        <w:rPr>
          <w:rFonts w:ascii="Arial" w:hAnsi="Arial" w:cs="Arial"/>
          <w:color w:val="000000"/>
          <w:sz w:val="28"/>
          <w:szCs w:val="28"/>
          <w:lang/>
        </w:rPr>
      </w:pPr>
      <w:r w:rsidRPr="00BE1259">
        <w:rPr>
          <w:rFonts w:ascii="Arial" w:hAnsi="Arial" w:cs="Arial"/>
          <w:color w:val="000000"/>
          <w:sz w:val="28"/>
          <w:szCs w:val="28"/>
          <w:lang/>
        </w:rPr>
        <w:t>Зовнішньоекономічний договір укладено між Україною та Великою Британією, вантаж транспортується безпосередньо з Польщі. І та, й інша країна є країнами ЄС. Чи можна використовувати EUR.1 для преференційного режиму доступу?</w:t>
      </w:r>
    </w:p>
    <w:p w14:paraId="3AC42528" w14:textId="77777777" w:rsidR="00BE1259" w:rsidRPr="00BE1259" w:rsidRDefault="00BE1259" w:rsidP="003104EB">
      <w:pPr>
        <w:numPr>
          <w:ilvl w:val="0"/>
          <w:numId w:val="35"/>
        </w:numPr>
        <w:spacing w:after="0" w:line="288" w:lineRule="auto"/>
        <w:ind w:left="57" w:firstLine="720"/>
        <w:jc w:val="both"/>
        <w:rPr>
          <w:rFonts w:ascii="Arial" w:hAnsi="Arial" w:cs="Arial"/>
          <w:color w:val="000000"/>
          <w:sz w:val="28"/>
          <w:szCs w:val="28"/>
          <w:lang/>
        </w:rPr>
      </w:pPr>
      <w:r w:rsidRPr="00BE1259">
        <w:rPr>
          <w:rFonts w:ascii="Arial" w:hAnsi="Arial" w:cs="Arial"/>
          <w:color w:val="000000"/>
          <w:sz w:val="28"/>
          <w:szCs w:val="28"/>
          <w:lang/>
        </w:rPr>
        <w:t>Контрактоутримувач - Великобританія, відправлення вантажу з Італії, виробник Італія, відповідно – «непрямий» контракт. Чи маємо ми право на звільнення від мита за EUR.1?</w:t>
      </w:r>
    </w:p>
    <w:p w14:paraId="11D2385D" w14:textId="77777777" w:rsidR="00BE1259" w:rsidRPr="00BE1259" w:rsidRDefault="00BE1259" w:rsidP="003104EB">
      <w:pPr>
        <w:numPr>
          <w:ilvl w:val="0"/>
          <w:numId w:val="35"/>
        </w:numPr>
        <w:spacing w:after="0" w:line="288" w:lineRule="auto"/>
        <w:ind w:left="57" w:firstLine="720"/>
        <w:jc w:val="both"/>
        <w:rPr>
          <w:rFonts w:ascii="Arial" w:hAnsi="Arial" w:cs="Arial"/>
          <w:color w:val="000000"/>
          <w:sz w:val="28"/>
          <w:szCs w:val="28"/>
          <w:lang/>
        </w:rPr>
      </w:pPr>
      <w:r w:rsidRPr="00BE1259">
        <w:rPr>
          <w:rFonts w:ascii="Arial" w:hAnsi="Arial" w:cs="Arial"/>
          <w:color w:val="000000"/>
          <w:sz w:val="28"/>
          <w:szCs w:val="28"/>
          <w:lang/>
        </w:rPr>
        <w:t>Запитання: ІМПОРТ. Преференція з миту надається при наданні EUR.1 чи декларації інвойс?: Виробник А-Іспанія! Продавець Б - Естонія! Покупець В – Україна. Звичайний «непрямий» контракт</w:t>
      </w:r>
    </w:p>
    <w:p w14:paraId="48C9108A" w14:textId="77777777" w:rsidR="00BE1259" w:rsidRPr="00BE1259" w:rsidRDefault="00BE1259" w:rsidP="003104EB">
      <w:pPr>
        <w:numPr>
          <w:ilvl w:val="0"/>
          <w:numId w:val="35"/>
        </w:numPr>
        <w:spacing w:after="0" w:line="288" w:lineRule="auto"/>
        <w:ind w:left="57" w:firstLine="720"/>
        <w:jc w:val="both"/>
        <w:rPr>
          <w:rFonts w:ascii="Arial" w:hAnsi="Arial" w:cs="Arial"/>
          <w:color w:val="000000"/>
          <w:sz w:val="28"/>
          <w:szCs w:val="28"/>
          <w:lang/>
        </w:rPr>
      </w:pPr>
      <w:r w:rsidRPr="00BE1259">
        <w:rPr>
          <w:rFonts w:ascii="Arial" w:hAnsi="Arial" w:cs="Arial"/>
          <w:color w:val="000000"/>
          <w:sz w:val="28"/>
          <w:szCs w:val="28"/>
          <w:lang/>
        </w:rPr>
        <w:t>Чи існує процедура відновлення преференційного режиму, якщо при ввезенні не було сертифікату і було сплачено мито?</w:t>
      </w:r>
    </w:p>
    <w:p w14:paraId="3E346227" w14:textId="77777777" w:rsidR="00BE1259" w:rsidRPr="00C62489" w:rsidRDefault="00BE1259" w:rsidP="00BE1259">
      <w:pPr>
        <w:spacing w:after="0" w:line="288" w:lineRule="auto"/>
        <w:ind w:left="57" w:firstLine="720"/>
        <w:jc w:val="both"/>
        <w:rPr>
          <w:rFonts w:ascii="Arial" w:hAnsi="Arial" w:cs="Arial"/>
          <w:color w:val="000000"/>
          <w:sz w:val="28"/>
          <w:szCs w:val="28"/>
          <w:lang w:val="uk-UA"/>
        </w:rPr>
      </w:pPr>
    </w:p>
    <w:p w14:paraId="315F9BFC" w14:textId="6A223E70" w:rsidR="00E54C04" w:rsidRPr="00EC58DF" w:rsidRDefault="00FA3E00" w:rsidP="00AA640D">
      <w:pPr>
        <w:spacing w:after="0" w:line="288" w:lineRule="auto"/>
        <w:ind w:firstLine="720"/>
        <w:jc w:val="both"/>
        <w:rPr>
          <w:rFonts w:ascii="Arial" w:hAnsi="Arial" w:cs="Arial"/>
          <w:bCs/>
          <w:color w:val="000000"/>
          <w:sz w:val="28"/>
          <w:szCs w:val="28"/>
          <w:lang w:val="uk-UA"/>
        </w:rPr>
      </w:pPr>
      <w:r w:rsidRPr="00EC58DF">
        <w:rPr>
          <w:rFonts w:ascii="Arial" w:hAnsi="Arial" w:cs="Arial"/>
          <w:i/>
          <w:iCs/>
          <w:color w:val="000000"/>
          <w:sz w:val="28"/>
          <w:szCs w:val="28"/>
          <w:lang w:val="uk-UA"/>
        </w:rPr>
        <w:t xml:space="preserve">Завдання 6.2. </w:t>
      </w:r>
      <w:r w:rsidRPr="00EC58DF">
        <w:rPr>
          <w:rFonts w:ascii="Arial" w:hAnsi="Arial" w:cs="Arial"/>
          <w:bCs/>
          <w:color w:val="000000"/>
          <w:sz w:val="28"/>
          <w:szCs w:val="28"/>
          <w:lang w:val="uk-UA"/>
        </w:rPr>
        <w:t xml:space="preserve">Скласти порівняльну таблицю виконання умов для підтвердження країни походження та застосування преференційної ставки мита на виконання Угод про вільну торгівлю з країнами: ЄС та ЄАВТ (Швейцарія, Ісландія, Норвегія, Ліхтенштейн), Чорногорії, Грузії, Сполученого </w:t>
      </w:r>
      <w:proofErr w:type="spellStart"/>
      <w:r w:rsidRPr="00EC58DF">
        <w:rPr>
          <w:rFonts w:ascii="Arial" w:hAnsi="Arial" w:cs="Arial"/>
          <w:bCs/>
          <w:color w:val="000000"/>
          <w:sz w:val="28"/>
          <w:szCs w:val="28"/>
          <w:lang w:val="uk-UA"/>
        </w:rPr>
        <w:t>Королiвства</w:t>
      </w:r>
      <w:proofErr w:type="spellEnd"/>
      <w:r w:rsidRPr="00EC58DF">
        <w:rPr>
          <w:rFonts w:ascii="Arial" w:hAnsi="Arial" w:cs="Arial"/>
          <w:bCs/>
          <w:color w:val="000000"/>
          <w:sz w:val="28"/>
          <w:szCs w:val="28"/>
          <w:lang w:val="uk-UA"/>
        </w:rPr>
        <w:t xml:space="preserve"> Великої </w:t>
      </w:r>
      <w:proofErr w:type="spellStart"/>
      <w:r w:rsidRPr="00EC58DF">
        <w:rPr>
          <w:rFonts w:ascii="Arial" w:hAnsi="Arial" w:cs="Arial"/>
          <w:bCs/>
          <w:color w:val="000000"/>
          <w:sz w:val="28"/>
          <w:szCs w:val="28"/>
          <w:lang w:val="uk-UA"/>
        </w:rPr>
        <w:t>Британiї</w:t>
      </w:r>
      <w:proofErr w:type="spellEnd"/>
      <w:r w:rsidRPr="00EC58DF">
        <w:rPr>
          <w:rFonts w:ascii="Arial" w:hAnsi="Arial" w:cs="Arial"/>
          <w:bCs/>
          <w:color w:val="000000"/>
          <w:sz w:val="28"/>
          <w:szCs w:val="28"/>
          <w:lang w:val="uk-UA"/>
        </w:rPr>
        <w:t xml:space="preserve"> i </w:t>
      </w:r>
      <w:proofErr w:type="spellStart"/>
      <w:r w:rsidRPr="00EC58DF">
        <w:rPr>
          <w:rFonts w:ascii="Arial" w:hAnsi="Arial" w:cs="Arial"/>
          <w:bCs/>
          <w:color w:val="000000"/>
          <w:sz w:val="28"/>
          <w:szCs w:val="28"/>
          <w:lang w:val="uk-UA"/>
        </w:rPr>
        <w:t>Пiвнiчної</w:t>
      </w:r>
      <w:proofErr w:type="spellEnd"/>
      <w:r w:rsidRPr="00EC58DF">
        <w:rPr>
          <w:rFonts w:ascii="Arial" w:hAnsi="Arial" w:cs="Arial"/>
          <w:bCs/>
          <w:color w:val="000000"/>
          <w:sz w:val="28"/>
          <w:szCs w:val="28"/>
          <w:lang w:val="uk-UA"/>
        </w:rPr>
        <w:t xml:space="preserve"> </w:t>
      </w:r>
      <w:proofErr w:type="spellStart"/>
      <w:r w:rsidRPr="00EC58DF">
        <w:rPr>
          <w:rFonts w:ascii="Arial" w:hAnsi="Arial" w:cs="Arial"/>
          <w:bCs/>
          <w:color w:val="000000"/>
          <w:sz w:val="28"/>
          <w:szCs w:val="28"/>
          <w:lang w:val="uk-UA"/>
        </w:rPr>
        <w:t>Iрландiї</w:t>
      </w:r>
      <w:proofErr w:type="spellEnd"/>
      <w:r w:rsidRPr="00EC58DF">
        <w:rPr>
          <w:rFonts w:ascii="Arial" w:hAnsi="Arial" w:cs="Arial"/>
          <w:bCs/>
          <w:color w:val="000000"/>
          <w:sz w:val="28"/>
          <w:szCs w:val="28"/>
          <w:lang w:val="uk-UA"/>
        </w:rPr>
        <w:t>, Ізраїлю.</w:t>
      </w:r>
    </w:p>
    <w:p w14:paraId="7EF8DBE0" w14:textId="77777777" w:rsidR="00E54C04" w:rsidRPr="00EC58DF" w:rsidRDefault="00E54C04" w:rsidP="00116D59">
      <w:pPr>
        <w:spacing w:after="0" w:line="288" w:lineRule="auto"/>
        <w:ind w:firstLine="709"/>
        <w:rPr>
          <w:rFonts w:ascii="Arial" w:hAnsi="Arial" w:cs="Arial"/>
          <w:b/>
          <w:color w:val="000000"/>
          <w:sz w:val="28"/>
          <w:szCs w:val="28"/>
          <w:lang w:val="uk-UA"/>
        </w:rPr>
      </w:pPr>
    </w:p>
    <w:p w14:paraId="289578C3" w14:textId="2AE57A89" w:rsidR="008341F1" w:rsidRPr="00EC58DF" w:rsidRDefault="008341F1" w:rsidP="00116D59">
      <w:pPr>
        <w:spacing w:after="0" w:line="288" w:lineRule="auto"/>
        <w:ind w:firstLine="709"/>
        <w:rPr>
          <w:rFonts w:ascii="Arial" w:hAnsi="Arial" w:cs="Arial"/>
          <w:b/>
          <w:color w:val="000000"/>
          <w:sz w:val="28"/>
          <w:szCs w:val="28"/>
          <w:lang w:val="uk-UA"/>
        </w:rPr>
      </w:pPr>
      <w:r w:rsidRPr="00EC58DF">
        <w:rPr>
          <w:rFonts w:ascii="Arial" w:hAnsi="Arial" w:cs="Arial"/>
          <w:b/>
          <w:color w:val="000000"/>
          <w:sz w:val="28"/>
          <w:szCs w:val="28"/>
          <w:lang w:val="uk-UA"/>
        </w:rPr>
        <w:t>Рекомендована література для самостійної роботи за темою</w:t>
      </w:r>
    </w:p>
    <w:p w14:paraId="425BF728" w14:textId="31C43F94" w:rsidR="006C2A4F" w:rsidRPr="00EC58DF" w:rsidRDefault="002A515A" w:rsidP="00C4619C">
      <w:pPr>
        <w:numPr>
          <w:ilvl w:val="0"/>
          <w:numId w:val="1"/>
        </w:numPr>
        <w:suppressAutoHyphens/>
        <w:spacing w:after="0" w:line="288" w:lineRule="auto"/>
        <w:ind w:left="0" w:firstLine="709"/>
        <w:jc w:val="both"/>
        <w:rPr>
          <w:rFonts w:ascii="Arial" w:eastAsia="Times New Roman" w:hAnsi="Arial" w:cs="Arial"/>
          <w:b/>
          <w:kern w:val="32"/>
          <w:sz w:val="28"/>
          <w:szCs w:val="28"/>
          <w:lang w:val="uk-UA"/>
        </w:rPr>
      </w:pPr>
      <w:r w:rsidRPr="00EC58DF">
        <w:rPr>
          <w:rFonts w:ascii="Arial" w:hAnsi="Arial" w:cs="Arial"/>
          <w:spacing w:val="-6"/>
          <w:sz w:val="28"/>
          <w:szCs w:val="28"/>
          <w:lang w:val="uk-UA"/>
        </w:rPr>
        <w:t>Основна: [1</w:t>
      </w:r>
      <w:r w:rsidR="00C94009" w:rsidRPr="00EC58DF">
        <w:rPr>
          <w:rFonts w:ascii="Arial" w:eastAsia="Times New Roman" w:hAnsi="Arial" w:cs="Arial"/>
          <w:sz w:val="28"/>
          <w:szCs w:val="28"/>
          <w:lang w:val="uk-UA" w:eastAsia="ru-RU"/>
        </w:rPr>
        <w:t xml:space="preserve"> – </w:t>
      </w:r>
      <w:r w:rsidR="00540E5F" w:rsidRPr="00EC58DF">
        <w:rPr>
          <w:rFonts w:ascii="Arial" w:hAnsi="Arial" w:cs="Arial"/>
          <w:spacing w:val="-6"/>
          <w:sz w:val="28"/>
          <w:szCs w:val="28"/>
          <w:lang w:val="uk-UA"/>
        </w:rPr>
        <w:t>4</w:t>
      </w:r>
      <w:r w:rsidRPr="00EC58DF">
        <w:rPr>
          <w:rFonts w:ascii="Arial" w:hAnsi="Arial" w:cs="Arial"/>
          <w:spacing w:val="-6"/>
          <w:sz w:val="28"/>
          <w:szCs w:val="28"/>
          <w:lang w:val="uk-UA"/>
        </w:rPr>
        <w:t>]. Додаткова: [</w:t>
      </w:r>
      <w:r w:rsidR="00C62489" w:rsidRPr="00EC58DF">
        <w:rPr>
          <w:rFonts w:ascii="Arial" w:hAnsi="Arial" w:cs="Arial"/>
          <w:spacing w:val="-6"/>
          <w:sz w:val="28"/>
          <w:szCs w:val="28"/>
          <w:lang w:val="uk-UA"/>
        </w:rPr>
        <w:t>7</w:t>
      </w:r>
      <w:r w:rsidRPr="00EC58DF">
        <w:rPr>
          <w:rFonts w:ascii="Arial" w:hAnsi="Arial" w:cs="Arial"/>
          <w:spacing w:val="-6"/>
          <w:sz w:val="28"/>
          <w:szCs w:val="28"/>
          <w:lang w:val="uk-UA"/>
        </w:rPr>
        <w:t>]. Інформаційні ресурси</w:t>
      </w:r>
      <w:r w:rsidR="00C94009" w:rsidRPr="00EC58DF">
        <w:rPr>
          <w:rFonts w:ascii="Arial" w:hAnsi="Arial" w:cs="Arial"/>
          <w:spacing w:val="-6"/>
          <w:sz w:val="28"/>
          <w:szCs w:val="28"/>
          <w:lang w:val="uk-UA"/>
        </w:rPr>
        <w:t>:</w:t>
      </w:r>
      <w:r w:rsidRPr="00EC58DF">
        <w:rPr>
          <w:rFonts w:ascii="Arial" w:hAnsi="Arial" w:cs="Arial"/>
          <w:spacing w:val="-6"/>
          <w:sz w:val="28"/>
          <w:szCs w:val="28"/>
          <w:lang w:val="uk-UA"/>
        </w:rPr>
        <w:t xml:space="preserve"> [</w:t>
      </w:r>
      <w:r w:rsidR="00A738DD" w:rsidRPr="00EC58DF">
        <w:rPr>
          <w:rFonts w:ascii="Arial" w:hAnsi="Arial" w:cs="Arial"/>
          <w:spacing w:val="-6"/>
          <w:sz w:val="28"/>
          <w:szCs w:val="28"/>
          <w:lang w:val="uk-UA"/>
        </w:rPr>
        <w:t xml:space="preserve">15, 22, </w:t>
      </w:r>
      <w:r w:rsidR="00EC58DF" w:rsidRPr="00EC58DF">
        <w:rPr>
          <w:rFonts w:ascii="Arial" w:hAnsi="Arial" w:cs="Arial"/>
          <w:spacing w:val="-6"/>
          <w:sz w:val="28"/>
          <w:szCs w:val="28"/>
          <w:lang w:val="uk-UA"/>
        </w:rPr>
        <w:t>37</w:t>
      </w:r>
      <w:r w:rsidRPr="00EC58DF">
        <w:rPr>
          <w:rFonts w:ascii="Arial" w:hAnsi="Arial" w:cs="Arial"/>
          <w:spacing w:val="-6"/>
          <w:sz w:val="28"/>
          <w:szCs w:val="28"/>
          <w:lang w:val="uk-UA"/>
        </w:rPr>
        <w:t>].</w:t>
      </w:r>
    </w:p>
    <w:p w14:paraId="06C39054" w14:textId="77777777" w:rsidR="006C2A4F" w:rsidRPr="00C62489" w:rsidRDefault="006C2A4F" w:rsidP="00C4619C">
      <w:pPr>
        <w:numPr>
          <w:ilvl w:val="0"/>
          <w:numId w:val="1"/>
        </w:numPr>
        <w:suppressAutoHyphens/>
        <w:spacing w:after="0" w:line="288" w:lineRule="auto"/>
        <w:ind w:left="0" w:firstLine="709"/>
        <w:jc w:val="both"/>
        <w:rPr>
          <w:rFonts w:ascii="Arial" w:eastAsia="Times New Roman" w:hAnsi="Arial" w:cs="Arial"/>
          <w:b/>
          <w:kern w:val="32"/>
          <w:sz w:val="28"/>
          <w:szCs w:val="28"/>
          <w:highlight w:val="yellow"/>
          <w:lang w:val="uk-UA"/>
        </w:rPr>
      </w:pPr>
    </w:p>
    <w:p w14:paraId="46CFAEA1" w14:textId="3F7CC2FC" w:rsidR="00F4727B" w:rsidRPr="00EC58DF" w:rsidRDefault="00F4727B" w:rsidP="00C4619C">
      <w:pPr>
        <w:numPr>
          <w:ilvl w:val="0"/>
          <w:numId w:val="1"/>
        </w:numPr>
        <w:suppressAutoHyphens/>
        <w:spacing w:after="0" w:line="288" w:lineRule="auto"/>
        <w:jc w:val="center"/>
        <w:rPr>
          <w:rFonts w:ascii="Arial" w:eastAsia="Times New Roman" w:hAnsi="Arial" w:cs="Arial"/>
          <w:b/>
          <w:kern w:val="32"/>
          <w:sz w:val="32"/>
          <w:szCs w:val="32"/>
          <w:lang w:val="uk-UA"/>
        </w:rPr>
      </w:pPr>
      <w:r w:rsidRPr="00EC58DF">
        <w:rPr>
          <w:rFonts w:ascii="Arial" w:eastAsia="Times New Roman" w:hAnsi="Arial" w:cs="Arial"/>
          <w:b/>
          <w:kern w:val="32"/>
          <w:sz w:val="32"/>
          <w:szCs w:val="32"/>
          <w:lang w:val="uk-UA"/>
        </w:rPr>
        <w:lastRenderedPageBreak/>
        <w:t>Тема 7. Контроль правильності визначення митної вартості та її декларування</w:t>
      </w:r>
    </w:p>
    <w:p w14:paraId="149E4861" w14:textId="77777777" w:rsidR="00F4727B" w:rsidRPr="00C62489" w:rsidRDefault="00F4727B" w:rsidP="00C4619C">
      <w:pPr>
        <w:numPr>
          <w:ilvl w:val="0"/>
          <w:numId w:val="1"/>
        </w:numPr>
        <w:suppressAutoHyphens/>
        <w:spacing w:after="0" w:line="288" w:lineRule="auto"/>
        <w:jc w:val="both"/>
        <w:rPr>
          <w:rFonts w:ascii="Arial" w:eastAsia="Times New Roman" w:hAnsi="Arial" w:cs="Arial"/>
          <w:b/>
          <w:kern w:val="32"/>
          <w:sz w:val="28"/>
          <w:szCs w:val="28"/>
          <w:lang w:val="uk-UA"/>
        </w:rPr>
      </w:pPr>
    </w:p>
    <w:p w14:paraId="76ED946B" w14:textId="77F581E9" w:rsidR="001F7242" w:rsidRPr="00C62489" w:rsidRDefault="001F7242" w:rsidP="00C4619C">
      <w:pPr>
        <w:pStyle w:val="a5"/>
        <w:numPr>
          <w:ilvl w:val="0"/>
          <w:numId w:val="2"/>
        </w:numPr>
        <w:spacing w:after="0"/>
        <w:ind w:left="0" w:firstLine="709"/>
        <w:jc w:val="both"/>
        <w:rPr>
          <w:rFonts w:ascii="Arial" w:hAnsi="Arial" w:cs="Arial"/>
          <w:spacing w:val="-4"/>
          <w:sz w:val="28"/>
          <w:szCs w:val="28"/>
        </w:rPr>
      </w:pPr>
      <w:r w:rsidRPr="00C62489">
        <w:rPr>
          <w:rFonts w:ascii="Arial" w:hAnsi="Arial" w:cs="Arial"/>
          <w:i/>
          <w:iCs/>
          <w:spacing w:val="-4"/>
          <w:sz w:val="28"/>
          <w:szCs w:val="28"/>
        </w:rPr>
        <w:t xml:space="preserve">Мета – </w:t>
      </w:r>
      <w:r w:rsidRPr="00C62489">
        <w:rPr>
          <w:rFonts w:ascii="Arial" w:hAnsi="Arial" w:cs="Arial"/>
          <w:spacing w:val="-4"/>
          <w:sz w:val="28"/>
          <w:szCs w:val="28"/>
        </w:rPr>
        <w:t>формування у студентів теоретико-прикладних знань з</w:t>
      </w:r>
      <w:r w:rsidR="00AA640D" w:rsidRPr="00C62489">
        <w:rPr>
          <w:rFonts w:ascii="Arial" w:hAnsi="Arial" w:cs="Arial"/>
          <w:spacing w:val="-4"/>
          <w:sz w:val="28"/>
          <w:szCs w:val="28"/>
        </w:rPr>
        <w:t xml:space="preserve"> порядку декларування митної вартості товарів, контроль правильності її визначення та процедуру коригування.</w:t>
      </w:r>
    </w:p>
    <w:p w14:paraId="4D917EF4" w14:textId="77777777" w:rsidR="001F7242" w:rsidRPr="00C62489" w:rsidRDefault="001F7242" w:rsidP="00C4619C">
      <w:pPr>
        <w:pStyle w:val="a5"/>
        <w:numPr>
          <w:ilvl w:val="0"/>
          <w:numId w:val="2"/>
        </w:numPr>
        <w:spacing w:after="0" w:line="288" w:lineRule="auto"/>
        <w:ind w:left="0" w:firstLine="720"/>
        <w:jc w:val="both"/>
        <w:outlineLvl w:val="0"/>
        <w:rPr>
          <w:rFonts w:ascii="Arial" w:eastAsia="Times New Roman" w:hAnsi="Arial" w:cs="Arial"/>
          <w:iCs/>
          <w:sz w:val="28"/>
          <w:szCs w:val="28"/>
          <w:highlight w:val="yellow"/>
          <w:lang w:eastAsia="ru-RU"/>
        </w:rPr>
      </w:pPr>
    </w:p>
    <w:p w14:paraId="4EB2DBAF" w14:textId="42EE9BE9" w:rsidR="00E54C04" w:rsidRPr="00C62489" w:rsidRDefault="00E54C04" w:rsidP="00AA640D">
      <w:pPr>
        <w:spacing w:after="0" w:line="288" w:lineRule="auto"/>
        <w:ind w:firstLine="720"/>
        <w:jc w:val="both"/>
        <w:rPr>
          <w:rFonts w:ascii="Arial" w:hAnsi="Arial" w:cs="Arial"/>
          <w:spacing w:val="-4"/>
          <w:sz w:val="28"/>
          <w:szCs w:val="28"/>
          <w:lang w:val="uk-UA"/>
        </w:rPr>
      </w:pPr>
      <w:r w:rsidRPr="00C62489">
        <w:rPr>
          <w:rFonts w:ascii="Arial" w:hAnsi="Arial" w:cs="Arial"/>
          <w:i/>
          <w:iCs/>
          <w:spacing w:val="-4"/>
          <w:sz w:val="28"/>
          <w:szCs w:val="28"/>
          <w:lang w:val="uk-UA"/>
        </w:rPr>
        <w:t>Компетентності</w:t>
      </w:r>
      <w:r w:rsidRPr="00C62489">
        <w:rPr>
          <w:rFonts w:ascii="Arial" w:hAnsi="Arial" w:cs="Arial"/>
          <w:spacing w:val="-4"/>
          <w:sz w:val="28"/>
          <w:szCs w:val="28"/>
          <w:lang w:val="uk-UA"/>
        </w:rPr>
        <w:t xml:space="preserve">, якими мають оволодіти студенти після вивчення теми: </w:t>
      </w:r>
      <w:r w:rsidR="00AA640D" w:rsidRPr="00C62489">
        <w:rPr>
          <w:rFonts w:ascii="Arial" w:hAnsi="Arial" w:cs="Arial"/>
          <w:spacing w:val="-4"/>
          <w:sz w:val="28"/>
          <w:szCs w:val="28"/>
          <w:lang w:val="uk-UA"/>
        </w:rPr>
        <w:t>розуміння правил заповнення декларацій митної вартості, аналіз механізмів контролю правильності визначення митної вартості, навички оформлення коригувальних документів.</w:t>
      </w:r>
    </w:p>
    <w:p w14:paraId="271FCB2D" w14:textId="77777777" w:rsidR="00E54C04" w:rsidRPr="00C62489" w:rsidRDefault="00E54C04" w:rsidP="00116D59">
      <w:pPr>
        <w:spacing w:after="0" w:line="288" w:lineRule="auto"/>
        <w:ind w:firstLine="709"/>
        <w:jc w:val="both"/>
        <w:rPr>
          <w:rFonts w:ascii="Arial" w:eastAsia="Times New Roman" w:hAnsi="Arial" w:cs="Arial"/>
          <w:b/>
          <w:bCs/>
          <w:color w:val="000000"/>
          <w:sz w:val="28"/>
          <w:szCs w:val="28"/>
          <w:highlight w:val="yellow"/>
          <w:lang w:val="uk-UA" w:eastAsia="ru-RU"/>
        </w:rPr>
      </w:pPr>
    </w:p>
    <w:p w14:paraId="09C2443C" w14:textId="1AFFDD50" w:rsidR="00E54C04" w:rsidRPr="00C62489" w:rsidRDefault="00E54C04" w:rsidP="00116D59">
      <w:pPr>
        <w:spacing w:after="0" w:line="288" w:lineRule="auto"/>
        <w:ind w:firstLine="709"/>
        <w:jc w:val="center"/>
        <w:rPr>
          <w:rFonts w:ascii="Arial" w:eastAsia="Times New Roman" w:hAnsi="Arial" w:cs="Arial"/>
          <w:b/>
          <w:bCs/>
          <w:color w:val="000000"/>
          <w:sz w:val="28"/>
          <w:szCs w:val="28"/>
          <w:lang w:val="uk-UA" w:eastAsia="ru-RU"/>
        </w:rPr>
      </w:pPr>
      <w:r w:rsidRPr="00C62489">
        <w:rPr>
          <w:rFonts w:ascii="Arial" w:eastAsia="Times New Roman" w:hAnsi="Arial" w:cs="Arial"/>
          <w:b/>
          <w:bCs/>
          <w:color w:val="000000"/>
          <w:sz w:val="28"/>
          <w:szCs w:val="28"/>
          <w:lang w:val="uk-UA" w:eastAsia="ru-RU"/>
        </w:rPr>
        <w:t xml:space="preserve">Питання для самостійного опрацювання за темою </w:t>
      </w:r>
      <w:r w:rsidR="008C269F" w:rsidRPr="00C62489">
        <w:rPr>
          <w:rFonts w:ascii="Arial" w:eastAsia="Times New Roman" w:hAnsi="Arial" w:cs="Arial"/>
          <w:b/>
          <w:bCs/>
          <w:color w:val="000000"/>
          <w:sz w:val="28"/>
          <w:szCs w:val="28"/>
          <w:lang w:val="uk-UA" w:eastAsia="ru-RU"/>
        </w:rPr>
        <w:t>7</w:t>
      </w:r>
    </w:p>
    <w:p w14:paraId="5507D0A7" w14:textId="77777777" w:rsidR="008C269F" w:rsidRPr="00C62489" w:rsidRDefault="008C269F" w:rsidP="003104EB">
      <w:pPr>
        <w:numPr>
          <w:ilvl w:val="0"/>
          <w:numId w:val="21"/>
        </w:numPr>
        <w:spacing w:after="0" w:line="288" w:lineRule="auto"/>
        <w:ind w:left="0" w:firstLine="709"/>
        <w:contextualSpacing/>
        <w:jc w:val="both"/>
        <w:rPr>
          <w:rFonts w:ascii="Arial" w:eastAsia="Calibri" w:hAnsi="Arial" w:cs="Arial"/>
          <w:sz w:val="28"/>
          <w:szCs w:val="28"/>
          <w:lang w:val="uk-UA"/>
        </w:rPr>
      </w:pPr>
      <w:r w:rsidRPr="00C62489">
        <w:rPr>
          <w:rFonts w:ascii="Arial" w:eastAsia="Calibri" w:hAnsi="Arial" w:cs="Arial"/>
          <w:sz w:val="28"/>
          <w:szCs w:val="28"/>
          <w:lang w:val="uk-UA"/>
        </w:rPr>
        <w:t>Які графи декларації митної вартості є обов’язковими для заповнення?</w:t>
      </w:r>
    </w:p>
    <w:p w14:paraId="27DC7322" w14:textId="77777777" w:rsidR="008C269F" w:rsidRPr="00C62489" w:rsidRDefault="008C269F" w:rsidP="003104EB">
      <w:pPr>
        <w:numPr>
          <w:ilvl w:val="0"/>
          <w:numId w:val="21"/>
        </w:numPr>
        <w:spacing w:after="0" w:line="288" w:lineRule="auto"/>
        <w:ind w:left="0" w:firstLine="709"/>
        <w:contextualSpacing/>
        <w:jc w:val="both"/>
        <w:rPr>
          <w:rFonts w:ascii="Arial" w:eastAsia="Calibri" w:hAnsi="Arial" w:cs="Arial"/>
          <w:sz w:val="28"/>
          <w:szCs w:val="28"/>
          <w:lang w:val="uk-UA"/>
        </w:rPr>
      </w:pPr>
      <w:r w:rsidRPr="00C62489">
        <w:rPr>
          <w:rFonts w:ascii="Arial" w:eastAsia="Calibri" w:hAnsi="Arial" w:cs="Arial"/>
          <w:sz w:val="28"/>
          <w:szCs w:val="28"/>
          <w:lang w:val="uk-UA"/>
        </w:rPr>
        <w:t>Які документи підтверджують заявлену митну вартість?</w:t>
      </w:r>
    </w:p>
    <w:p w14:paraId="4F39985F" w14:textId="77777777" w:rsidR="008C269F" w:rsidRPr="00C62489" w:rsidRDefault="008C269F" w:rsidP="003104EB">
      <w:pPr>
        <w:numPr>
          <w:ilvl w:val="0"/>
          <w:numId w:val="21"/>
        </w:numPr>
        <w:spacing w:after="0" w:line="288" w:lineRule="auto"/>
        <w:ind w:left="0" w:firstLine="709"/>
        <w:contextualSpacing/>
        <w:jc w:val="both"/>
        <w:rPr>
          <w:rFonts w:ascii="Arial" w:eastAsia="Calibri" w:hAnsi="Arial" w:cs="Arial"/>
          <w:sz w:val="28"/>
          <w:szCs w:val="28"/>
          <w:lang w:val="uk-UA"/>
        </w:rPr>
      </w:pPr>
      <w:r w:rsidRPr="00C62489">
        <w:rPr>
          <w:rFonts w:ascii="Arial" w:eastAsia="Calibri" w:hAnsi="Arial" w:cs="Arial"/>
          <w:sz w:val="28"/>
          <w:szCs w:val="28"/>
          <w:lang w:val="uk-UA"/>
        </w:rPr>
        <w:t>Як митні органи здійснюють контроль правильності декларування митної вартості?</w:t>
      </w:r>
    </w:p>
    <w:p w14:paraId="6F97571D" w14:textId="77777777" w:rsidR="008C269F" w:rsidRPr="00C62489" w:rsidRDefault="008C269F" w:rsidP="003104EB">
      <w:pPr>
        <w:numPr>
          <w:ilvl w:val="0"/>
          <w:numId w:val="21"/>
        </w:numPr>
        <w:spacing w:after="0" w:line="288" w:lineRule="auto"/>
        <w:ind w:left="0" w:firstLine="709"/>
        <w:contextualSpacing/>
        <w:jc w:val="both"/>
        <w:rPr>
          <w:rFonts w:ascii="Arial" w:eastAsia="Calibri" w:hAnsi="Arial" w:cs="Arial"/>
          <w:sz w:val="28"/>
          <w:szCs w:val="28"/>
          <w:lang w:val="uk-UA"/>
        </w:rPr>
      </w:pPr>
      <w:r w:rsidRPr="00C62489">
        <w:rPr>
          <w:rFonts w:ascii="Arial" w:eastAsia="Calibri" w:hAnsi="Arial" w:cs="Arial"/>
          <w:sz w:val="28"/>
          <w:szCs w:val="28"/>
          <w:lang w:val="uk-UA"/>
        </w:rPr>
        <w:t>Які етапи включає процедура коригування митної вартості?</w:t>
      </w:r>
    </w:p>
    <w:p w14:paraId="1BF5F53D" w14:textId="38D4B58B" w:rsidR="008C269F" w:rsidRPr="00C62489" w:rsidRDefault="008C269F" w:rsidP="003104EB">
      <w:pPr>
        <w:numPr>
          <w:ilvl w:val="0"/>
          <w:numId w:val="21"/>
        </w:numPr>
        <w:spacing w:after="0" w:line="288" w:lineRule="auto"/>
        <w:ind w:left="0" w:firstLine="709"/>
        <w:contextualSpacing/>
        <w:jc w:val="both"/>
        <w:rPr>
          <w:rFonts w:ascii="Arial" w:eastAsia="Calibri" w:hAnsi="Arial" w:cs="Arial"/>
          <w:sz w:val="28"/>
          <w:szCs w:val="28"/>
          <w:lang w:val="uk-UA"/>
        </w:rPr>
      </w:pPr>
      <w:r w:rsidRPr="00C62489">
        <w:rPr>
          <w:rFonts w:ascii="Arial" w:eastAsia="Calibri" w:hAnsi="Arial" w:cs="Arial"/>
          <w:sz w:val="28"/>
          <w:szCs w:val="28"/>
          <w:lang w:val="uk-UA"/>
        </w:rPr>
        <w:t>Які ризики виникають при недекларуванні митної вартості?</w:t>
      </w:r>
    </w:p>
    <w:p w14:paraId="45CDE8D2" w14:textId="77777777" w:rsidR="008C269F" w:rsidRPr="00C62489" w:rsidRDefault="008C269F" w:rsidP="003104EB">
      <w:pPr>
        <w:numPr>
          <w:ilvl w:val="0"/>
          <w:numId w:val="21"/>
        </w:numPr>
        <w:spacing w:after="0" w:line="288" w:lineRule="auto"/>
        <w:ind w:left="0" w:firstLine="709"/>
        <w:contextualSpacing/>
        <w:jc w:val="both"/>
        <w:rPr>
          <w:rFonts w:ascii="Arial" w:eastAsia="Calibri" w:hAnsi="Arial" w:cs="Arial"/>
          <w:sz w:val="28"/>
          <w:szCs w:val="28"/>
          <w:lang w:val="uk-UA"/>
        </w:rPr>
      </w:pPr>
      <w:r w:rsidRPr="00C62489">
        <w:rPr>
          <w:rFonts w:ascii="Arial" w:eastAsia="Calibri" w:hAnsi="Arial" w:cs="Arial"/>
          <w:sz w:val="28"/>
          <w:szCs w:val="28"/>
          <w:lang w:val="uk-UA"/>
        </w:rPr>
        <w:t>Як взаємодіють декларанти та митні органи під час перевірки митної вартості?</w:t>
      </w:r>
    </w:p>
    <w:p w14:paraId="07699AF5" w14:textId="77777777" w:rsidR="008C269F" w:rsidRPr="00C62489" w:rsidRDefault="008C269F" w:rsidP="003104EB">
      <w:pPr>
        <w:numPr>
          <w:ilvl w:val="0"/>
          <w:numId w:val="21"/>
        </w:numPr>
        <w:spacing w:after="0" w:line="288" w:lineRule="auto"/>
        <w:ind w:left="0" w:firstLine="709"/>
        <w:contextualSpacing/>
        <w:jc w:val="both"/>
        <w:rPr>
          <w:rFonts w:ascii="Arial" w:eastAsia="Calibri" w:hAnsi="Arial" w:cs="Arial"/>
          <w:sz w:val="28"/>
          <w:szCs w:val="28"/>
          <w:lang w:val="uk-UA"/>
        </w:rPr>
      </w:pPr>
      <w:r w:rsidRPr="00C62489">
        <w:rPr>
          <w:rFonts w:ascii="Arial" w:eastAsia="Calibri" w:hAnsi="Arial" w:cs="Arial"/>
          <w:sz w:val="28"/>
          <w:szCs w:val="28"/>
          <w:lang w:val="uk-UA"/>
        </w:rPr>
        <w:t>Які особливості декларування митної вартості для імпорту та експорту?</w:t>
      </w:r>
    </w:p>
    <w:p w14:paraId="796A543C" w14:textId="77777777" w:rsidR="008C269F" w:rsidRPr="00C62489" w:rsidRDefault="008C269F" w:rsidP="003104EB">
      <w:pPr>
        <w:numPr>
          <w:ilvl w:val="0"/>
          <w:numId w:val="21"/>
        </w:numPr>
        <w:spacing w:after="0" w:line="288" w:lineRule="auto"/>
        <w:ind w:left="0" w:firstLine="709"/>
        <w:contextualSpacing/>
        <w:jc w:val="both"/>
        <w:rPr>
          <w:rFonts w:ascii="Arial" w:eastAsia="Calibri" w:hAnsi="Arial" w:cs="Arial"/>
          <w:sz w:val="28"/>
          <w:szCs w:val="28"/>
          <w:lang w:val="uk-UA"/>
        </w:rPr>
      </w:pPr>
      <w:r w:rsidRPr="00C62489">
        <w:rPr>
          <w:rFonts w:ascii="Arial" w:eastAsia="Calibri" w:hAnsi="Arial" w:cs="Arial"/>
          <w:sz w:val="28"/>
          <w:szCs w:val="28"/>
          <w:lang w:val="uk-UA"/>
        </w:rPr>
        <w:t>У яких випадках митна вартість може бути переглянута?</w:t>
      </w:r>
    </w:p>
    <w:p w14:paraId="7F2E7A94" w14:textId="77777777" w:rsidR="008C269F" w:rsidRPr="00C62489" w:rsidRDefault="008C269F" w:rsidP="003104EB">
      <w:pPr>
        <w:numPr>
          <w:ilvl w:val="0"/>
          <w:numId w:val="21"/>
        </w:numPr>
        <w:spacing w:after="0" w:line="288" w:lineRule="auto"/>
        <w:ind w:left="0" w:firstLine="709"/>
        <w:contextualSpacing/>
        <w:jc w:val="both"/>
        <w:rPr>
          <w:rFonts w:ascii="Arial" w:eastAsia="Calibri" w:hAnsi="Arial" w:cs="Arial"/>
          <w:sz w:val="28"/>
          <w:szCs w:val="28"/>
          <w:lang w:val="uk-UA"/>
        </w:rPr>
      </w:pPr>
      <w:r w:rsidRPr="00C62489">
        <w:rPr>
          <w:rFonts w:ascii="Arial" w:eastAsia="Calibri" w:hAnsi="Arial" w:cs="Arial"/>
          <w:sz w:val="28"/>
          <w:szCs w:val="28"/>
          <w:lang w:val="uk-UA"/>
        </w:rPr>
        <w:t>Як проводиться аналіз даних про митну вартість товарів?</w:t>
      </w:r>
    </w:p>
    <w:p w14:paraId="3521787A" w14:textId="77777777" w:rsidR="008C269F" w:rsidRPr="00C62489" w:rsidRDefault="008C269F" w:rsidP="003104EB">
      <w:pPr>
        <w:numPr>
          <w:ilvl w:val="0"/>
          <w:numId w:val="21"/>
        </w:numPr>
        <w:spacing w:after="0" w:line="288" w:lineRule="auto"/>
        <w:ind w:left="0" w:firstLine="709"/>
        <w:contextualSpacing/>
        <w:jc w:val="both"/>
        <w:rPr>
          <w:rFonts w:ascii="Arial" w:eastAsia="Calibri" w:hAnsi="Arial" w:cs="Arial"/>
          <w:sz w:val="28"/>
          <w:szCs w:val="28"/>
          <w:lang w:val="uk-UA"/>
        </w:rPr>
      </w:pPr>
      <w:r w:rsidRPr="00C62489">
        <w:rPr>
          <w:rFonts w:ascii="Arial" w:eastAsia="Calibri" w:hAnsi="Arial" w:cs="Arial"/>
          <w:sz w:val="28"/>
          <w:szCs w:val="28"/>
          <w:lang w:val="uk-UA"/>
        </w:rPr>
        <w:t>Які санкції застосовуються за порушення правил декларування митної вартості?</w:t>
      </w:r>
    </w:p>
    <w:p w14:paraId="1F0670FE" w14:textId="77777777" w:rsidR="008C269F" w:rsidRPr="00C62489" w:rsidRDefault="008C269F" w:rsidP="00116D59">
      <w:pPr>
        <w:spacing w:after="0" w:line="288" w:lineRule="auto"/>
        <w:ind w:firstLine="720"/>
        <w:contextualSpacing/>
        <w:jc w:val="both"/>
        <w:rPr>
          <w:rFonts w:ascii="Arial" w:eastAsia="Calibri" w:hAnsi="Arial" w:cs="Arial"/>
          <w:sz w:val="28"/>
          <w:szCs w:val="28"/>
          <w:highlight w:val="yellow"/>
          <w:lang w:val="uk-UA"/>
        </w:rPr>
      </w:pPr>
    </w:p>
    <w:p w14:paraId="7B02CB38" w14:textId="1A7A86F8" w:rsidR="00E54C04" w:rsidRPr="00C62489" w:rsidRDefault="00E54C04" w:rsidP="00116D59">
      <w:pPr>
        <w:pStyle w:val="a5"/>
        <w:spacing w:after="0" w:line="288" w:lineRule="auto"/>
        <w:ind w:left="0"/>
        <w:jc w:val="center"/>
        <w:outlineLvl w:val="0"/>
        <w:rPr>
          <w:rFonts w:ascii="Arial" w:eastAsia="Times New Roman" w:hAnsi="Arial" w:cs="Arial"/>
          <w:b/>
          <w:bCs/>
          <w:color w:val="000000"/>
          <w:kern w:val="28"/>
          <w:sz w:val="28"/>
          <w:szCs w:val="28"/>
          <w:lang w:eastAsia="ru-RU"/>
        </w:rPr>
      </w:pPr>
      <w:r w:rsidRPr="00C62489">
        <w:rPr>
          <w:rFonts w:ascii="Arial" w:eastAsia="Times New Roman" w:hAnsi="Arial" w:cs="Arial"/>
          <w:b/>
          <w:bCs/>
          <w:color w:val="000000"/>
          <w:sz w:val="28"/>
          <w:szCs w:val="28"/>
          <w:lang w:eastAsia="ru-RU"/>
        </w:rPr>
        <w:t xml:space="preserve">Питання для </w:t>
      </w:r>
      <w:r w:rsidRPr="00C62489">
        <w:rPr>
          <w:rFonts w:ascii="Arial" w:eastAsia="Times New Roman" w:hAnsi="Arial" w:cs="Arial"/>
          <w:b/>
          <w:bCs/>
          <w:color w:val="000000"/>
          <w:kern w:val="28"/>
          <w:sz w:val="28"/>
          <w:szCs w:val="28"/>
          <w:lang w:eastAsia="ru-RU"/>
        </w:rPr>
        <w:t xml:space="preserve">самодіагностики </w:t>
      </w:r>
      <w:r w:rsidRPr="00C62489">
        <w:rPr>
          <w:rFonts w:ascii="Arial" w:eastAsia="Times New Roman" w:hAnsi="Arial" w:cs="Arial"/>
          <w:b/>
          <w:bCs/>
          <w:color w:val="000000"/>
          <w:sz w:val="28"/>
          <w:szCs w:val="28"/>
          <w:lang w:eastAsia="ru-RU"/>
        </w:rPr>
        <w:t xml:space="preserve">за темою </w:t>
      </w:r>
      <w:r w:rsidR="008C269F" w:rsidRPr="00C62489">
        <w:rPr>
          <w:rFonts w:ascii="Arial" w:eastAsia="Times New Roman" w:hAnsi="Arial" w:cs="Arial"/>
          <w:b/>
          <w:bCs/>
          <w:color w:val="000000"/>
          <w:sz w:val="28"/>
          <w:szCs w:val="28"/>
          <w:lang w:eastAsia="ru-RU"/>
        </w:rPr>
        <w:t>7</w:t>
      </w:r>
    </w:p>
    <w:p w14:paraId="425B979D" w14:textId="41B55249" w:rsidR="00BD0F9C" w:rsidRPr="00C62489" w:rsidRDefault="00BD0F9C" w:rsidP="003104EB">
      <w:pPr>
        <w:pStyle w:val="a5"/>
        <w:numPr>
          <w:ilvl w:val="1"/>
          <w:numId w:val="31"/>
        </w:numPr>
        <w:spacing w:after="0" w:line="288" w:lineRule="auto"/>
        <w:ind w:left="0" w:firstLine="720"/>
        <w:jc w:val="both"/>
        <w:rPr>
          <w:rFonts w:ascii="Arial" w:eastAsia="Calibri" w:hAnsi="Arial" w:cs="Arial"/>
          <w:sz w:val="28"/>
          <w:szCs w:val="28"/>
        </w:rPr>
      </w:pPr>
      <w:r w:rsidRPr="00C62489">
        <w:rPr>
          <w:rFonts w:ascii="Arial" w:eastAsia="Calibri" w:hAnsi="Arial" w:cs="Arial"/>
          <w:sz w:val="28"/>
          <w:szCs w:val="28"/>
        </w:rPr>
        <w:t>Які основні етапи заповнення декларації митної вартості?</w:t>
      </w:r>
    </w:p>
    <w:p w14:paraId="4ED42D0A" w14:textId="4167F348" w:rsidR="00BD0F9C" w:rsidRPr="00C62489" w:rsidRDefault="00BD0F9C" w:rsidP="003104EB">
      <w:pPr>
        <w:pStyle w:val="a5"/>
        <w:numPr>
          <w:ilvl w:val="1"/>
          <w:numId w:val="31"/>
        </w:numPr>
        <w:spacing w:after="0" w:line="288" w:lineRule="auto"/>
        <w:ind w:left="0" w:firstLine="720"/>
        <w:jc w:val="both"/>
        <w:rPr>
          <w:rFonts w:ascii="Arial" w:eastAsia="Calibri" w:hAnsi="Arial" w:cs="Arial"/>
          <w:sz w:val="28"/>
          <w:szCs w:val="28"/>
        </w:rPr>
      </w:pPr>
      <w:r w:rsidRPr="00C62489">
        <w:rPr>
          <w:rFonts w:ascii="Arial" w:eastAsia="Calibri" w:hAnsi="Arial" w:cs="Arial"/>
          <w:sz w:val="28"/>
          <w:szCs w:val="28"/>
        </w:rPr>
        <w:t>Які документи підтверджують митну вартість?</w:t>
      </w:r>
    </w:p>
    <w:p w14:paraId="3CD0ABA7" w14:textId="7AB5F920" w:rsidR="00BD0F9C" w:rsidRPr="00C62489" w:rsidRDefault="00BD0F9C" w:rsidP="003104EB">
      <w:pPr>
        <w:pStyle w:val="a5"/>
        <w:numPr>
          <w:ilvl w:val="1"/>
          <w:numId w:val="31"/>
        </w:numPr>
        <w:spacing w:after="0" w:line="288" w:lineRule="auto"/>
        <w:ind w:left="0" w:firstLine="720"/>
        <w:jc w:val="both"/>
        <w:rPr>
          <w:rFonts w:ascii="Arial" w:eastAsia="Calibri" w:hAnsi="Arial" w:cs="Arial"/>
          <w:sz w:val="28"/>
          <w:szCs w:val="28"/>
        </w:rPr>
      </w:pPr>
      <w:r w:rsidRPr="00C62489">
        <w:rPr>
          <w:rFonts w:ascii="Arial" w:eastAsia="Calibri" w:hAnsi="Arial" w:cs="Arial"/>
          <w:sz w:val="28"/>
          <w:szCs w:val="28"/>
        </w:rPr>
        <w:t>Як здійснюється контроль правильності визначення митної вартості?</w:t>
      </w:r>
    </w:p>
    <w:p w14:paraId="353B2C3D" w14:textId="200B0ED3" w:rsidR="00E54C04" w:rsidRPr="00C62489" w:rsidRDefault="00BD0F9C" w:rsidP="003104EB">
      <w:pPr>
        <w:pStyle w:val="a5"/>
        <w:numPr>
          <w:ilvl w:val="1"/>
          <w:numId w:val="31"/>
        </w:numPr>
        <w:spacing w:after="0" w:line="288" w:lineRule="auto"/>
        <w:ind w:left="0" w:firstLine="720"/>
        <w:jc w:val="both"/>
        <w:rPr>
          <w:rFonts w:ascii="Arial" w:eastAsia="Calibri" w:hAnsi="Arial" w:cs="Arial"/>
          <w:sz w:val="28"/>
          <w:szCs w:val="28"/>
        </w:rPr>
      </w:pPr>
      <w:r w:rsidRPr="00C62489">
        <w:rPr>
          <w:rFonts w:ascii="Arial" w:eastAsia="Calibri" w:hAnsi="Arial" w:cs="Arial"/>
          <w:sz w:val="28"/>
          <w:szCs w:val="28"/>
        </w:rPr>
        <w:t>У чому полягає порядок коригування митної вартості?</w:t>
      </w:r>
    </w:p>
    <w:p w14:paraId="7E7A9EE9" w14:textId="57280309" w:rsidR="00BD0F9C" w:rsidRPr="00C62489" w:rsidRDefault="00BD0F9C" w:rsidP="003104EB">
      <w:pPr>
        <w:pStyle w:val="a5"/>
        <w:numPr>
          <w:ilvl w:val="1"/>
          <w:numId w:val="31"/>
        </w:numPr>
        <w:spacing w:after="0" w:line="288" w:lineRule="auto"/>
        <w:ind w:left="0" w:firstLine="720"/>
        <w:jc w:val="both"/>
        <w:rPr>
          <w:rFonts w:ascii="Arial" w:eastAsia="Calibri" w:hAnsi="Arial" w:cs="Arial"/>
          <w:sz w:val="28"/>
          <w:szCs w:val="28"/>
        </w:rPr>
      </w:pPr>
      <w:r w:rsidRPr="00C62489">
        <w:rPr>
          <w:rFonts w:ascii="Arial" w:eastAsia="Calibri" w:hAnsi="Arial" w:cs="Arial"/>
          <w:sz w:val="28"/>
          <w:szCs w:val="28"/>
        </w:rPr>
        <w:t>Які графи містить декларація митної вартості?</w:t>
      </w:r>
    </w:p>
    <w:p w14:paraId="412F4F59" w14:textId="1998C0D7" w:rsidR="00BD0F9C" w:rsidRPr="00C62489" w:rsidRDefault="00BD0F9C" w:rsidP="003104EB">
      <w:pPr>
        <w:pStyle w:val="a5"/>
        <w:numPr>
          <w:ilvl w:val="1"/>
          <w:numId w:val="31"/>
        </w:numPr>
        <w:spacing w:after="0" w:line="288" w:lineRule="auto"/>
        <w:ind w:left="0" w:firstLine="720"/>
        <w:jc w:val="both"/>
        <w:rPr>
          <w:rFonts w:ascii="Arial" w:eastAsia="Calibri" w:hAnsi="Arial" w:cs="Arial"/>
          <w:sz w:val="28"/>
          <w:szCs w:val="28"/>
        </w:rPr>
      </w:pPr>
      <w:r w:rsidRPr="00C62489">
        <w:rPr>
          <w:rFonts w:ascii="Arial" w:eastAsia="Calibri" w:hAnsi="Arial" w:cs="Arial"/>
          <w:sz w:val="28"/>
          <w:szCs w:val="28"/>
        </w:rPr>
        <w:lastRenderedPageBreak/>
        <w:t>Як митні органи перевіряють правильність визначення митної вартості?</w:t>
      </w:r>
    </w:p>
    <w:p w14:paraId="4A3AA525" w14:textId="361EDBC6" w:rsidR="00BD0F9C" w:rsidRPr="00C62489" w:rsidRDefault="00BD0F9C" w:rsidP="003104EB">
      <w:pPr>
        <w:pStyle w:val="a5"/>
        <w:numPr>
          <w:ilvl w:val="1"/>
          <w:numId w:val="31"/>
        </w:numPr>
        <w:spacing w:after="0" w:line="288" w:lineRule="auto"/>
        <w:ind w:left="0" w:firstLine="720"/>
        <w:jc w:val="both"/>
        <w:rPr>
          <w:rFonts w:ascii="Arial" w:eastAsia="Calibri" w:hAnsi="Arial" w:cs="Arial"/>
          <w:sz w:val="28"/>
          <w:szCs w:val="28"/>
        </w:rPr>
      </w:pPr>
      <w:r w:rsidRPr="00C62489">
        <w:rPr>
          <w:rFonts w:ascii="Arial" w:eastAsia="Calibri" w:hAnsi="Arial" w:cs="Arial"/>
          <w:sz w:val="28"/>
          <w:szCs w:val="28"/>
        </w:rPr>
        <w:t>Які випадки потребують коригування заявленої митної вартості?</w:t>
      </w:r>
    </w:p>
    <w:p w14:paraId="79290746" w14:textId="77777777" w:rsidR="00AB678C" w:rsidRPr="00C62489" w:rsidRDefault="00AB678C" w:rsidP="00116D59">
      <w:pPr>
        <w:spacing w:after="0" w:line="288" w:lineRule="auto"/>
        <w:jc w:val="center"/>
        <w:rPr>
          <w:rFonts w:ascii="Arial" w:hAnsi="Arial" w:cs="Arial"/>
          <w:b/>
          <w:color w:val="000000"/>
          <w:sz w:val="28"/>
          <w:szCs w:val="28"/>
          <w:lang w:val="uk-UA"/>
        </w:rPr>
      </w:pPr>
    </w:p>
    <w:p w14:paraId="3A1CF49B" w14:textId="62FF59E8" w:rsidR="00E54C04" w:rsidRPr="00C62489" w:rsidRDefault="00E54C04" w:rsidP="00116D59">
      <w:pPr>
        <w:spacing w:after="0" w:line="288" w:lineRule="auto"/>
        <w:jc w:val="center"/>
        <w:rPr>
          <w:rFonts w:ascii="Arial" w:hAnsi="Arial" w:cs="Arial"/>
          <w:b/>
          <w:color w:val="000000"/>
          <w:sz w:val="28"/>
          <w:szCs w:val="28"/>
          <w:lang w:val="uk-UA"/>
        </w:rPr>
      </w:pPr>
      <w:r w:rsidRPr="00C62489">
        <w:rPr>
          <w:rFonts w:ascii="Arial" w:hAnsi="Arial" w:cs="Arial"/>
          <w:b/>
          <w:color w:val="000000"/>
          <w:sz w:val="28"/>
          <w:szCs w:val="28"/>
          <w:lang w:val="uk-UA"/>
        </w:rPr>
        <w:t xml:space="preserve">Розрахункові та ситуаційні завдання для вирішення на практичному занятті та самостійного опрацювання за темою </w:t>
      </w:r>
      <w:r w:rsidR="00D5394E" w:rsidRPr="00C62489">
        <w:rPr>
          <w:rFonts w:ascii="Arial" w:hAnsi="Arial" w:cs="Arial"/>
          <w:b/>
          <w:color w:val="000000"/>
          <w:sz w:val="28"/>
          <w:szCs w:val="28"/>
          <w:lang w:val="uk-UA"/>
        </w:rPr>
        <w:t>7</w:t>
      </w:r>
    </w:p>
    <w:p w14:paraId="5D590EBF" w14:textId="77777777" w:rsidR="00E54C04" w:rsidRPr="00C62489" w:rsidRDefault="00E54C04" w:rsidP="00116D59">
      <w:pPr>
        <w:spacing w:after="0" w:line="288" w:lineRule="auto"/>
        <w:ind w:firstLine="709"/>
        <w:rPr>
          <w:rFonts w:ascii="Arial" w:hAnsi="Arial" w:cs="Arial"/>
          <w:b/>
          <w:color w:val="000000"/>
          <w:sz w:val="28"/>
          <w:szCs w:val="28"/>
          <w:highlight w:val="yellow"/>
          <w:lang w:val="uk-UA"/>
        </w:rPr>
      </w:pPr>
    </w:p>
    <w:p w14:paraId="68F8FE73" w14:textId="6980881A" w:rsidR="003622AB" w:rsidRPr="00C62489" w:rsidRDefault="003622AB" w:rsidP="00AB678C">
      <w:pPr>
        <w:spacing w:after="0" w:line="288" w:lineRule="auto"/>
        <w:ind w:firstLine="720"/>
        <w:jc w:val="both"/>
        <w:rPr>
          <w:rFonts w:ascii="Arial" w:eastAsia="Calibri" w:hAnsi="Arial" w:cs="Arial"/>
          <w:b/>
          <w:bCs/>
          <w:i/>
          <w:iCs/>
          <w:sz w:val="28"/>
          <w:szCs w:val="28"/>
          <w:lang w:val="uk-UA"/>
        </w:rPr>
      </w:pPr>
      <w:r w:rsidRPr="00C62489">
        <w:rPr>
          <w:rFonts w:ascii="Arial" w:hAnsi="Arial" w:cs="Arial"/>
          <w:i/>
          <w:iCs/>
          <w:color w:val="000000"/>
          <w:sz w:val="28"/>
          <w:szCs w:val="28"/>
          <w:lang w:val="uk-UA"/>
        </w:rPr>
        <w:t>Завдання 7.1.</w:t>
      </w:r>
      <w:r w:rsidR="00AB678C" w:rsidRPr="00C62489">
        <w:rPr>
          <w:rFonts w:ascii="Arial" w:eastAsia="Calibri" w:hAnsi="Arial" w:cs="Arial"/>
          <w:b/>
          <w:bCs/>
          <w:i/>
          <w:iCs/>
          <w:sz w:val="28"/>
          <w:szCs w:val="28"/>
          <w:lang w:val="uk-UA"/>
        </w:rPr>
        <w:t xml:space="preserve"> </w:t>
      </w:r>
      <w:r w:rsidRPr="00C62489">
        <w:rPr>
          <w:rFonts w:ascii="Arial" w:eastAsia="Calibri" w:hAnsi="Arial" w:cs="Arial"/>
          <w:i/>
          <w:iCs/>
          <w:sz w:val="28"/>
          <w:szCs w:val="28"/>
          <w:lang w:val="uk-UA"/>
        </w:rPr>
        <w:t xml:space="preserve">В Україну з Італії (м. Мілан) надходить товар – „взуття”. Відповідно до зовнішньоторговельного контракту товар доставляється на умовах 1) EXW, 2) FCA, 3) CIP, 4) DAP. Виробнича вартість одиниці товару 10 євро за пару. Загальна кількість одиниць 2000 пар. Співвідношення євро/гривня – на поточну дату. </w:t>
      </w:r>
      <w:r w:rsidR="00AB678C" w:rsidRPr="00C62489">
        <w:rPr>
          <w:rFonts w:ascii="Arial" w:eastAsia="Calibri" w:hAnsi="Arial" w:cs="Arial"/>
          <w:i/>
          <w:iCs/>
          <w:sz w:val="28"/>
          <w:szCs w:val="28"/>
          <w:lang w:val="uk-UA"/>
        </w:rPr>
        <w:t>Визначити митну вартість даного контракту за кожним варіантом.</w:t>
      </w:r>
    </w:p>
    <w:p w14:paraId="3346638F" w14:textId="07EE4A00" w:rsidR="003622AB" w:rsidRPr="00C62489" w:rsidRDefault="00AB678C" w:rsidP="00AB678C">
      <w:pPr>
        <w:spacing w:after="0" w:line="288" w:lineRule="auto"/>
        <w:ind w:left="720"/>
        <w:contextualSpacing/>
        <w:jc w:val="right"/>
        <w:rPr>
          <w:rFonts w:ascii="Arial" w:eastAsia="Calibri" w:hAnsi="Arial" w:cs="Arial"/>
          <w:sz w:val="28"/>
          <w:szCs w:val="28"/>
          <w:lang w:val="uk-UA"/>
        </w:rPr>
      </w:pPr>
      <w:r w:rsidRPr="00C62489">
        <w:rPr>
          <w:rFonts w:ascii="Arial" w:eastAsia="Calibri" w:hAnsi="Arial" w:cs="Arial"/>
          <w:sz w:val="28"/>
          <w:szCs w:val="28"/>
          <w:lang w:val="uk-UA"/>
        </w:rPr>
        <w:t>Таблиця 7.1</w:t>
      </w:r>
    </w:p>
    <w:p w14:paraId="2E66405D" w14:textId="7D388103" w:rsidR="003622AB" w:rsidRPr="00C62489" w:rsidRDefault="003622AB" w:rsidP="00AB678C">
      <w:pPr>
        <w:spacing w:after="0" w:line="288" w:lineRule="auto"/>
        <w:contextualSpacing/>
        <w:jc w:val="center"/>
        <w:rPr>
          <w:rFonts w:ascii="Arial" w:eastAsia="Calibri" w:hAnsi="Arial" w:cs="Arial"/>
          <w:sz w:val="28"/>
          <w:szCs w:val="28"/>
          <w:lang w:val="uk-UA"/>
        </w:rPr>
      </w:pPr>
      <w:r w:rsidRPr="00C62489">
        <w:rPr>
          <w:rFonts w:ascii="Arial" w:eastAsia="Calibri" w:hAnsi="Arial" w:cs="Arial"/>
          <w:sz w:val="28"/>
          <w:szCs w:val="28"/>
          <w:lang w:val="uk-UA"/>
        </w:rPr>
        <w:t>Структура витрат в ціні</w:t>
      </w:r>
    </w:p>
    <w:tbl>
      <w:tblPr>
        <w:tblStyle w:val="17"/>
        <w:tblW w:w="5000" w:type="pct"/>
        <w:tblInd w:w="0" w:type="dxa"/>
        <w:tblLook w:val="04A0" w:firstRow="1" w:lastRow="0" w:firstColumn="1" w:lastColumn="0" w:noHBand="0" w:noVBand="1"/>
      </w:tblPr>
      <w:tblGrid>
        <w:gridCol w:w="1088"/>
        <w:gridCol w:w="6705"/>
        <w:gridCol w:w="1835"/>
      </w:tblGrid>
      <w:tr w:rsidR="003622AB" w:rsidRPr="00C62489" w14:paraId="5E82825C" w14:textId="77777777" w:rsidTr="00AB678C">
        <w:tc>
          <w:tcPr>
            <w:tcW w:w="565" w:type="pct"/>
            <w:tcBorders>
              <w:top w:val="single" w:sz="4" w:space="0" w:color="auto"/>
              <w:left w:val="single" w:sz="4" w:space="0" w:color="auto"/>
              <w:bottom w:val="single" w:sz="4" w:space="0" w:color="auto"/>
              <w:right w:val="single" w:sz="4" w:space="0" w:color="auto"/>
            </w:tcBorders>
            <w:vAlign w:val="center"/>
            <w:hideMark/>
          </w:tcPr>
          <w:p w14:paraId="23BFFA57" w14:textId="77777777" w:rsidR="003622AB" w:rsidRPr="00C62489" w:rsidRDefault="003622AB" w:rsidP="00AB678C">
            <w:pPr>
              <w:contextualSpacing/>
              <w:jc w:val="center"/>
              <w:rPr>
                <w:rFonts w:ascii="Arial" w:hAnsi="Arial" w:cs="Arial"/>
                <w:sz w:val="28"/>
                <w:szCs w:val="28"/>
                <w:lang w:val="uk-UA"/>
              </w:rPr>
            </w:pPr>
            <w:r w:rsidRPr="00C62489">
              <w:rPr>
                <w:rFonts w:ascii="Arial" w:hAnsi="Arial" w:cs="Arial"/>
                <w:sz w:val="28"/>
                <w:szCs w:val="28"/>
                <w:lang w:val="uk-UA"/>
              </w:rPr>
              <w:t>№ з/п</w:t>
            </w:r>
          </w:p>
        </w:tc>
        <w:tc>
          <w:tcPr>
            <w:tcW w:w="3482" w:type="pct"/>
            <w:tcBorders>
              <w:top w:val="single" w:sz="4" w:space="0" w:color="auto"/>
              <w:left w:val="single" w:sz="4" w:space="0" w:color="auto"/>
              <w:bottom w:val="single" w:sz="4" w:space="0" w:color="auto"/>
              <w:right w:val="single" w:sz="4" w:space="0" w:color="auto"/>
            </w:tcBorders>
            <w:vAlign w:val="center"/>
            <w:hideMark/>
          </w:tcPr>
          <w:p w14:paraId="16F3AB2F" w14:textId="77777777" w:rsidR="003622AB" w:rsidRPr="00C62489" w:rsidRDefault="003622AB" w:rsidP="00AB678C">
            <w:pPr>
              <w:contextualSpacing/>
              <w:jc w:val="center"/>
              <w:rPr>
                <w:rFonts w:ascii="Arial" w:hAnsi="Arial" w:cs="Arial"/>
                <w:sz w:val="28"/>
                <w:szCs w:val="28"/>
                <w:lang w:val="uk-UA"/>
              </w:rPr>
            </w:pPr>
            <w:r w:rsidRPr="00C62489">
              <w:rPr>
                <w:rFonts w:ascii="Arial" w:hAnsi="Arial" w:cs="Arial"/>
                <w:sz w:val="28"/>
                <w:szCs w:val="28"/>
                <w:lang w:val="uk-UA"/>
              </w:rPr>
              <w:t>Витрати</w:t>
            </w:r>
          </w:p>
        </w:tc>
        <w:tc>
          <w:tcPr>
            <w:tcW w:w="953" w:type="pct"/>
            <w:tcBorders>
              <w:top w:val="single" w:sz="4" w:space="0" w:color="auto"/>
              <w:left w:val="single" w:sz="4" w:space="0" w:color="auto"/>
              <w:bottom w:val="single" w:sz="4" w:space="0" w:color="auto"/>
              <w:right w:val="single" w:sz="4" w:space="0" w:color="auto"/>
            </w:tcBorders>
            <w:vAlign w:val="center"/>
            <w:hideMark/>
          </w:tcPr>
          <w:p w14:paraId="1CFAD9CE" w14:textId="77777777" w:rsidR="003622AB" w:rsidRPr="00C62489" w:rsidRDefault="003622AB" w:rsidP="00AB678C">
            <w:pPr>
              <w:contextualSpacing/>
              <w:jc w:val="center"/>
              <w:rPr>
                <w:rFonts w:ascii="Arial" w:hAnsi="Arial" w:cs="Arial"/>
                <w:sz w:val="28"/>
                <w:szCs w:val="28"/>
                <w:lang w:val="uk-UA"/>
              </w:rPr>
            </w:pPr>
            <w:r w:rsidRPr="00C62489">
              <w:rPr>
                <w:rFonts w:ascii="Arial" w:hAnsi="Arial" w:cs="Arial"/>
                <w:sz w:val="28"/>
                <w:szCs w:val="28"/>
                <w:lang w:val="uk-UA"/>
              </w:rPr>
              <w:t>Питома вага витрат, %</w:t>
            </w:r>
          </w:p>
        </w:tc>
      </w:tr>
      <w:tr w:rsidR="003622AB" w:rsidRPr="00C62489" w14:paraId="2B2B8B4B" w14:textId="77777777" w:rsidTr="00AB678C">
        <w:tc>
          <w:tcPr>
            <w:tcW w:w="565" w:type="pct"/>
            <w:tcBorders>
              <w:top w:val="single" w:sz="4" w:space="0" w:color="auto"/>
              <w:left w:val="single" w:sz="4" w:space="0" w:color="auto"/>
              <w:bottom w:val="single" w:sz="4" w:space="0" w:color="auto"/>
              <w:right w:val="single" w:sz="4" w:space="0" w:color="auto"/>
            </w:tcBorders>
            <w:hideMark/>
          </w:tcPr>
          <w:p w14:paraId="4FCFEB0C" w14:textId="77777777" w:rsidR="003622AB" w:rsidRPr="00C62489" w:rsidRDefault="003622AB" w:rsidP="00116D59">
            <w:pPr>
              <w:contextualSpacing/>
              <w:jc w:val="center"/>
              <w:rPr>
                <w:rFonts w:ascii="Arial" w:hAnsi="Arial" w:cs="Arial"/>
                <w:sz w:val="28"/>
                <w:szCs w:val="28"/>
                <w:lang w:val="uk-UA"/>
              </w:rPr>
            </w:pPr>
            <w:r w:rsidRPr="00C62489">
              <w:rPr>
                <w:rFonts w:ascii="Arial" w:hAnsi="Arial" w:cs="Arial"/>
                <w:sz w:val="28"/>
                <w:szCs w:val="28"/>
                <w:lang w:val="uk-UA"/>
              </w:rPr>
              <w:t>1</w:t>
            </w:r>
          </w:p>
        </w:tc>
        <w:tc>
          <w:tcPr>
            <w:tcW w:w="3482" w:type="pct"/>
            <w:tcBorders>
              <w:top w:val="single" w:sz="4" w:space="0" w:color="auto"/>
              <w:left w:val="single" w:sz="4" w:space="0" w:color="auto"/>
              <w:bottom w:val="single" w:sz="4" w:space="0" w:color="auto"/>
              <w:right w:val="single" w:sz="4" w:space="0" w:color="auto"/>
            </w:tcBorders>
            <w:hideMark/>
          </w:tcPr>
          <w:p w14:paraId="76790D36" w14:textId="77777777" w:rsidR="003622AB" w:rsidRPr="00C62489" w:rsidRDefault="003622AB" w:rsidP="00116D59">
            <w:pPr>
              <w:contextualSpacing/>
              <w:rPr>
                <w:rFonts w:ascii="Arial" w:hAnsi="Arial" w:cs="Arial"/>
                <w:sz w:val="28"/>
                <w:szCs w:val="28"/>
                <w:lang w:val="uk-UA"/>
              </w:rPr>
            </w:pPr>
            <w:r w:rsidRPr="00C62489">
              <w:rPr>
                <w:rFonts w:ascii="Arial" w:hAnsi="Arial" w:cs="Arial"/>
                <w:sz w:val="28"/>
                <w:szCs w:val="28"/>
                <w:lang w:val="uk-UA"/>
              </w:rPr>
              <w:t>Перевірка якості</w:t>
            </w:r>
          </w:p>
        </w:tc>
        <w:tc>
          <w:tcPr>
            <w:tcW w:w="953" w:type="pct"/>
            <w:tcBorders>
              <w:top w:val="single" w:sz="4" w:space="0" w:color="auto"/>
              <w:left w:val="single" w:sz="4" w:space="0" w:color="auto"/>
              <w:bottom w:val="single" w:sz="4" w:space="0" w:color="auto"/>
              <w:right w:val="single" w:sz="4" w:space="0" w:color="auto"/>
            </w:tcBorders>
            <w:hideMark/>
          </w:tcPr>
          <w:p w14:paraId="1CFCD95D" w14:textId="77777777" w:rsidR="003622AB" w:rsidRPr="00C62489" w:rsidRDefault="003622AB" w:rsidP="00116D59">
            <w:pPr>
              <w:contextualSpacing/>
              <w:jc w:val="center"/>
              <w:rPr>
                <w:rFonts w:ascii="Arial" w:hAnsi="Arial" w:cs="Arial"/>
                <w:sz w:val="28"/>
                <w:szCs w:val="28"/>
                <w:lang w:val="uk-UA"/>
              </w:rPr>
            </w:pPr>
            <w:r w:rsidRPr="00C62489">
              <w:rPr>
                <w:rFonts w:ascii="Arial" w:hAnsi="Arial" w:cs="Arial"/>
                <w:sz w:val="28"/>
                <w:szCs w:val="28"/>
                <w:lang w:val="uk-UA"/>
              </w:rPr>
              <w:t>0,1</w:t>
            </w:r>
          </w:p>
        </w:tc>
      </w:tr>
      <w:tr w:rsidR="003622AB" w:rsidRPr="00C62489" w14:paraId="61AA221F" w14:textId="77777777" w:rsidTr="00AB678C">
        <w:tc>
          <w:tcPr>
            <w:tcW w:w="565" w:type="pct"/>
            <w:tcBorders>
              <w:top w:val="single" w:sz="4" w:space="0" w:color="auto"/>
              <w:left w:val="single" w:sz="4" w:space="0" w:color="auto"/>
              <w:bottom w:val="single" w:sz="4" w:space="0" w:color="auto"/>
              <w:right w:val="single" w:sz="4" w:space="0" w:color="auto"/>
            </w:tcBorders>
            <w:hideMark/>
          </w:tcPr>
          <w:p w14:paraId="408B932A" w14:textId="77777777" w:rsidR="003622AB" w:rsidRPr="00C62489" w:rsidRDefault="003622AB" w:rsidP="00116D59">
            <w:pPr>
              <w:contextualSpacing/>
              <w:jc w:val="center"/>
              <w:rPr>
                <w:rFonts w:ascii="Arial" w:hAnsi="Arial" w:cs="Arial"/>
                <w:sz w:val="28"/>
                <w:szCs w:val="28"/>
                <w:lang w:val="uk-UA"/>
              </w:rPr>
            </w:pPr>
            <w:r w:rsidRPr="00C62489">
              <w:rPr>
                <w:rFonts w:ascii="Arial" w:hAnsi="Arial" w:cs="Arial"/>
                <w:sz w:val="28"/>
                <w:szCs w:val="28"/>
                <w:lang w:val="uk-UA"/>
              </w:rPr>
              <w:t>2</w:t>
            </w:r>
          </w:p>
        </w:tc>
        <w:tc>
          <w:tcPr>
            <w:tcW w:w="3482" w:type="pct"/>
            <w:tcBorders>
              <w:top w:val="single" w:sz="4" w:space="0" w:color="auto"/>
              <w:left w:val="single" w:sz="4" w:space="0" w:color="auto"/>
              <w:bottom w:val="single" w:sz="4" w:space="0" w:color="auto"/>
              <w:right w:val="single" w:sz="4" w:space="0" w:color="auto"/>
            </w:tcBorders>
            <w:hideMark/>
          </w:tcPr>
          <w:p w14:paraId="459980B5" w14:textId="77777777" w:rsidR="003622AB" w:rsidRPr="00C62489" w:rsidRDefault="003622AB" w:rsidP="00116D59">
            <w:pPr>
              <w:contextualSpacing/>
              <w:rPr>
                <w:rFonts w:ascii="Arial" w:hAnsi="Arial" w:cs="Arial"/>
                <w:sz w:val="28"/>
                <w:szCs w:val="28"/>
                <w:lang w:val="uk-UA"/>
              </w:rPr>
            </w:pPr>
            <w:r w:rsidRPr="00C62489">
              <w:rPr>
                <w:rFonts w:ascii="Arial" w:hAnsi="Arial" w:cs="Arial"/>
                <w:sz w:val="28"/>
                <w:szCs w:val="28"/>
                <w:lang w:val="uk-UA"/>
              </w:rPr>
              <w:t>Упаковка і маркування</w:t>
            </w:r>
          </w:p>
        </w:tc>
        <w:tc>
          <w:tcPr>
            <w:tcW w:w="953" w:type="pct"/>
            <w:tcBorders>
              <w:top w:val="single" w:sz="4" w:space="0" w:color="auto"/>
              <w:left w:val="single" w:sz="4" w:space="0" w:color="auto"/>
              <w:bottom w:val="single" w:sz="4" w:space="0" w:color="auto"/>
              <w:right w:val="single" w:sz="4" w:space="0" w:color="auto"/>
            </w:tcBorders>
            <w:hideMark/>
          </w:tcPr>
          <w:p w14:paraId="2CEB806A" w14:textId="77777777" w:rsidR="003622AB" w:rsidRPr="00C62489" w:rsidRDefault="003622AB" w:rsidP="00116D59">
            <w:pPr>
              <w:contextualSpacing/>
              <w:jc w:val="center"/>
              <w:rPr>
                <w:rFonts w:ascii="Arial" w:hAnsi="Arial" w:cs="Arial"/>
                <w:sz w:val="28"/>
                <w:szCs w:val="28"/>
                <w:lang w:val="uk-UA"/>
              </w:rPr>
            </w:pPr>
            <w:r w:rsidRPr="00C62489">
              <w:rPr>
                <w:rFonts w:ascii="Arial" w:hAnsi="Arial" w:cs="Arial"/>
                <w:sz w:val="28"/>
                <w:szCs w:val="28"/>
                <w:lang w:val="uk-UA"/>
              </w:rPr>
              <w:t>0,3</w:t>
            </w:r>
          </w:p>
        </w:tc>
      </w:tr>
      <w:tr w:rsidR="003622AB" w:rsidRPr="00C62489" w14:paraId="5A50EF35" w14:textId="77777777" w:rsidTr="00AB678C">
        <w:tc>
          <w:tcPr>
            <w:tcW w:w="565" w:type="pct"/>
            <w:tcBorders>
              <w:top w:val="single" w:sz="4" w:space="0" w:color="auto"/>
              <w:left w:val="single" w:sz="4" w:space="0" w:color="auto"/>
              <w:bottom w:val="single" w:sz="4" w:space="0" w:color="auto"/>
              <w:right w:val="single" w:sz="4" w:space="0" w:color="auto"/>
            </w:tcBorders>
            <w:hideMark/>
          </w:tcPr>
          <w:p w14:paraId="56EBE144" w14:textId="77777777" w:rsidR="003622AB" w:rsidRPr="00C62489" w:rsidRDefault="003622AB" w:rsidP="00116D59">
            <w:pPr>
              <w:contextualSpacing/>
              <w:jc w:val="center"/>
              <w:rPr>
                <w:rFonts w:ascii="Arial" w:hAnsi="Arial" w:cs="Arial"/>
                <w:sz w:val="28"/>
                <w:szCs w:val="28"/>
                <w:lang w:val="uk-UA"/>
              </w:rPr>
            </w:pPr>
            <w:r w:rsidRPr="00C62489">
              <w:rPr>
                <w:rFonts w:ascii="Arial" w:hAnsi="Arial" w:cs="Arial"/>
                <w:sz w:val="28"/>
                <w:szCs w:val="28"/>
                <w:lang w:val="uk-UA"/>
              </w:rPr>
              <w:t>3</w:t>
            </w:r>
          </w:p>
        </w:tc>
        <w:tc>
          <w:tcPr>
            <w:tcW w:w="3482" w:type="pct"/>
            <w:tcBorders>
              <w:top w:val="single" w:sz="4" w:space="0" w:color="auto"/>
              <w:left w:val="single" w:sz="4" w:space="0" w:color="auto"/>
              <w:bottom w:val="single" w:sz="4" w:space="0" w:color="auto"/>
              <w:right w:val="single" w:sz="4" w:space="0" w:color="auto"/>
            </w:tcBorders>
            <w:hideMark/>
          </w:tcPr>
          <w:p w14:paraId="322DDE06" w14:textId="77777777" w:rsidR="003622AB" w:rsidRPr="00C62489" w:rsidRDefault="003622AB" w:rsidP="00116D59">
            <w:pPr>
              <w:contextualSpacing/>
              <w:rPr>
                <w:rFonts w:ascii="Arial" w:hAnsi="Arial" w:cs="Arial"/>
                <w:sz w:val="28"/>
                <w:szCs w:val="28"/>
                <w:lang w:val="uk-UA"/>
              </w:rPr>
            </w:pPr>
            <w:r w:rsidRPr="00C62489">
              <w:rPr>
                <w:rFonts w:ascii="Arial" w:hAnsi="Arial" w:cs="Arial"/>
                <w:sz w:val="28"/>
                <w:szCs w:val="28"/>
                <w:lang w:val="uk-UA"/>
              </w:rPr>
              <w:t>Навантаження на транспортний засіб</w:t>
            </w:r>
          </w:p>
        </w:tc>
        <w:tc>
          <w:tcPr>
            <w:tcW w:w="953" w:type="pct"/>
            <w:tcBorders>
              <w:top w:val="single" w:sz="4" w:space="0" w:color="auto"/>
              <w:left w:val="single" w:sz="4" w:space="0" w:color="auto"/>
              <w:bottom w:val="single" w:sz="4" w:space="0" w:color="auto"/>
              <w:right w:val="single" w:sz="4" w:space="0" w:color="auto"/>
            </w:tcBorders>
            <w:hideMark/>
          </w:tcPr>
          <w:p w14:paraId="24AB4A5F" w14:textId="77777777" w:rsidR="003622AB" w:rsidRPr="00C62489" w:rsidRDefault="003622AB" w:rsidP="00116D59">
            <w:pPr>
              <w:contextualSpacing/>
              <w:jc w:val="center"/>
              <w:rPr>
                <w:rFonts w:ascii="Arial" w:hAnsi="Arial" w:cs="Arial"/>
                <w:sz w:val="28"/>
                <w:szCs w:val="28"/>
                <w:lang w:val="uk-UA"/>
              </w:rPr>
            </w:pPr>
            <w:r w:rsidRPr="00C62489">
              <w:rPr>
                <w:rFonts w:ascii="Arial" w:hAnsi="Arial" w:cs="Arial"/>
                <w:sz w:val="28"/>
                <w:szCs w:val="28"/>
                <w:lang w:val="uk-UA"/>
              </w:rPr>
              <w:t>0,2</w:t>
            </w:r>
          </w:p>
        </w:tc>
      </w:tr>
      <w:tr w:rsidR="003622AB" w:rsidRPr="00C62489" w14:paraId="6FF78306" w14:textId="77777777" w:rsidTr="00AB678C">
        <w:tc>
          <w:tcPr>
            <w:tcW w:w="565" w:type="pct"/>
            <w:tcBorders>
              <w:top w:val="single" w:sz="4" w:space="0" w:color="auto"/>
              <w:left w:val="single" w:sz="4" w:space="0" w:color="auto"/>
              <w:bottom w:val="single" w:sz="4" w:space="0" w:color="auto"/>
              <w:right w:val="single" w:sz="4" w:space="0" w:color="auto"/>
            </w:tcBorders>
            <w:hideMark/>
          </w:tcPr>
          <w:p w14:paraId="6DF5B624" w14:textId="77777777" w:rsidR="003622AB" w:rsidRPr="00C62489" w:rsidRDefault="003622AB" w:rsidP="00116D59">
            <w:pPr>
              <w:contextualSpacing/>
              <w:jc w:val="center"/>
              <w:rPr>
                <w:rFonts w:ascii="Arial" w:hAnsi="Arial" w:cs="Arial"/>
                <w:sz w:val="28"/>
                <w:szCs w:val="28"/>
              </w:rPr>
            </w:pPr>
            <w:r w:rsidRPr="00C62489">
              <w:rPr>
                <w:rFonts w:ascii="Arial" w:hAnsi="Arial" w:cs="Arial"/>
                <w:sz w:val="28"/>
                <w:szCs w:val="28"/>
              </w:rPr>
              <w:t>4</w:t>
            </w:r>
          </w:p>
        </w:tc>
        <w:tc>
          <w:tcPr>
            <w:tcW w:w="3482" w:type="pct"/>
            <w:tcBorders>
              <w:top w:val="single" w:sz="4" w:space="0" w:color="auto"/>
              <w:left w:val="single" w:sz="4" w:space="0" w:color="auto"/>
              <w:bottom w:val="single" w:sz="4" w:space="0" w:color="auto"/>
              <w:right w:val="single" w:sz="4" w:space="0" w:color="auto"/>
            </w:tcBorders>
            <w:hideMark/>
          </w:tcPr>
          <w:p w14:paraId="065986E1" w14:textId="77777777" w:rsidR="003622AB" w:rsidRPr="00C62489" w:rsidRDefault="003622AB" w:rsidP="00116D59">
            <w:pPr>
              <w:contextualSpacing/>
              <w:rPr>
                <w:rFonts w:ascii="Arial" w:hAnsi="Arial" w:cs="Arial"/>
                <w:sz w:val="28"/>
                <w:szCs w:val="28"/>
              </w:rPr>
            </w:pPr>
            <w:r w:rsidRPr="00C62489">
              <w:rPr>
                <w:rFonts w:ascii="Arial" w:hAnsi="Arial" w:cs="Arial"/>
                <w:sz w:val="28"/>
                <w:szCs w:val="28"/>
              </w:rPr>
              <w:t>Доставка до основного перевізника</w:t>
            </w:r>
          </w:p>
        </w:tc>
        <w:tc>
          <w:tcPr>
            <w:tcW w:w="953" w:type="pct"/>
            <w:tcBorders>
              <w:top w:val="single" w:sz="4" w:space="0" w:color="auto"/>
              <w:left w:val="single" w:sz="4" w:space="0" w:color="auto"/>
              <w:bottom w:val="single" w:sz="4" w:space="0" w:color="auto"/>
              <w:right w:val="single" w:sz="4" w:space="0" w:color="auto"/>
            </w:tcBorders>
            <w:hideMark/>
          </w:tcPr>
          <w:p w14:paraId="33982CB2" w14:textId="77777777" w:rsidR="003622AB" w:rsidRPr="00C62489" w:rsidRDefault="003622AB" w:rsidP="00116D59">
            <w:pPr>
              <w:contextualSpacing/>
              <w:jc w:val="center"/>
              <w:rPr>
                <w:rFonts w:ascii="Arial" w:hAnsi="Arial" w:cs="Arial"/>
                <w:sz w:val="28"/>
                <w:szCs w:val="28"/>
              </w:rPr>
            </w:pPr>
            <w:r w:rsidRPr="00C62489">
              <w:rPr>
                <w:rFonts w:ascii="Arial" w:hAnsi="Arial" w:cs="Arial"/>
                <w:sz w:val="28"/>
                <w:szCs w:val="28"/>
              </w:rPr>
              <w:t>4</w:t>
            </w:r>
          </w:p>
        </w:tc>
      </w:tr>
      <w:tr w:rsidR="003622AB" w:rsidRPr="00C62489" w14:paraId="64340E7C" w14:textId="77777777" w:rsidTr="00AB678C">
        <w:tc>
          <w:tcPr>
            <w:tcW w:w="565" w:type="pct"/>
            <w:tcBorders>
              <w:top w:val="single" w:sz="4" w:space="0" w:color="auto"/>
              <w:left w:val="single" w:sz="4" w:space="0" w:color="auto"/>
              <w:bottom w:val="single" w:sz="4" w:space="0" w:color="auto"/>
              <w:right w:val="single" w:sz="4" w:space="0" w:color="auto"/>
            </w:tcBorders>
            <w:hideMark/>
          </w:tcPr>
          <w:p w14:paraId="056A7FA2" w14:textId="77777777" w:rsidR="003622AB" w:rsidRPr="00C62489" w:rsidRDefault="003622AB" w:rsidP="00116D59">
            <w:pPr>
              <w:contextualSpacing/>
              <w:jc w:val="center"/>
              <w:rPr>
                <w:rFonts w:ascii="Arial" w:hAnsi="Arial" w:cs="Arial"/>
                <w:sz w:val="28"/>
                <w:szCs w:val="28"/>
              </w:rPr>
            </w:pPr>
            <w:r w:rsidRPr="00C62489">
              <w:rPr>
                <w:rFonts w:ascii="Arial" w:hAnsi="Arial" w:cs="Arial"/>
                <w:sz w:val="28"/>
                <w:szCs w:val="28"/>
              </w:rPr>
              <w:t>5</w:t>
            </w:r>
          </w:p>
        </w:tc>
        <w:tc>
          <w:tcPr>
            <w:tcW w:w="3482" w:type="pct"/>
            <w:tcBorders>
              <w:top w:val="single" w:sz="4" w:space="0" w:color="auto"/>
              <w:left w:val="single" w:sz="4" w:space="0" w:color="auto"/>
              <w:bottom w:val="single" w:sz="4" w:space="0" w:color="auto"/>
              <w:right w:val="single" w:sz="4" w:space="0" w:color="auto"/>
            </w:tcBorders>
            <w:hideMark/>
          </w:tcPr>
          <w:p w14:paraId="61AF2678" w14:textId="77777777" w:rsidR="003622AB" w:rsidRPr="00C62489" w:rsidRDefault="003622AB" w:rsidP="00116D59">
            <w:pPr>
              <w:contextualSpacing/>
              <w:rPr>
                <w:rFonts w:ascii="Arial" w:hAnsi="Arial" w:cs="Arial"/>
                <w:sz w:val="28"/>
                <w:szCs w:val="28"/>
              </w:rPr>
            </w:pPr>
            <w:r w:rsidRPr="00C62489">
              <w:rPr>
                <w:rFonts w:ascii="Arial" w:hAnsi="Arial" w:cs="Arial"/>
                <w:sz w:val="28"/>
                <w:szCs w:val="28"/>
              </w:rPr>
              <w:t>Експортне мито</w:t>
            </w:r>
          </w:p>
        </w:tc>
        <w:tc>
          <w:tcPr>
            <w:tcW w:w="953" w:type="pct"/>
            <w:tcBorders>
              <w:top w:val="single" w:sz="4" w:space="0" w:color="auto"/>
              <w:left w:val="single" w:sz="4" w:space="0" w:color="auto"/>
              <w:bottom w:val="single" w:sz="4" w:space="0" w:color="auto"/>
              <w:right w:val="single" w:sz="4" w:space="0" w:color="auto"/>
            </w:tcBorders>
            <w:hideMark/>
          </w:tcPr>
          <w:p w14:paraId="1763A16A" w14:textId="77777777" w:rsidR="003622AB" w:rsidRPr="00C62489" w:rsidRDefault="003622AB" w:rsidP="00116D59">
            <w:pPr>
              <w:contextualSpacing/>
              <w:jc w:val="center"/>
              <w:rPr>
                <w:rFonts w:ascii="Arial" w:hAnsi="Arial" w:cs="Arial"/>
                <w:sz w:val="28"/>
                <w:szCs w:val="28"/>
              </w:rPr>
            </w:pPr>
            <w:r w:rsidRPr="00C62489">
              <w:rPr>
                <w:rFonts w:ascii="Arial" w:hAnsi="Arial" w:cs="Arial"/>
                <w:sz w:val="28"/>
                <w:szCs w:val="28"/>
              </w:rPr>
              <w:t>3</w:t>
            </w:r>
          </w:p>
        </w:tc>
      </w:tr>
      <w:tr w:rsidR="003622AB" w:rsidRPr="00C62489" w14:paraId="5248B84B" w14:textId="77777777" w:rsidTr="00AB678C">
        <w:tc>
          <w:tcPr>
            <w:tcW w:w="565" w:type="pct"/>
            <w:tcBorders>
              <w:top w:val="single" w:sz="4" w:space="0" w:color="auto"/>
              <w:left w:val="single" w:sz="4" w:space="0" w:color="auto"/>
              <w:bottom w:val="single" w:sz="4" w:space="0" w:color="auto"/>
              <w:right w:val="single" w:sz="4" w:space="0" w:color="auto"/>
            </w:tcBorders>
            <w:hideMark/>
          </w:tcPr>
          <w:p w14:paraId="3C1CA6FB" w14:textId="77777777" w:rsidR="003622AB" w:rsidRPr="00C62489" w:rsidRDefault="003622AB" w:rsidP="00116D59">
            <w:pPr>
              <w:contextualSpacing/>
              <w:jc w:val="center"/>
              <w:rPr>
                <w:rFonts w:ascii="Arial" w:hAnsi="Arial" w:cs="Arial"/>
                <w:sz w:val="28"/>
                <w:szCs w:val="28"/>
              </w:rPr>
            </w:pPr>
            <w:r w:rsidRPr="00C62489">
              <w:rPr>
                <w:rFonts w:ascii="Arial" w:hAnsi="Arial" w:cs="Arial"/>
                <w:sz w:val="28"/>
                <w:szCs w:val="28"/>
              </w:rPr>
              <w:t>6</w:t>
            </w:r>
          </w:p>
        </w:tc>
        <w:tc>
          <w:tcPr>
            <w:tcW w:w="3482" w:type="pct"/>
            <w:tcBorders>
              <w:top w:val="single" w:sz="4" w:space="0" w:color="auto"/>
              <w:left w:val="single" w:sz="4" w:space="0" w:color="auto"/>
              <w:bottom w:val="single" w:sz="4" w:space="0" w:color="auto"/>
              <w:right w:val="single" w:sz="4" w:space="0" w:color="auto"/>
            </w:tcBorders>
            <w:hideMark/>
          </w:tcPr>
          <w:p w14:paraId="323EAF4B" w14:textId="77777777" w:rsidR="003622AB" w:rsidRPr="00C62489" w:rsidRDefault="003622AB" w:rsidP="00116D59">
            <w:pPr>
              <w:contextualSpacing/>
              <w:rPr>
                <w:rFonts w:ascii="Arial" w:hAnsi="Arial" w:cs="Arial"/>
                <w:sz w:val="28"/>
                <w:szCs w:val="28"/>
              </w:rPr>
            </w:pPr>
            <w:r w:rsidRPr="00C62489">
              <w:rPr>
                <w:rFonts w:ascii="Arial" w:hAnsi="Arial" w:cs="Arial"/>
                <w:sz w:val="28"/>
                <w:szCs w:val="28"/>
              </w:rPr>
              <w:t>Навантаження на основний транспортний засіб</w:t>
            </w:r>
          </w:p>
        </w:tc>
        <w:tc>
          <w:tcPr>
            <w:tcW w:w="953" w:type="pct"/>
            <w:tcBorders>
              <w:top w:val="single" w:sz="4" w:space="0" w:color="auto"/>
              <w:left w:val="single" w:sz="4" w:space="0" w:color="auto"/>
              <w:bottom w:val="single" w:sz="4" w:space="0" w:color="auto"/>
              <w:right w:val="single" w:sz="4" w:space="0" w:color="auto"/>
            </w:tcBorders>
            <w:hideMark/>
          </w:tcPr>
          <w:p w14:paraId="29D7AE5C" w14:textId="77777777" w:rsidR="003622AB" w:rsidRPr="00C62489" w:rsidRDefault="003622AB" w:rsidP="00116D59">
            <w:pPr>
              <w:contextualSpacing/>
              <w:jc w:val="center"/>
              <w:rPr>
                <w:rFonts w:ascii="Arial" w:hAnsi="Arial" w:cs="Arial"/>
                <w:sz w:val="28"/>
                <w:szCs w:val="28"/>
              </w:rPr>
            </w:pPr>
            <w:r w:rsidRPr="00C62489">
              <w:rPr>
                <w:rFonts w:ascii="Arial" w:hAnsi="Arial" w:cs="Arial"/>
                <w:sz w:val="28"/>
                <w:szCs w:val="28"/>
              </w:rPr>
              <w:t>0,2</w:t>
            </w:r>
          </w:p>
        </w:tc>
      </w:tr>
      <w:tr w:rsidR="003622AB" w:rsidRPr="00C62489" w14:paraId="4AA5790A" w14:textId="77777777" w:rsidTr="00AB678C">
        <w:tc>
          <w:tcPr>
            <w:tcW w:w="565" w:type="pct"/>
            <w:tcBorders>
              <w:top w:val="single" w:sz="4" w:space="0" w:color="auto"/>
              <w:left w:val="single" w:sz="4" w:space="0" w:color="auto"/>
              <w:bottom w:val="single" w:sz="4" w:space="0" w:color="auto"/>
              <w:right w:val="single" w:sz="4" w:space="0" w:color="auto"/>
            </w:tcBorders>
            <w:hideMark/>
          </w:tcPr>
          <w:p w14:paraId="4AD2E9EA" w14:textId="77777777" w:rsidR="003622AB" w:rsidRPr="00C62489" w:rsidRDefault="003622AB" w:rsidP="00116D59">
            <w:pPr>
              <w:contextualSpacing/>
              <w:jc w:val="center"/>
              <w:rPr>
                <w:rFonts w:ascii="Arial" w:hAnsi="Arial" w:cs="Arial"/>
                <w:sz w:val="28"/>
                <w:szCs w:val="28"/>
              </w:rPr>
            </w:pPr>
            <w:r w:rsidRPr="00C62489">
              <w:rPr>
                <w:rFonts w:ascii="Arial" w:hAnsi="Arial" w:cs="Arial"/>
                <w:sz w:val="28"/>
                <w:szCs w:val="28"/>
              </w:rPr>
              <w:t>7</w:t>
            </w:r>
          </w:p>
        </w:tc>
        <w:tc>
          <w:tcPr>
            <w:tcW w:w="3482" w:type="pct"/>
            <w:tcBorders>
              <w:top w:val="single" w:sz="4" w:space="0" w:color="auto"/>
              <w:left w:val="single" w:sz="4" w:space="0" w:color="auto"/>
              <w:bottom w:val="single" w:sz="4" w:space="0" w:color="auto"/>
              <w:right w:val="single" w:sz="4" w:space="0" w:color="auto"/>
            </w:tcBorders>
            <w:hideMark/>
          </w:tcPr>
          <w:p w14:paraId="18649997" w14:textId="77777777" w:rsidR="003622AB" w:rsidRPr="00C62489" w:rsidRDefault="003622AB" w:rsidP="00116D59">
            <w:pPr>
              <w:contextualSpacing/>
              <w:rPr>
                <w:rFonts w:ascii="Arial" w:hAnsi="Arial" w:cs="Arial"/>
                <w:sz w:val="28"/>
                <w:szCs w:val="28"/>
              </w:rPr>
            </w:pPr>
            <w:r w:rsidRPr="00C62489">
              <w:rPr>
                <w:rFonts w:ascii="Arial" w:hAnsi="Arial" w:cs="Arial"/>
                <w:sz w:val="28"/>
                <w:szCs w:val="28"/>
              </w:rPr>
              <w:t>Страхування перевезення</w:t>
            </w:r>
          </w:p>
        </w:tc>
        <w:tc>
          <w:tcPr>
            <w:tcW w:w="953" w:type="pct"/>
            <w:tcBorders>
              <w:top w:val="single" w:sz="4" w:space="0" w:color="auto"/>
              <w:left w:val="single" w:sz="4" w:space="0" w:color="auto"/>
              <w:bottom w:val="single" w:sz="4" w:space="0" w:color="auto"/>
              <w:right w:val="single" w:sz="4" w:space="0" w:color="auto"/>
            </w:tcBorders>
            <w:hideMark/>
          </w:tcPr>
          <w:p w14:paraId="6664F8B1" w14:textId="77777777" w:rsidR="003622AB" w:rsidRPr="00C62489" w:rsidRDefault="003622AB" w:rsidP="00116D59">
            <w:pPr>
              <w:contextualSpacing/>
              <w:jc w:val="center"/>
              <w:rPr>
                <w:rFonts w:ascii="Arial" w:hAnsi="Arial" w:cs="Arial"/>
                <w:sz w:val="28"/>
                <w:szCs w:val="28"/>
              </w:rPr>
            </w:pPr>
            <w:r w:rsidRPr="00C62489">
              <w:rPr>
                <w:rFonts w:ascii="Arial" w:hAnsi="Arial" w:cs="Arial"/>
                <w:sz w:val="28"/>
                <w:szCs w:val="28"/>
              </w:rPr>
              <w:t>1,5</w:t>
            </w:r>
          </w:p>
        </w:tc>
      </w:tr>
      <w:tr w:rsidR="003622AB" w:rsidRPr="00C62489" w14:paraId="6ACBF884" w14:textId="77777777" w:rsidTr="00AB678C">
        <w:tc>
          <w:tcPr>
            <w:tcW w:w="565" w:type="pct"/>
            <w:tcBorders>
              <w:top w:val="single" w:sz="4" w:space="0" w:color="auto"/>
              <w:left w:val="single" w:sz="4" w:space="0" w:color="auto"/>
              <w:bottom w:val="single" w:sz="4" w:space="0" w:color="auto"/>
              <w:right w:val="single" w:sz="4" w:space="0" w:color="auto"/>
            </w:tcBorders>
            <w:hideMark/>
          </w:tcPr>
          <w:p w14:paraId="49214D33" w14:textId="77777777" w:rsidR="003622AB" w:rsidRPr="00C62489" w:rsidRDefault="003622AB" w:rsidP="00116D59">
            <w:pPr>
              <w:contextualSpacing/>
              <w:jc w:val="center"/>
              <w:rPr>
                <w:rFonts w:ascii="Arial" w:hAnsi="Arial" w:cs="Arial"/>
                <w:sz w:val="28"/>
                <w:szCs w:val="28"/>
              </w:rPr>
            </w:pPr>
            <w:r w:rsidRPr="00C62489">
              <w:rPr>
                <w:rFonts w:ascii="Arial" w:hAnsi="Arial" w:cs="Arial"/>
                <w:sz w:val="28"/>
                <w:szCs w:val="28"/>
              </w:rPr>
              <w:t>8</w:t>
            </w:r>
          </w:p>
        </w:tc>
        <w:tc>
          <w:tcPr>
            <w:tcW w:w="3482" w:type="pct"/>
            <w:tcBorders>
              <w:top w:val="single" w:sz="4" w:space="0" w:color="auto"/>
              <w:left w:val="single" w:sz="4" w:space="0" w:color="auto"/>
              <w:bottom w:val="single" w:sz="4" w:space="0" w:color="auto"/>
              <w:right w:val="single" w:sz="4" w:space="0" w:color="auto"/>
            </w:tcBorders>
            <w:hideMark/>
          </w:tcPr>
          <w:p w14:paraId="1D9B6BD4" w14:textId="77777777" w:rsidR="003622AB" w:rsidRPr="00C62489" w:rsidRDefault="003622AB" w:rsidP="00116D59">
            <w:pPr>
              <w:contextualSpacing/>
              <w:rPr>
                <w:rFonts w:ascii="Arial" w:hAnsi="Arial" w:cs="Arial"/>
                <w:sz w:val="28"/>
                <w:szCs w:val="28"/>
              </w:rPr>
            </w:pPr>
            <w:r w:rsidRPr="00C62489">
              <w:rPr>
                <w:rFonts w:ascii="Arial" w:hAnsi="Arial" w:cs="Arial"/>
                <w:sz w:val="28"/>
                <w:szCs w:val="28"/>
              </w:rPr>
              <w:t>Оплата основного транзиту</w:t>
            </w:r>
          </w:p>
        </w:tc>
        <w:tc>
          <w:tcPr>
            <w:tcW w:w="953" w:type="pct"/>
            <w:tcBorders>
              <w:top w:val="single" w:sz="4" w:space="0" w:color="auto"/>
              <w:left w:val="single" w:sz="4" w:space="0" w:color="auto"/>
              <w:bottom w:val="single" w:sz="4" w:space="0" w:color="auto"/>
              <w:right w:val="single" w:sz="4" w:space="0" w:color="auto"/>
            </w:tcBorders>
            <w:hideMark/>
          </w:tcPr>
          <w:p w14:paraId="6E8476BC" w14:textId="77777777" w:rsidR="003622AB" w:rsidRPr="00C62489" w:rsidRDefault="003622AB" w:rsidP="00116D59">
            <w:pPr>
              <w:contextualSpacing/>
              <w:jc w:val="center"/>
              <w:rPr>
                <w:rFonts w:ascii="Arial" w:hAnsi="Arial" w:cs="Arial"/>
                <w:sz w:val="28"/>
                <w:szCs w:val="28"/>
              </w:rPr>
            </w:pPr>
            <w:r w:rsidRPr="00C62489">
              <w:rPr>
                <w:rFonts w:ascii="Arial" w:hAnsi="Arial" w:cs="Arial"/>
                <w:sz w:val="28"/>
                <w:szCs w:val="28"/>
              </w:rPr>
              <w:t>6</w:t>
            </w:r>
          </w:p>
        </w:tc>
      </w:tr>
      <w:tr w:rsidR="003622AB" w:rsidRPr="00C62489" w14:paraId="33EB32BC" w14:textId="77777777" w:rsidTr="00AB678C">
        <w:tc>
          <w:tcPr>
            <w:tcW w:w="565" w:type="pct"/>
            <w:tcBorders>
              <w:top w:val="single" w:sz="4" w:space="0" w:color="auto"/>
              <w:left w:val="single" w:sz="4" w:space="0" w:color="auto"/>
              <w:bottom w:val="single" w:sz="4" w:space="0" w:color="auto"/>
              <w:right w:val="single" w:sz="4" w:space="0" w:color="auto"/>
            </w:tcBorders>
            <w:hideMark/>
          </w:tcPr>
          <w:p w14:paraId="2E09C149" w14:textId="77777777" w:rsidR="003622AB" w:rsidRPr="00C62489" w:rsidRDefault="003622AB" w:rsidP="00116D59">
            <w:pPr>
              <w:contextualSpacing/>
              <w:jc w:val="center"/>
              <w:rPr>
                <w:rFonts w:ascii="Arial" w:hAnsi="Arial" w:cs="Arial"/>
                <w:sz w:val="28"/>
                <w:szCs w:val="28"/>
              </w:rPr>
            </w:pPr>
            <w:r w:rsidRPr="00C62489">
              <w:rPr>
                <w:rFonts w:ascii="Arial" w:hAnsi="Arial" w:cs="Arial"/>
                <w:sz w:val="28"/>
                <w:szCs w:val="28"/>
              </w:rPr>
              <w:t>9</w:t>
            </w:r>
          </w:p>
        </w:tc>
        <w:tc>
          <w:tcPr>
            <w:tcW w:w="3482" w:type="pct"/>
            <w:tcBorders>
              <w:top w:val="single" w:sz="4" w:space="0" w:color="auto"/>
              <w:left w:val="single" w:sz="4" w:space="0" w:color="auto"/>
              <w:bottom w:val="single" w:sz="4" w:space="0" w:color="auto"/>
              <w:right w:val="single" w:sz="4" w:space="0" w:color="auto"/>
            </w:tcBorders>
            <w:hideMark/>
          </w:tcPr>
          <w:p w14:paraId="4748E58F" w14:textId="77777777" w:rsidR="003622AB" w:rsidRPr="00C62489" w:rsidRDefault="003622AB" w:rsidP="00116D59">
            <w:pPr>
              <w:contextualSpacing/>
              <w:rPr>
                <w:rFonts w:ascii="Arial" w:hAnsi="Arial" w:cs="Arial"/>
                <w:sz w:val="28"/>
                <w:szCs w:val="28"/>
              </w:rPr>
            </w:pPr>
            <w:r w:rsidRPr="00C62489">
              <w:rPr>
                <w:rFonts w:ascii="Arial" w:hAnsi="Arial" w:cs="Arial"/>
                <w:sz w:val="28"/>
                <w:szCs w:val="28"/>
              </w:rPr>
              <w:t>Розвантаження</w:t>
            </w:r>
          </w:p>
        </w:tc>
        <w:tc>
          <w:tcPr>
            <w:tcW w:w="953" w:type="pct"/>
            <w:tcBorders>
              <w:top w:val="single" w:sz="4" w:space="0" w:color="auto"/>
              <w:left w:val="single" w:sz="4" w:space="0" w:color="auto"/>
              <w:bottom w:val="single" w:sz="4" w:space="0" w:color="auto"/>
              <w:right w:val="single" w:sz="4" w:space="0" w:color="auto"/>
            </w:tcBorders>
            <w:hideMark/>
          </w:tcPr>
          <w:p w14:paraId="529B8932" w14:textId="77777777" w:rsidR="003622AB" w:rsidRPr="00C62489" w:rsidRDefault="003622AB" w:rsidP="00116D59">
            <w:pPr>
              <w:contextualSpacing/>
              <w:jc w:val="center"/>
              <w:rPr>
                <w:rFonts w:ascii="Arial" w:hAnsi="Arial" w:cs="Arial"/>
                <w:sz w:val="28"/>
                <w:szCs w:val="28"/>
              </w:rPr>
            </w:pPr>
            <w:r w:rsidRPr="00C62489">
              <w:rPr>
                <w:rFonts w:ascii="Arial" w:hAnsi="Arial" w:cs="Arial"/>
                <w:sz w:val="28"/>
                <w:szCs w:val="28"/>
              </w:rPr>
              <w:t>0,2</w:t>
            </w:r>
          </w:p>
        </w:tc>
      </w:tr>
      <w:tr w:rsidR="003622AB" w:rsidRPr="00C62489" w14:paraId="56C65C86" w14:textId="77777777" w:rsidTr="00AB678C">
        <w:tc>
          <w:tcPr>
            <w:tcW w:w="565" w:type="pct"/>
            <w:tcBorders>
              <w:top w:val="single" w:sz="4" w:space="0" w:color="auto"/>
              <w:left w:val="single" w:sz="4" w:space="0" w:color="auto"/>
              <w:bottom w:val="single" w:sz="4" w:space="0" w:color="auto"/>
              <w:right w:val="single" w:sz="4" w:space="0" w:color="auto"/>
            </w:tcBorders>
            <w:hideMark/>
          </w:tcPr>
          <w:p w14:paraId="61061B87" w14:textId="77777777" w:rsidR="003622AB" w:rsidRPr="00C62489" w:rsidRDefault="003622AB" w:rsidP="00116D59">
            <w:pPr>
              <w:contextualSpacing/>
              <w:jc w:val="center"/>
              <w:rPr>
                <w:rFonts w:ascii="Arial" w:hAnsi="Arial" w:cs="Arial"/>
                <w:sz w:val="28"/>
                <w:szCs w:val="28"/>
              </w:rPr>
            </w:pPr>
            <w:r w:rsidRPr="00C62489">
              <w:rPr>
                <w:rFonts w:ascii="Arial" w:hAnsi="Arial" w:cs="Arial"/>
                <w:sz w:val="28"/>
                <w:szCs w:val="28"/>
              </w:rPr>
              <w:t>10</w:t>
            </w:r>
          </w:p>
        </w:tc>
        <w:tc>
          <w:tcPr>
            <w:tcW w:w="3482" w:type="pct"/>
            <w:tcBorders>
              <w:top w:val="single" w:sz="4" w:space="0" w:color="auto"/>
              <w:left w:val="single" w:sz="4" w:space="0" w:color="auto"/>
              <w:bottom w:val="single" w:sz="4" w:space="0" w:color="auto"/>
              <w:right w:val="single" w:sz="4" w:space="0" w:color="auto"/>
            </w:tcBorders>
            <w:hideMark/>
          </w:tcPr>
          <w:p w14:paraId="425B03F4" w14:textId="77777777" w:rsidR="003622AB" w:rsidRPr="00C62489" w:rsidRDefault="003622AB" w:rsidP="00116D59">
            <w:pPr>
              <w:contextualSpacing/>
              <w:rPr>
                <w:rFonts w:ascii="Arial" w:hAnsi="Arial" w:cs="Arial"/>
                <w:sz w:val="28"/>
                <w:szCs w:val="28"/>
              </w:rPr>
            </w:pPr>
            <w:r w:rsidRPr="00C62489">
              <w:rPr>
                <w:rFonts w:ascii="Arial" w:hAnsi="Arial" w:cs="Arial"/>
                <w:sz w:val="28"/>
                <w:szCs w:val="28"/>
              </w:rPr>
              <w:t>Доставка від основного транспорту</w:t>
            </w:r>
          </w:p>
        </w:tc>
        <w:tc>
          <w:tcPr>
            <w:tcW w:w="953" w:type="pct"/>
            <w:tcBorders>
              <w:top w:val="single" w:sz="4" w:space="0" w:color="auto"/>
              <w:left w:val="single" w:sz="4" w:space="0" w:color="auto"/>
              <w:bottom w:val="single" w:sz="4" w:space="0" w:color="auto"/>
              <w:right w:val="single" w:sz="4" w:space="0" w:color="auto"/>
            </w:tcBorders>
            <w:hideMark/>
          </w:tcPr>
          <w:p w14:paraId="38B36F6C" w14:textId="77777777" w:rsidR="003622AB" w:rsidRPr="00C62489" w:rsidRDefault="003622AB" w:rsidP="00116D59">
            <w:pPr>
              <w:contextualSpacing/>
              <w:jc w:val="center"/>
              <w:rPr>
                <w:rFonts w:ascii="Arial" w:hAnsi="Arial" w:cs="Arial"/>
                <w:sz w:val="28"/>
                <w:szCs w:val="28"/>
              </w:rPr>
            </w:pPr>
            <w:r w:rsidRPr="00C62489">
              <w:rPr>
                <w:rFonts w:ascii="Arial" w:hAnsi="Arial" w:cs="Arial"/>
                <w:sz w:val="28"/>
                <w:szCs w:val="28"/>
              </w:rPr>
              <w:t>2</w:t>
            </w:r>
          </w:p>
        </w:tc>
      </w:tr>
      <w:tr w:rsidR="003622AB" w:rsidRPr="00C62489" w14:paraId="42F62B6C" w14:textId="77777777" w:rsidTr="00AB678C">
        <w:tc>
          <w:tcPr>
            <w:tcW w:w="565" w:type="pct"/>
            <w:tcBorders>
              <w:top w:val="single" w:sz="4" w:space="0" w:color="auto"/>
              <w:left w:val="single" w:sz="4" w:space="0" w:color="auto"/>
              <w:bottom w:val="single" w:sz="4" w:space="0" w:color="auto"/>
              <w:right w:val="single" w:sz="4" w:space="0" w:color="auto"/>
            </w:tcBorders>
            <w:hideMark/>
          </w:tcPr>
          <w:p w14:paraId="12D855CD" w14:textId="77777777" w:rsidR="003622AB" w:rsidRPr="00C62489" w:rsidRDefault="003622AB" w:rsidP="00116D59">
            <w:pPr>
              <w:contextualSpacing/>
              <w:jc w:val="center"/>
              <w:rPr>
                <w:rFonts w:ascii="Arial" w:hAnsi="Arial" w:cs="Arial"/>
                <w:sz w:val="28"/>
                <w:szCs w:val="28"/>
              </w:rPr>
            </w:pPr>
            <w:r w:rsidRPr="00C62489">
              <w:rPr>
                <w:rFonts w:ascii="Arial" w:hAnsi="Arial" w:cs="Arial"/>
                <w:sz w:val="28"/>
                <w:szCs w:val="28"/>
              </w:rPr>
              <w:t>11</w:t>
            </w:r>
          </w:p>
        </w:tc>
        <w:tc>
          <w:tcPr>
            <w:tcW w:w="3482" w:type="pct"/>
            <w:tcBorders>
              <w:top w:val="single" w:sz="4" w:space="0" w:color="auto"/>
              <w:left w:val="single" w:sz="4" w:space="0" w:color="auto"/>
              <w:bottom w:val="single" w:sz="4" w:space="0" w:color="auto"/>
              <w:right w:val="single" w:sz="4" w:space="0" w:color="auto"/>
            </w:tcBorders>
            <w:hideMark/>
          </w:tcPr>
          <w:p w14:paraId="10605A24" w14:textId="77777777" w:rsidR="003622AB" w:rsidRPr="00C62489" w:rsidRDefault="003622AB" w:rsidP="00116D59">
            <w:pPr>
              <w:contextualSpacing/>
              <w:rPr>
                <w:rFonts w:ascii="Arial" w:hAnsi="Arial" w:cs="Arial"/>
                <w:sz w:val="28"/>
                <w:szCs w:val="28"/>
              </w:rPr>
            </w:pPr>
            <w:r w:rsidRPr="00C62489">
              <w:rPr>
                <w:rFonts w:ascii="Arial" w:hAnsi="Arial" w:cs="Arial"/>
                <w:sz w:val="28"/>
                <w:szCs w:val="28"/>
              </w:rPr>
              <w:t>Розвантаження на складі підприємства</w:t>
            </w:r>
          </w:p>
        </w:tc>
        <w:tc>
          <w:tcPr>
            <w:tcW w:w="953" w:type="pct"/>
            <w:tcBorders>
              <w:top w:val="single" w:sz="4" w:space="0" w:color="auto"/>
              <w:left w:val="single" w:sz="4" w:space="0" w:color="auto"/>
              <w:bottom w:val="single" w:sz="4" w:space="0" w:color="auto"/>
              <w:right w:val="single" w:sz="4" w:space="0" w:color="auto"/>
            </w:tcBorders>
            <w:hideMark/>
          </w:tcPr>
          <w:p w14:paraId="5B6EC130" w14:textId="77777777" w:rsidR="003622AB" w:rsidRPr="00C62489" w:rsidRDefault="003622AB" w:rsidP="00116D59">
            <w:pPr>
              <w:contextualSpacing/>
              <w:jc w:val="center"/>
              <w:rPr>
                <w:rFonts w:ascii="Arial" w:hAnsi="Arial" w:cs="Arial"/>
                <w:sz w:val="28"/>
                <w:szCs w:val="28"/>
              </w:rPr>
            </w:pPr>
            <w:r w:rsidRPr="00C62489">
              <w:rPr>
                <w:rFonts w:ascii="Arial" w:hAnsi="Arial" w:cs="Arial"/>
                <w:sz w:val="28"/>
                <w:szCs w:val="28"/>
              </w:rPr>
              <w:t>0,2</w:t>
            </w:r>
          </w:p>
        </w:tc>
      </w:tr>
    </w:tbl>
    <w:p w14:paraId="78ECB808" w14:textId="77777777" w:rsidR="003622AB" w:rsidRPr="00C62489" w:rsidRDefault="003622AB" w:rsidP="00116D59">
      <w:pPr>
        <w:spacing w:after="0" w:line="256" w:lineRule="auto"/>
        <w:ind w:left="720"/>
        <w:contextualSpacing/>
        <w:rPr>
          <w:rFonts w:ascii="Arial" w:eastAsia="Calibri" w:hAnsi="Arial" w:cs="Arial"/>
          <w:sz w:val="28"/>
          <w:szCs w:val="28"/>
        </w:rPr>
      </w:pPr>
    </w:p>
    <w:p w14:paraId="057DA595" w14:textId="77777777" w:rsidR="003622AB" w:rsidRPr="00C62489" w:rsidRDefault="003622AB" w:rsidP="00116D59">
      <w:pPr>
        <w:spacing w:after="0" w:line="256" w:lineRule="auto"/>
        <w:ind w:left="720"/>
        <w:contextualSpacing/>
        <w:rPr>
          <w:rFonts w:ascii="Arial" w:eastAsia="Calibri" w:hAnsi="Arial" w:cs="Arial"/>
          <w:sz w:val="28"/>
          <w:szCs w:val="28"/>
          <w:lang w:val="uk-UA"/>
        </w:rPr>
      </w:pPr>
      <w:r w:rsidRPr="00C62489">
        <w:rPr>
          <w:rFonts w:ascii="Arial" w:eastAsia="Calibri" w:hAnsi="Arial" w:cs="Arial"/>
          <w:sz w:val="28"/>
          <w:szCs w:val="28"/>
          <w:lang w:val="uk-UA"/>
        </w:rPr>
        <w:t xml:space="preserve">Додатково: </w:t>
      </w:r>
      <w:hyperlink r:id="rId11" w:history="1">
        <w:r w:rsidRPr="00C62489">
          <w:rPr>
            <w:rFonts w:ascii="Arial" w:eastAsia="Calibri" w:hAnsi="Arial" w:cs="Arial"/>
            <w:color w:val="0563C1" w:themeColor="hyperlink"/>
            <w:sz w:val="28"/>
            <w:szCs w:val="28"/>
            <w:u w:val="single"/>
            <w:lang w:val="uk-UA"/>
          </w:rPr>
          <w:t>https://qdpro.com.ua/export/catalogue/15020000</w:t>
        </w:r>
      </w:hyperlink>
      <w:r w:rsidRPr="00C62489">
        <w:rPr>
          <w:rFonts w:ascii="Arial" w:eastAsia="Calibri" w:hAnsi="Arial" w:cs="Arial"/>
          <w:sz w:val="28"/>
          <w:szCs w:val="28"/>
          <w:lang w:val="uk-UA"/>
        </w:rPr>
        <w:t xml:space="preserve"> </w:t>
      </w:r>
    </w:p>
    <w:p w14:paraId="4045F708" w14:textId="77777777" w:rsidR="003622AB" w:rsidRPr="00C62489" w:rsidRDefault="003622AB" w:rsidP="00116D59">
      <w:pPr>
        <w:spacing w:after="0" w:line="256" w:lineRule="auto"/>
        <w:ind w:left="720"/>
        <w:contextualSpacing/>
        <w:rPr>
          <w:rFonts w:ascii="Arial" w:eastAsia="Calibri" w:hAnsi="Arial" w:cs="Arial"/>
          <w:sz w:val="28"/>
          <w:szCs w:val="28"/>
        </w:rPr>
      </w:pPr>
    </w:p>
    <w:p w14:paraId="5722C6B2" w14:textId="77777777" w:rsidR="003622AB" w:rsidRPr="00C62489" w:rsidRDefault="003622AB" w:rsidP="00AB678C">
      <w:pPr>
        <w:spacing w:after="0" w:line="288" w:lineRule="auto"/>
        <w:ind w:firstLine="720"/>
        <w:contextualSpacing/>
        <w:jc w:val="both"/>
        <w:rPr>
          <w:rFonts w:ascii="Arial" w:eastAsia="Calibri" w:hAnsi="Arial" w:cs="Arial"/>
          <w:sz w:val="28"/>
          <w:szCs w:val="28"/>
          <w:lang w:val="uk-UA"/>
        </w:rPr>
      </w:pPr>
      <w:r w:rsidRPr="00C62489">
        <w:rPr>
          <w:rFonts w:ascii="Arial" w:eastAsia="Calibri" w:hAnsi="Arial" w:cs="Arial"/>
          <w:sz w:val="28"/>
          <w:szCs w:val="28"/>
          <w:lang w:val="uk-UA"/>
        </w:rPr>
        <w:t xml:space="preserve">1. За яких умов подається декларація митної вартості товарів? </w:t>
      </w:r>
    </w:p>
    <w:p w14:paraId="6C2D7DDE" w14:textId="77777777" w:rsidR="003622AB" w:rsidRPr="00C62489" w:rsidRDefault="003622AB" w:rsidP="00AB678C">
      <w:pPr>
        <w:spacing w:after="0" w:line="288" w:lineRule="auto"/>
        <w:ind w:firstLine="720"/>
        <w:contextualSpacing/>
        <w:jc w:val="both"/>
        <w:rPr>
          <w:rFonts w:ascii="Arial" w:eastAsia="Calibri" w:hAnsi="Arial" w:cs="Arial"/>
          <w:sz w:val="28"/>
          <w:szCs w:val="28"/>
          <w:lang w:val="uk-UA"/>
        </w:rPr>
      </w:pPr>
      <w:r w:rsidRPr="00C62489">
        <w:rPr>
          <w:rFonts w:ascii="Arial" w:eastAsia="Calibri" w:hAnsi="Arial" w:cs="Arial"/>
          <w:sz w:val="28"/>
          <w:szCs w:val="28"/>
          <w:lang w:val="uk-UA"/>
        </w:rPr>
        <w:t xml:space="preserve">2. Хто має право заповнювати ті чи інші графи ДМВ? </w:t>
      </w:r>
    </w:p>
    <w:p w14:paraId="28429A5F" w14:textId="77777777" w:rsidR="003622AB" w:rsidRPr="00C62489" w:rsidRDefault="003622AB" w:rsidP="00AB678C">
      <w:pPr>
        <w:spacing w:after="0" w:line="288" w:lineRule="auto"/>
        <w:ind w:firstLine="720"/>
        <w:contextualSpacing/>
        <w:jc w:val="both"/>
        <w:rPr>
          <w:rFonts w:ascii="Arial" w:eastAsia="Calibri" w:hAnsi="Arial" w:cs="Arial"/>
          <w:sz w:val="28"/>
          <w:szCs w:val="28"/>
          <w:lang w:val="uk-UA"/>
        </w:rPr>
      </w:pPr>
      <w:r w:rsidRPr="00C62489">
        <w:rPr>
          <w:rFonts w:ascii="Arial" w:eastAsia="Calibri" w:hAnsi="Arial" w:cs="Arial"/>
          <w:sz w:val="28"/>
          <w:szCs w:val="28"/>
          <w:lang w:val="uk-UA"/>
        </w:rPr>
        <w:t xml:space="preserve">3. Якими нормативно-правовими актами врегульовано особливості </w:t>
      </w:r>
      <w:proofErr w:type="spellStart"/>
      <w:r w:rsidRPr="00C62489">
        <w:rPr>
          <w:rFonts w:ascii="Arial" w:eastAsia="Calibri" w:hAnsi="Arial" w:cs="Arial"/>
          <w:sz w:val="28"/>
          <w:szCs w:val="28"/>
          <w:lang w:val="uk-UA"/>
        </w:rPr>
        <w:t>заявлення</w:t>
      </w:r>
      <w:proofErr w:type="spellEnd"/>
      <w:r w:rsidRPr="00C62489">
        <w:rPr>
          <w:rFonts w:ascii="Arial" w:eastAsia="Calibri" w:hAnsi="Arial" w:cs="Arial"/>
          <w:sz w:val="28"/>
          <w:szCs w:val="28"/>
          <w:lang w:val="uk-UA"/>
        </w:rPr>
        <w:t xml:space="preserve"> митної вартості товарів?  </w:t>
      </w:r>
    </w:p>
    <w:p w14:paraId="1E28F792" w14:textId="77777777" w:rsidR="003622AB" w:rsidRPr="00C62489" w:rsidRDefault="003622AB" w:rsidP="00AB678C">
      <w:pPr>
        <w:spacing w:after="0" w:line="288" w:lineRule="auto"/>
        <w:ind w:firstLine="720"/>
        <w:contextualSpacing/>
        <w:jc w:val="both"/>
        <w:rPr>
          <w:rFonts w:ascii="Arial" w:eastAsia="Calibri" w:hAnsi="Arial" w:cs="Arial"/>
          <w:sz w:val="28"/>
          <w:szCs w:val="28"/>
          <w:lang w:val="uk-UA"/>
        </w:rPr>
      </w:pPr>
      <w:r w:rsidRPr="00C62489">
        <w:rPr>
          <w:rFonts w:ascii="Arial" w:eastAsia="Calibri" w:hAnsi="Arial" w:cs="Arial"/>
          <w:sz w:val="28"/>
          <w:szCs w:val="28"/>
          <w:lang w:val="uk-UA"/>
        </w:rPr>
        <w:t xml:space="preserve">4. Охарактеризуйте документи, що підтверджують </w:t>
      </w:r>
      <w:proofErr w:type="spellStart"/>
      <w:r w:rsidRPr="00C62489">
        <w:rPr>
          <w:rFonts w:ascii="Arial" w:eastAsia="Calibri" w:hAnsi="Arial" w:cs="Arial"/>
          <w:sz w:val="28"/>
          <w:szCs w:val="28"/>
          <w:lang w:val="uk-UA"/>
        </w:rPr>
        <w:t>заявлення</w:t>
      </w:r>
      <w:proofErr w:type="spellEnd"/>
      <w:r w:rsidRPr="00C62489">
        <w:rPr>
          <w:rFonts w:ascii="Arial" w:eastAsia="Calibri" w:hAnsi="Arial" w:cs="Arial"/>
          <w:sz w:val="28"/>
          <w:szCs w:val="28"/>
          <w:lang w:val="uk-UA"/>
        </w:rPr>
        <w:t xml:space="preserve"> митної вартості товарів. </w:t>
      </w:r>
    </w:p>
    <w:p w14:paraId="24AE5357" w14:textId="77777777" w:rsidR="003622AB" w:rsidRPr="00C62489" w:rsidRDefault="003622AB" w:rsidP="00A738DD">
      <w:pPr>
        <w:spacing w:after="0" w:line="276" w:lineRule="auto"/>
        <w:ind w:firstLine="720"/>
        <w:contextualSpacing/>
        <w:jc w:val="both"/>
        <w:rPr>
          <w:rFonts w:ascii="Arial" w:eastAsia="Calibri" w:hAnsi="Arial" w:cs="Arial"/>
          <w:sz w:val="28"/>
          <w:szCs w:val="28"/>
          <w:lang w:val="uk-UA"/>
        </w:rPr>
      </w:pPr>
      <w:r w:rsidRPr="00C62489">
        <w:rPr>
          <w:rFonts w:ascii="Arial" w:eastAsia="Calibri" w:hAnsi="Arial" w:cs="Arial"/>
          <w:sz w:val="28"/>
          <w:szCs w:val="28"/>
          <w:lang w:val="uk-UA"/>
        </w:rPr>
        <w:lastRenderedPageBreak/>
        <w:t xml:space="preserve">5. Якими джерелами інформації користуються посадові особи фіскального органу при здійсненні контролю правильності визначення митної вартості? </w:t>
      </w:r>
    </w:p>
    <w:p w14:paraId="4EBFE607" w14:textId="77777777" w:rsidR="003622AB" w:rsidRPr="00C62489" w:rsidRDefault="003622AB" w:rsidP="00A738DD">
      <w:pPr>
        <w:spacing w:after="0" w:line="276" w:lineRule="auto"/>
        <w:ind w:firstLine="720"/>
        <w:contextualSpacing/>
        <w:jc w:val="both"/>
        <w:rPr>
          <w:rFonts w:ascii="Arial" w:eastAsia="Calibri" w:hAnsi="Arial" w:cs="Arial"/>
          <w:sz w:val="28"/>
          <w:szCs w:val="28"/>
          <w:lang w:val="uk-UA"/>
        </w:rPr>
      </w:pPr>
      <w:r w:rsidRPr="00C62489">
        <w:rPr>
          <w:rFonts w:ascii="Arial" w:eastAsia="Calibri" w:hAnsi="Arial" w:cs="Arial"/>
          <w:sz w:val="28"/>
          <w:szCs w:val="28"/>
          <w:lang w:val="uk-UA"/>
        </w:rPr>
        <w:t xml:space="preserve">6. Назвіть послідовність дій посадової особи при проведенні перевірки ДМВ. </w:t>
      </w:r>
    </w:p>
    <w:p w14:paraId="32E887F0" w14:textId="77777777" w:rsidR="003622AB" w:rsidRPr="00C62489" w:rsidRDefault="003622AB" w:rsidP="00A738DD">
      <w:pPr>
        <w:spacing w:after="0" w:line="276" w:lineRule="auto"/>
        <w:ind w:firstLine="720"/>
        <w:contextualSpacing/>
        <w:jc w:val="both"/>
        <w:rPr>
          <w:rFonts w:ascii="Arial" w:eastAsia="Calibri" w:hAnsi="Arial" w:cs="Arial"/>
          <w:sz w:val="28"/>
          <w:szCs w:val="28"/>
          <w:lang w:val="uk-UA"/>
        </w:rPr>
      </w:pPr>
      <w:r w:rsidRPr="00C62489">
        <w:rPr>
          <w:rFonts w:ascii="Arial" w:eastAsia="Calibri" w:hAnsi="Arial" w:cs="Arial"/>
          <w:sz w:val="28"/>
          <w:szCs w:val="28"/>
          <w:lang w:val="uk-UA"/>
        </w:rPr>
        <w:t xml:space="preserve">7. Охарактеризуйте структуру рішення про коригування митної вартості товарів. </w:t>
      </w:r>
    </w:p>
    <w:p w14:paraId="1DB3E386" w14:textId="77777777" w:rsidR="003622AB" w:rsidRPr="00C62489" w:rsidRDefault="003622AB" w:rsidP="00A738DD">
      <w:pPr>
        <w:spacing w:after="0" w:line="276" w:lineRule="auto"/>
        <w:ind w:firstLine="720"/>
        <w:contextualSpacing/>
        <w:jc w:val="both"/>
        <w:rPr>
          <w:rFonts w:ascii="Arial" w:eastAsia="Calibri" w:hAnsi="Arial" w:cs="Arial"/>
          <w:sz w:val="28"/>
          <w:szCs w:val="28"/>
          <w:lang w:val="uk-UA"/>
        </w:rPr>
      </w:pPr>
      <w:r w:rsidRPr="00C62489">
        <w:rPr>
          <w:rFonts w:ascii="Arial" w:eastAsia="Calibri" w:hAnsi="Arial" w:cs="Arial"/>
          <w:sz w:val="28"/>
          <w:szCs w:val="28"/>
          <w:lang w:val="uk-UA"/>
        </w:rPr>
        <w:t xml:space="preserve">8. Які заходи дозволено вживати декларанту для підтвердження заявленої митної вартості товарів? </w:t>
      </w:r>
    </w:p>
    <w:p w14:paraId="192C3D49" w14:textId="77777777" w:rsidR="003622AB" w:rsidRPr="00C62489" w:rsidRDefault="003622AB" w:rsidP="00A738DD">
      <w:pPr>
        <w:spacing w:after="0" w:line="276" w:lineRule="auto"/>
        <w:ind w:firstLine="720"/>
        <w:contextualSpacing/>
        <w:jc w:val="both"/>
        <w:rPr>
          <w:rFonts w:ascii="Arial" w:eastAsia="Calibri" w:hAnsi="Arial" w:cs="Arial"/>
          <w:sz w:val="28"/>
          <w:szCs w:val="28"/>
          <w:lang w:val="uk-UA"/>
        </w:rPr>
      </w:pPr>
      <w:r w:rsidRPr="00C62489">
        <w:rPr>
          <w:rFonts w:ascii="Arial" w:eastAsia="Calibri" w:hAnsi="Arial" w:cs="Arial"/>
          <w:sz w:val="28"/>
          <w:szCs w:val="28"/>
          <w:lang w:val="uk-UA"/>
        </w:rPr>
        <w:t xml:space="preserve">9. Яким документом здійснюється закріплення результатів контролю за правильністю визначення митної вартості товарів? </w:t>
      </w:r>
    </w:p>
    <w:p w14:paraId="27F16720" w14:textId="74845491" w:rsidR="00E54C04" w:rsidRPr="00C62489" w:rsidRDefault="003622AB" w:rsidP="00A738DD">
      <w:pPr>
        <w:spacing w:after="0" w:line="276" w:lineRule="auto"/>
        <w:ind w:firstLine="720"/>
        <w:contextualSpacing/>
        <w:jc w:val="both"/>
        <w:rPr>
          <w:rFonts w:ascii="Arial" w:eastAsia="Calibri" w:hAnsi="Arial" w:cs="Arial"/>
          <w:sz w:val="28"/>
          <w:szCs w:val="28"/>
          <w:lang w:val="uk-UA"/>
        </w:rPr>
      </w:pPr>
      <w:r w:rsidRPr="00C62489">
        <w:rPr>
          <w:rFonts w:ascii="Arial" w:eastAsia="Calibri" w:hAnsi="Arial" w:cs="Arial"/>
          <w:sz w:val="28"/>
          <w:szCs w:val="28"/>
          <w:lang w:val="uk-UA"/>
        </w:rPr>
        <w:t xml:space="preserve">10. Скільки днів дається декларанту або уповноваженій ним особі для подачі фіскальному органу додаткових документів для підтвердження заявленої ним митної вартості товарів? </w:t>
      </w:r>
    </w:p>
    <w:p w14:paraId="13AD245B" w14:textId="74587D43" w:rsidR="00AB678C" w:rsidRPr="00C62489" w:rsidRDefault="00AB678C" w:rsidP="00A738DD">
      <w:pPr>
        <w:spacing w:after="0" w:line="276" w:lineRule="auto"/>
        <w:ind w:firstLine="720"/>
        <w:contextualSpacing/>
        <w:jc w:val="both"/>
        <w:rPr>
          <w:rFonts w:ascii="Arial" w:eastAsia="Calibri" w:hAnsi="Arial" w:cs="Arial"/>
          <w:sz w:val="28"/>
          <w:szCs w:val="28"/>
          <w:lang w:val="uk-UA"/>
        </w:rPr>
      </w:pPr>
    </w:p>
    <w:p w14:paraId="59BFBD15" w14:textId="77777777" w:rsidR="00686FA8" w:rsidRPr="00C62489" w:rsidRDefault="00AB678C" w:rsidP="00A738DD">
      <w:pPr>
        <w:spacing w:after="0" w:line="276" w:lineRule="auto"/>
        <w:ind w:firstLine="720"/>
        <w:contextualSpacing/>
        <w:jc w:val="both"/>
        <w:rPr>
          <w:rFonts w:ascii="Arial" w:eastAsia="Calibri" w:hAnsi="Arial" w:cs="Arial"/>
          <w:i/>
          <w:iCs/>
          <w:sz w:val="28"/>
          <w:szCs w:val="28"/>
          <w:lang w:val="uk-UA"/>
        </w:rPr>
      </w:pPr>
      <w:r w:rsidRPr="00C62489">
        <w:rPr>
          <w:rFonts w:ascii="Arial" w:eastAsia="Calibri" w:hAnsi="Arial" w:cs="Arial"/>
          <w:i/>
          <w:iCs/>
          <w:sz w:val="28"/>
          <w:szCs w:val="28"/>
          <w:lang w:val="uk-UA"/>
        </w:rPr>
        <w:t xml:space="preserve">Завдання 7.2. </w:t>
      </w:r>
      <w:r w:rsidR="00686FA8" w:rsidRPr="00C62489">
        <w:rPr>
          <w:rFonts w:ascii="Arial" w:eastAsia="Calibri" w:hAnsi="Arial" w:cs="Arial"/>
          <w:i/>
          <w:iCs/>
          <w:sz w:val="28"/>
          <w:szCs w:val="28"/>
          <w:lang w:val="uk-UA"/>
        </w:rPr>
        <w:t>Відсутність документального підтвердження вартості</w:t>
      </w:r>
      <w:r w:rsidR="00686FA8" w:rsidRPr="00C62489">
        <w:rPr>
          <w:rFonts w:ascii="Arial" w:eastAsia="Calibri" w:hAnsi="Arial" w:cs="Arial"/>
          <w:i/>
          <w:iCs/>
          <w:sz w:val="28"/>
          <w:szCs w:val="28"/>
          <w:lang w:val="uk-UA"/>
        </w:rPr>
        <w:t>.</w:t>
      </w:r>
    </w:p>
    <w:p w14:paraId="258972EF" w14:textId="57FC9F5A" w:rsidR="003B3612" w:rsidRPr="00C62489" w:rsidRDefault="003B3612" w:rsidP="00A738DD">
      <w:pPr>
        <w:spacing w:after="0" w:line="276" w:lineRule="auto"/>
        <w:ind w:firstLine="720"/>
        <w:contextualSpacing/>
        <w:jc w:val="both"/>
        <w:rPr>
          <w:rFonts w:ascii="Arial" w:eastAsia="Calibri" w:hAnsi="Arial" w:cs="Arial"/>
          <w:sz w:val="28"/>
          <w:szCs w:val="28"/>
          <w:lang w:val="uk-UA"/>
        </w:rPr>
      </w:pPr>
      <w:r w:rsidRPr="00C62489">
        <w:rPr>
          <w:rFonts w:ascii="Arial" w:eastAsia="Calibri" w:hAnsi="Arial" w:cs="Arial"/>
          <w:sz w:val="28"/>
          <w:szCs w:val="28"/>
          <w:lang w:val="uk-UA"/>
        </w:rPr>
        <w:t>Під час митного оформлення імпортної партії одягу декларант не надав документи, які підтверджують митну вартість товару (контракту, інвойсу та платіжних документів немає). Натомість було подано тільки усне пояснення про вартість товару.</w:t>
      </w:r>
      <w:r w:rsidRPr="00C62489">
        <w:rPr>
          <w:rFonts w:ascii="Arial" w:eastAsia="Calibri" w:hAnsi="Arial" w:cs="Arial"/>
          <w:sz w:val="28"/>
          <w:szCs w:val="28"/>
          <w:lang w:val="uk-UA"/>
        </w:rPr>
        <w:t xml:space="preserve"> </w:t>
      </w:r>
      <w:r w:rsidRPr="00C62489">
        <w:rPr>
          <w:rFonts w:ascii="Arial" w:eastAsia="Calibri" w:hAnsi="Arial" w:cs="Arial"/>
          <w:sz w:val="28"/>
          <w:szCs w:val="28"/>
          <w:lang w:val="uk-UA"/>
        </w:rPr>
        <w:t>Які методи контролю митної вартості може застосувати митниця в цьому випадку?</w:t>
      </w:r>
      <w:r w:rsidRPr="00C62489">
        <w:rPr>
          <w:rFonts w:ascii="Arial" w:eastAsia="Calibri" w:hAnsi="Arial" w:cs="Arial"/>
          <w:sz w:val="28"/>
          <w:szCs w:val="28"/>
          <w:lang w:val="uk-UA"/>
        </w:rPr>
        <w:t xml:space="preserve"> </w:t>
      </w:r>
      <w:r w:rsidRPr="00C62489">
        <w:rPr>
          <w:rFonts w:ascii="Arial" w:eastAsia="Calibri" w:hAnsi="Arial" w:cs="Arial"/>
          <w:sz w:val="28"/>
          <w:szCs w:val="28"/>
          <w:lang w:val="uk-UA"/>
        </w:rPr>
        <w:t>Як митний орган має діяти для визначення коректної вартості товару?</w:t>
      </w:r>
      <w:r w:rsidR="00686FA8" w:rsidRPr="00C62489">
        <w:rPr>
          <w:rFonts w:ascii="Arial" w:eastAsia="Calibri" w:hAnsi="Arial" w:cs="Arial"/>
          <w:sz w:val="28"/>
          <w:szCs w:val="28"/>
          <w:lang w:val="uk-UA"/>
        </w:rPr>
        <w:t xml:space="preserve"> </w:t>
      </w:r>
      <w:r w:rsidRPr="00C62489">
        <w:rPr>
          <w:rFonts w:ascii="Arial" w:eastAsia="Calibri" w:hAnsi="Arial" w:cs="Arial"/>
          <w:sz w:val="28"/>
          <w:szCs w:val="28"/>
          <w:lang w:val="uk-UA"/>
        </w:rPr>
        <w:t>Які санкції можуть бути застосовані до декларанта за порушення митних правил?</w:t>
      </w:r>
    </w:p>
    <w:p w14:paraId="164ED622" w14:textId="77777777" w:rsidR="00686FA8" w:rsidRPr="00C62489" w:rsidRDefault="00686FA8" w:rsidP="00A738DD">
      <w:pPr>
        <w:spacing w:after="0" w:line="276" w:lineRule="auto"/>
        <w:ind w:firstLine="720"/>
        <w:contextualSpacing/>
        <w:jc w:val="both"/>
        <w:rPr>
          <w:rFonts w:ascii="Arial" w:eastAsia="Calibri" w:hAnsi="Arial" w:cs="Arial"/>
          <w:i/>
          <w:iCs/>
          <w:sz w:val="28"/>
          <w:szCs w:val="28"/>
          <w:lang w:val="uk-UA"/>
        </w:rPr>
      </w:pPr>
    </w:p>
    <w:p w14:paraId="250AF904" w14:textId="1CAFF529" w:rsidR="003B3612" w:rsidRPr="00C62489" w:rsidRDefault="00686FA8" w:rsidP="00A738DD">
      <w:pPr>
        <w:spacing w:after="0" w:line="276" w:lineRule="auto"/>
        <w:ind w:firstLine="720"/>
        <w:contextualSpacing/>
        <w:jc w:val="both"/>
        <w:rPr>
          <w:rFonts w:ascii="Arial" w:eastAsia="Calibri" w:hAnsi="Arial" w:cs="Arial"/>
          <w:i/>
          <w:iCs/>
          <w:sz w:val="28"/>
          <w:szCs w:val="28"/>
          <w:lang w:val="uk-UA"/>
        </w:rPr>
      </w:pPr>
      <w:r w:rsidRPr="00C62489">
        <w:rPr>
          <w:rFonts w:ascii="Arial" w:eastAsia="Calibri" w:hAnsi="Arial" w:cs="Arial"/>
          <w:i/>
          <w:iCs/>
          <w:sz w:val="28"/>
          <w:szCs w:val="28"/>
          <w:lang w:val="uk-UA"/>
        </w:rPr>
        <w:t>Завдання 7.</w:t>
      </w:r>
      <w:r w:rsidRPr="00C62489">
        <w:rPr>
          <w:rFonts w:ascii="Arial" w:eastAsia="Calibri" w:hAnsi="Arial" w:cs="Arial"/>
          <w:i/>
          <w:iCs/>
          <w:sz w:val="28"/>
          <w:szCs w:val="28"/>
          <w:lang w:val="uk-UA"/>
        </w:rPr>
        <w:t>3</w:t>
      </w:r>
      <w:r w:rsidRPr="00C62489">
        <w:rPr>
          <w:rFonts w:ascii="Arial" w:eastAsia="Calibri" w:hAnsi="Arial" w:cs="Arial"/>
          <w:i/>
          <w:iCs/>
          <w:sz w:val="28"/>
          <w:szCs w:val="28"/>
          <w:lang w:val="uk-UA"/>
        </w:rPr>
        <w:t xml:space="preserve">. </w:t>
      </w:r>
      <w:r w:rsidR="003B3612" w:rsidRPr="00C62489">
        <w:rPr>
          <w:rFonts w:ascii="Arial" w:eastAsia="Calibri" w:hAnsi="Arial" w:cs="Arial"/>
          <w:i/>
          <w:iCs/>
          <w:sz w:val="28"/>
          <w:szCs w:val="28"/>
          <w:lang w:val="uk-UA"/>
        </w:rPr>
        <w:t xml:space="preserve"> Завищення митної вартості для уникнення квотування</w:t>
      </w:r>
    </w:p>
    <w:p w14:paraId="01CA7B1D" w14:textId="6F9F01E7" w:rsidR="00AB678C" w:rsidRPr="00EC58DF" w:rsidRDefault="003B3612" w:rsidP="00A738DD">
      <w:pPr>
        <w:spacing w:after="0" w:line="276" w:lineRule="auto"/>
        <w:ind w:firstLine="720"/>
        <w:contextualSpacing/>
        <w:jc w:val="both"/>
        <w:rPr>
          <w:rFonts w:ascii="Arial" w:eastAsia="Calibri" w:hAnsi="Arial" w:cs="Arial"/>
          <w:sz w:val="28"/>
          <w:szCs w:val="28"/>
          <w:lang w:val="uk-UA"/>
        </w:rPr>
      </w:pPr>
      <w:r w:rsidRPr="00C62489">
        <w:rPr>
          <w:rFonts w:ascii="Arial" w:eastAsia="Calibri" w:hAnsi="Arial" w:cs="Arial"/>
          <w:sz w:val="28"/>
          <w:szCs w:val="28"/>
          <w:lang w:val="uk-UA"/>
        </w:rPr>
        <w:t>Експортер подав декларацію на партію сільськогосподарської продукції, заявивши митну вартість, яка на 50% перевищує ринкову. Підозрюється, що це зроблено для обходу квотування експорту. У документах зазначено підроблену платіжну квитанцію, але інші дані відповідають заявленій вартості.</w:t>
      </w:r>
      <w:r w:rsidR="00686FA8" w:rsidRPr="00C62489">
        <w:rPr>
          <w:rFonts w:ascii="Arial" w:eastAsia="Calibri" w:hAnsi="Arial" w:cs="Arial"/>
          <w:sz w:val="28"/>
          <w:szCs w:val="28"/>
          <w:lang w:val="uk-UA"/>
        </w:rPr>
        <w:t xml:space="preserve"> </w:t>
      </w:r>
      <w:r w:rsidRPr="00C62489">
        <w:rPr>
          <w:rFonts w:ascii="Arial" w:eastAsia="Calibri" w:hAnsi="Arial" w:cs="Arial"/>
          <w:sz w:val="28"/>
          <w:szCs w:val="28"/>
          <w:lang w:val="uk-UA"/>
        </w:rPr>
        <w:t>Як митниця може перевірити правдивість заявленої вартості?</w:t>
      </w:r>
      <w:r w:rsidR="00686FA8" w:rsidRPr="00C62489">
        <w:rPr>
          <w:rFonts w:ascii="Arial" w:eastAsia="Calibri" w:hAnsi="Arial" w:cs="Arial"/>
          <w:sz w:val="28"/>
          <w:szCs w:val="28"/>
          <w:lang w:val="uk-UA"/>
        </w:rPr>
        <w:t xml:space="preserve"> </w:t>
      </w:r>
      <w:r w:rsidRPr="00C62489">
        <w:rPr>
          <w:rFonts w:ascii="Arial" w:eastAsia="Calibri" w:hAnsi="Arial" w:cs="Arial"/>
          <w:sz w:val="28"/>
          <w:szCs w:val="28"/>
          <w:lang w:val="uk-UA"/>
        </w:rPr>
        <w:t>Які дії необхідно здійснити для встановлення реальної ми</w:t>
      </w:r>
      <w:r w:rsidRPr="00EC58DF">
        <w:rPr>
          <w:rFonts w:ascii="Arial" w:eastAsia="Calibri" w:hAnsi="Arial" w:cs="Arial"/>
          <w:sz w:val="28"/>
          <w:szCs w:val="28"/>
          <w:lang w:val="uk-UA"/>
        </w:rPr>
        <w:t>тної вартості?</w:t>
      </w:r>
      <w:r w:rsidR="00686FA8" w:rsidRPr="00EC58DF">
        <w:rPr>
          <w:rFonts w:ascii="Arial" w:eastAsia="Calibri" w:hAnsi="Arial" w:cs="Arial"/>
          <w:sz w:val="28"/>
          <w:szCs w:val="28"/>
          <w:lang w:val="uk-UA"/>
        </w:rPr>
        <w:t xml:space="preserve"> </w:t>
      </w:r>
      <w:r w:rsidRPr="00EC58DF">
        <w:rPr>
          <w:rFonts w:ascii="Arial" w:eastAsia="Calibri" w:hAnsi="Arial" w:cs="Arial"/>
          <w:sz w:val="28"/>
          <w:szCs w:val="28"/>
          <w:lang w:val="uk-UA"/>
        </w:rPr>
        <w:t>Оцініть ризики та наслідки для експортера у разі виявлення порушення.</w:t>
      </w:r>
    </w:p>
    <w:p w14:paraId="730E0CF1" w14:textId="77777777" w:rsidR="00E54C04" w:rsidRPr="00EC58DF" w:rsidRDefault="00E54C04" w:rsidP="00A738DD">
      <w:pPr>
        <w:spacing w:after="0" w:line="276" w:lineRule="auto"/>
        <w:ind w:firstLine="709"/>
        <w:rPr>
          <w:rFonts w:ascii="Arial" w:hAnsi="Arial" w:cs="Arial"/>
          <w:b/>
          <w:color w:val="000000"/>
          <w:sz w:val="28"/>
          <w:szCs w:val="28"/>
          <w:lang w:val="uk-UA"/>
        </w:rPr>
      </w:pPr>
    </w:p>
    <w:p w14:paraId="7D13687B" w14:textId="77777777" w:rsidR="00E54C04" w:rsidRPr="00EC58DF" w:rsidRDefault="00E54C04" w:rsidP="00A738DD">
      <w:pPr>
        <w:spacing w:after="0" w:line="276" w:lineRule="auto"/>
        <w:ind w:firstLine="709"/>
        <w:rPr>
          <w:rFonts w:ascii="Arial" w:hAnsi="Arial" w:cs="Arial"/>
          <w:b/>
          <w:color w:val="000000"/>
          <w:sz w:val="28"/>
          <w:szCs w:val="28"/>
          <w:lang w:val="uk-UA"/>
        </w:rPr>
      </w:pPr>
      <w:r w:rsidRPr="00EC58DF">
        <w:rPr>
          <w:rFonts w:ascii="Arial" w:hAnsi="Arial" w:cs="Arial"/>
          <w:b/>
          <w:color w:val="000000"/>
          <w:sz w:val="28"/>
          <w:szCs w:val="28"/>
          <w:lang w:val="uk-UA"/>
        </w:rPr>
        <w:t>Рекомендована література для самостійної роботи за темою</w:t>
      </w:r>
    </w:p>
    <w:p w14:paraId="6C9C20B4" w14:textId="1837F084" w:rsidR="00E54C04" w:rsidRPr="00EC58DF" w:rsidRDefault="00E54C04" w:rsidP="00A738DD">
      <w:pPr>
        <w:numPr>
          <w:ilvl w:val="0"/>
          <w:numId w:val="1"/>
        </w:numPr>
        <w:suppressAutoHyphens/>
        <w:spacing w:after="0" w:line="276" w:lineRule="auto"/>
        <w:ind w:left="0" w:firstLine="709"/>
        <w:jc w:val="both"/>
        <w:rPr>
          <w:rFonts w:ascii="Arial" w:eastAsia="Times New Roman" w:hAnsi="Arial" w:cs="Arial"/>
          <w:b/>
          <w:kern w:val="32"/>
          <w:sz w:val="28"/>
          <w:szCs w:val="28"/>
          <w:lang w:val="uk-UA"/>
        </w:rPr>
      </w:pPr>
      <w:r w:rsidRPr="00EC58DF">
        <w:rPr>
          <w:rFonts w:ascii="Arial" w:hAnsi="Arial" w:cs="Arial"/>
          <w:spacing w:val="-6"/>
          <w:sz w:val="28"/>
          <w:szCs w:val="28"/>
          <w:lang w:val="uk-UA"/>
        </w:rPr>
        <w:t>Основна: [1</w:t>
      </w:r>
      <w:r w:rsidRPr="00EC58DF">
        <w:rPr>
          <w:rFonts w:ascii="Arial" w:eastAsia="Times New Roman" w:hAnsi="Arial" w:cs="Arial"/>
          <w:sz w:val="28"/>
          <w:szCs w:val="28"/>
          <w:lang w:val="uk-UA" w:eastAsia="ru-RU"/>
        </w:rPr>
        <w:t xml:space="preserve"> – </w:t>
      </w:r>
      <w:r w:rsidR="00540E5F" w:rsidRPr="00EC58DF">
        <w:rPr>
          <w:rFonts w:ascii="Arial" w:hAnsi="Arial" w:cs="Arial"/>
          <w:spacing w:val="-6"/>
          <w:sz w:val="28"/>
          <w:szCs w:val="28"/>
          <w:lang w:val="uk-UA"/>
        </w:rPr>
        <w:t>4, 6</w:t>
      </w:r>
      <w:r w:rsidRPr="00EC58DF">
        <w:rPr>
          <w:rFonts w:ascii="Arial" w:hAnsi="Arial" w:cs="Arial"/>
          <w:spacing w:val="-6"/>
          <w:sz w:val="28"/>
          <w:szCs w:val="28"/>
          <w:lang w:val="uk-UA"/>
        </w:rPr>
        <w:t>]. Додаткова: [</w:t>
      </w:r>
      <w:r w:rsidR="00A738DD" w:rsidRPr="00EC58DF">
        <w:rPr>
          <w:rFonts w:ascii="Arial" w:hAnsi="Arial" w:cs="Arial"/>
          <w:spacing w:val="-6"/>
          <w:sz w:val="28"/>
          <w:szCs w:val="28"/>
          <w:lang w:val="uk-UA"/>
        </w:rPr>
        <w:t>7</w:t>
      </w:r>
      <w:r w:rsidRPr="00EC58DF">
        <w:rPr>
          <w:rFonts w:ascii="Arial" w:hAnsi="Arial" w:cs="Arial"/>
          <w:spacing w:val="-6"/>
          <w:sz w:val="28"/>
          <w:szCs w:val="28"/>
          <w:lang w:val="uk-UA"/>
        </w:rPr>
        <w:t>]. Інформаційні ресурси: [</w:t>
      </w:r>
      <w:r w:rsidR="00A738DD" w:rsidRPr="00EC58DF">
        <w:rPr>
          <w:rFonts w:ascii="Arial" w:hAnsi="Arial" w:cs="Arial"/>
          <w:spacing w:val="-6"/>
          <w:sz w:val="28"/>
          <w:szCs w:val="28"/>
          <w:lang w:val="uk-UA"/>
        </w:rPr>
        <w:t xml:space="preserve">22, </w:t>
      </w:r>
      <w:r w:rsidR="00EC58DF" w:rsidRPr="00EC58DF">
        <w:rPr>
          <w:rFonts w:ascii="Arial" w:hAnsi="Arial" w:cs="Arial"/>
          <w:spacing w:val="-6"/>
          <w:sz w:val="28"/>
          <w:szCs w:val="28"/>
          <w:lang w:val="uk-UA"/>
        </w:rPr>
        <w:t>24, 33, 34</w:t>
      </w:r>
      <w:r w:rsidRPr="00EC58DF">
        <w:rPr>
          <w:rFonts w:ascii="Arial" w:hAnsi="Arial" w:cs="Arial"/>
          <w:spacing w:val="-6"/>
          <w:sz w:val="28"/>
          <w:szCs w:val="28"/>
          <w:lang w:val="uk-UA"/>
        </w:rPr>
        <w:t>].</w:t>
      </w:r>
    </w:p>
    <w:p w14:paraId="3C9F9A7E" w14:textId="77777777" w:rsidR="00E54C04" w:rsidRPr="00C62489" w:rsidRDefault="00E54C04" w:rsidP="00C4619C">
      <w:pPr>
        <w:numPr>
          <w:ilvl w:val="0"/>
          <w:numId w:val="1"/>
        </w:numPr>
        <w:suppressAutoHyphens/>
        <w:spacing w:after="0" w:line="288" w:lineRule="auto"/>
        <w:ind w:left="0" w:firstLine="709"/>
        <w:jc w:val="both"/>
        <w:rPr>
          <w:rFonts w:ascii="Arial" w:eastAsia="Times New Roman" w:hAnsi="Arial" w:cs="Arial"/>
          <w:b/>
          <w:kern w:val="32"/>
          <w:sz w:val="28"/>
          <w:szCs w:val="28"/>
          <w:highlight w:val="yellow"/>
          <w:lang w:val="uk-UA"/>
        </w:rPr>
      </w:pPr>
    </w:p>
    <w:p w14:paraId="08BEAD8F" w14:textId="18A2092D" w:rsidR="00D5394E" w:rsidRPr="00D5394E" w:rsidRDefault="00D5394E" w:rsidP="00116D59">
      <w:pPr>
        <w:autoSpaceDE w:val="0"/>
        <w:autoSpaceDN w:val="0"/>
        <w:adjustRightInd w:val="0"/>
        <w:spacing w:after="0" w:line="288" w:lineRule="auto"/>
        <w:ind w:firstLine="709"/>
        <w:jc w:val="center"/>
        <w:rPr>
          <w:rFonts w:ascii="Arial" w:eastAsia="Calibri" w:hAnsi="Arial" w:cs="Arial"/>
          <w:color w:val="000000"/>
          <w:sz w:val="32"/>
          <w:szCs w:val="32"/>
          <w:lang w:val="uk-UA"/>
        </w:rPr>
      </w:pPr>
      <w:r w:rsidRPr="00D5394E">
        <w:rPr>
          <w:rFonts w:ascii="Arial" w:eastAsia="Calibri" w:hAnsi="Arial" w:cs="Arial"/>
          <w:b/>
          <w:bCs/>
          <w:color w:val="000000"/>
          <w:sz w:val="32"/>
          <w:szCs w:val="32"/>
          <w:lang w:val="uk-UA"/>
        </w:rPr>
        <w:lastRenderedPageBreak/>
        <w:t>Тема 8. Контроль митних органів у сфері визначення країни походження товарів</w:t>
      </w:r>
    </w:p>
    <w:p w14:paraId="3CD2650A" w14:textId="164A891D" w:rsidR="00D5394E" w:rsidRDefault="00D5394E" w:rsidP="00116D59">
      <w:pPr>
        <w:autoSpaceDE w:val="0"/>
        <w:autoSpaceDN w:val="0"/>
        <w:adjustRightInd w:val="0"/>
        <w:spacing w:after="0" w:line="288" w:lineRule="auto"/>
        <w:ind w:firstLine="709"/>
        <w:jc w:val="center"/>
        <w:rPr>
          <w:rFonts w:ascii="Arial" w:eastAsia="Calibri" w:hAnsi="Arial" w:cs="Arial"/>
          <w:b/>
          <w:bCs/>
          <w:color w:val="000000"/>
          <w:sz w:val="32"/>
          <w:szCs w:val="32"/>
          <w:lang w:val="uk-UA"/>
        </w:rPr>
      </w:pPr>
    </w:p>
    <w:p w14:paraId="18D454A1" w14:textId="4B91C8FD" w:rsidR="00EC0963" w:rsidRPr="005F2C10" w:rsidRDefault="00EC0963" w:rsidP="005F2C10">
      <w:pPr>
        <w:spacing w:after="0" w:line="288" w:lineRule="auto"/>
        <w:ind w:firstLine="720"/>
        <w:jc w:val="both"/>
        <w:rPr>
          <w:rFonts w:ascii="Arial" w:hAnsi="Arial" w:cs="Arial"/>
          <w:spacing w:val="-4"/>
          <w:sz w:val="28"/>
          <w:szCs w:val="28"/>
          <w:lang w:val="uk-UA"/>
        </w:rPr>
      </w:pPr>
      <w:r w:rsidRPr="00EC0963">
        <w:rPr>
          <w:rFonts w:ascii="Arial" w:hAnsi="Arial" w:cs="Arial"/>
          <w:i/>
          <w:iCs/>
          <w:spacing w:val="-4"/>
          <w:sz w:val="28"/>
          <w:szCs w:val="28"/>
          <w:lang w:val="uk-UA"/>
        </w:rPr>
        <w:t xml:space="preserve">Мета – </w:t>
      </w:r>
      <w:r w:rsidRPr="005F2C10">
        <w:rPr>
          <w:rFonts w:ascii="Arial" w:hAnsi="Arial" w:cs="Arial"/>
          <w:spacing w:val="-4"/>
          <w:sz w:val="28"/>
          <w:szCs w:val="28"/>
          <w:lang w:val="uk-UA"/>
        </w:rPr>
        <w:t>формування у студентів теоретико-прикладних знань з</w:t>
      </w:r>
      <w:r w:rsidR="005F2C10" w:rsidRPr="005F2C10">
        <w:t xml:space="preserve"> </w:t>
      </w:r>
      <w:r w:rsidR="005F2C10" w:rsidRPr="005F2C10">
        <w:rPr>
          <w:rFonts w:ascii="Arial" w:hAnsi="Arial" w:cs="Arial"/>
          <w:spacing w:val="-4"/>
          <w:sz w:val="28"/>
          <w:szCs w:val="28"/>
          <w:lang w:val="uk-UA"/>
        </w:rPr>
        <w:t>процедур визначення країни походження товарів, перевірки документів, взаємодії митних органів у міжнародній співпраці, впливу країни походження на митне оподаткування та застосування преференційних тарифів.</w:t>
      </w:r>
    </w:p>
    <w:p w14:paraId="5C8A25CC" w14:textId="77777777" w:rsidR="00EC0963" w:rsidRPr="005F2C10" w:rsidRDefault="00EC0963" w:rsidP="005F2C10">
      <w:pPr>
        <w:spacing w:after="0" w:line="288" w:lineRule="auto"/>
        <w:ind w:firstLine="720"/>
        <w:jc w:val="both"/>
        <w:rPr>
          <w:rFonts w:ascii="Arial" w:hAnsi="Arial" w:cs="Arial"/>
          <w:spacing w:val="-4"/>
          <w:sz w:val="28"/>
          <w:szCs w:val="28"/>
          <w:lang w:val="uk-UA"/>
        </w:rPr>
      </w:pPr>
    </w:p>
    <w:p w14:paraId="0DF9F1F9" w14:textId="52258709" w:rsidR="00D5394E" w:rsidRPr="00725C1B" w:rsidRDefault="00D5394E" w:rsidP="005F2C10">
      <w:pPr>
        <w:spacing w:after="0" w:line="288" w:lineRule="auto"/>
        <w:ind w:firstLine="720"/>
        <w:jc w:val="both"/>
        <w:rPr>
          <w:rFonts w:ascii="Arial" w:eastAsia="Times New Roman" w:hAnsi="Arial" w:cs="Arial"/>
          <w:iCs/>
          <w:sz w:val="28"/>
          <w:szCs w:val="28"/>
          <w:highlight w:val="yellow"/>
          <w:lang w:val="uk-UA" w:eastAsia="ru-RU"/>
        </w:rPr>
      </w:pPr>
      <w:r w:rsidRPr="005F2C10">
        <w:rPr>
          <w:rFonts w:ascii="Arial" w:hAnsi="Arial" w:cs="Arial"/>
          <w:i/>
          <w:iCs/>
          <w:spacing w:val="-4"/>
          <w:sz w:val="28"/>
          <w:szCs w:val="28"/>
          <w:lang w:val="uk-UA"/>
        </w:rPr>
        <w:t>Компетентності</w:t>
      </w:r>
      <w:r w:rsidRPr="005F2C10">
        <w:rPr>
          <w:rFonts w:ascii="Arial" w:hAnsi="Arial" w:cs="Arial"/>
          <w:spacing w:val="-4"/>
          <w:sz w:val="28"/>
          <w:szCs w:val="28"/>
          <w:lang w:val="uk-UA"/>
        </w:rPr>
        <w:t xml:space="preserve">, якими мають оволодіти студенти після вивчення теми: </w:t>
      </w:r>
      <w:r w:rsidR="005F2C10" w:rsidRPr="005F2C10">
        <w:rPr>
          <w:rFonts w:ascii="Arial" w:hAnsi="Arial" w:cs="Arial"/>
          <w:spacing w:val="-4"/>
          <w:sz w:val="28"/>
          <w:szCs w:val="28"/>
          <w:lang w:val="uk-UA"/>
        </w:rPr>
        <w:t>р</w:t>
      </w:r>
      <w:r w:rsidR="005F2C10" w:rsidRPr="005F2C10">
        <w:rPr>
          <w:rFonts w:ascii="Arial" w:hAnsi="Arial" w:cs="Arial"/>
          <w:spacing w:val="-4"/>
          <w:sz w:val="28"/>
          <w:szCs w:val="28"/>
          <w:lang w:val="uk-UA"/>
        </w:rPr>
        <w:t>озуміння принципів визначення країни походження товару</w:t>
      </w:r>
      <w:r w:rsidR="005F2C10" w:rsidRPr="005F2C10">
        <w:rPr>
          <w:rFonts w:ascii="Arial" w:hAnsi="Arial" w:cs="Arial"/>
          <w:spacing w:val="-4"/>
          <w:sz w:val="28"/>
          <w:szCs w:val="28"/>
          <w:lang w:val="uk-UA"/>
        </w:rPr>
        <w:t>, у</w:t>
      </w:r>
      <w:r w:rsidR="005F2C10" w:rsidRPr="005F2C10">
        <w:rPr>
          <w:rFonts w:ascii="Arial" w:hAnsi="Arial" w:cs="Arial"/>
          <w:spacing w:val="-4"/>
          <w:sz w:val="28"/>
          <w:szCs w:val="28"/>
          <w:lang w:val="uk-UA"/>
        </w:rPr>
        <w:t>міння перевіряти сертифікати про походження товару, аналізувати їх на автентичність та відповідність міжнародним стандартам</w:t>
      </w:r>
      <w:r w:rsidR="005F2C10" w:rsidRPr="005F2C10">
        <w:rPr>
          <w:rFonts w:ascii="Arial" w:hAnsi="Arial" w:cs="Arial"/>
          <w:spacing w:val="-4"/>
          <w:sz w:val="28"/>
          <w:szCs w:val="28"/>
          <w:lang w:val="uk-UA"/>
        </w:rPr>
        <w:t>, р</w:t>
      </w:r>
      <w:r w:rsidR="005F2C10" w:rsidRPr="005F2C10">
        <w:rPr>
          <w:rFonts w:ascii="Arial" w:hAnsi="Arial" w:cs="Arial"/>
          <w:spacing w:val="-4"/>
          <w:sz w:val="28"/>
          <w:szCs w:val="28"/>
          <w:lang w:val="uk-UA"/>
        </w:rPr>
        <w:t>озуміння механізмів міжнародної співпраці для перевірки сертифікатів та забезпечення достовірності інформації про походження</w:t>
      </w:r>
      <w:r w:rsidR="005F2C10" w:rsidRPr="005F2C10">
        <w:rPr>
          <w:rFonts w:ascii="Arial" w:hAnsi="Arial" w:cs="Arial"/>
          <w:spacing w:val="-4"/>
          <w:sz w:val="28"/>
          <w:szCs w:val="28"/>
          <w:lang w:val="uk-UA"/>
        </w:rPr>
        <w:t>, у</w:t>
      </w:r>
      <w:r w:rsidR="005F2C10" w:rsidRPr="005F2C10">
        <w:rPr>
          <w:rFonts w:ascii="Arial" w:hAnsi="Arial" w:cs="Arial"/>
          <w:spacing w:val="-4"/>
          <w:sz w:val="28"/>
          <w:szCs w:val="28"/>
          <w:lang w:val="uk-UA"/>
        </w:rPr>
        <w:t>міння оцінювати вплив країни походження на митні процедури</w:t>
      </w:r>
      <w:r w:rsidR="005F2C10">
        <w:rPr>
          <w:rFonts w:ascii="Arial" w:hAnsi="Arial" w:cs="Arial"/>
          <w:spacing w:val="-4"/>
          <w:sz w:val="28"/>
          <w:szCs w:val="28"/>
          <w:lang w:val="uk-UA"/>
        </w:rPr>
        <w:t>, з</w:t>
      </w:r>
      <w:r w:rsidR="005F2C10" w:rsidRPr="005F2C10">
        <w:rPr>
          <w:rFonts w:ascii="Arial" w:hAnsi="Arial" w:cs="Arial"/>
          <w:spacing w:val="-4"/>
          <w:sz w:val="28"/>
          <w:szCs w:val="28"/>
          <w:lang w:val="uk-UA"/>
        </w:rPr>
        <w:t>датність розробляти та аналізувати запити на попередні рішення щодо визначення країни походження товарів та оцінювати їхній правовий статус.</w:t>
      </w:r>
    </w:p>
    <w:p w14:paraId="48C4A2C4" w14:textId="77777777" w:rsidR="00D5394E" w:rsidRPr="00725C1B" w:rsidRDefault="00D5394E" w:rsidP="00116D59">
      <w:pPr>
        <w:spacing w:after="0" w:line="288" w:lineRule="auto"/>
        <w:ind w:firstLine="709"/>
        <w:jc w:val="both"/>
        <w:rPr>
          <w:rFonts w:ascii="Arial" w:eastAsia="Times New Roman" w:hAnsi="Arial" w:cs="Arial"/>
          <w:b/>
          <w:bCs/>
          <w:color w:val="000000"/>
          <w:sz w:val="32"/>
          <w:szCs w:val="36"/>
          <w:highlight w:val="yellow"/>
          <w:lang w:val="uk-UA" w:eastAsia="ru-RU"/>
        </w:rPr>
      </w:pPr>
    </w:p>
    <w:p w14:paraId="3AA513B8" w14:textId="77777777" w:rsidR="00D5394E" w:rsidRPr="008C269F" w:rsidRDefault="00D5394E" w:rsidP="00116D59">
      <w:pPr>
        <w:spacing w:after="0" w:line="288" w:lineRule="auto"/>
        <w:ind w:firstLine="709"/>
        <w:jc w:val="center"/>
        <w:rPr>
          <w:rFonts w:ascii="Arial" w:eastAsia="Times New Roman" w:hAnsi="Arial" w:cs="Arial"/>
          <w:b/>
          <w:bCs/>
          <w:color w:val="000000"/>
          <w:sz w:val="28"/>
          <w:szCs w:val="28"/>
          <w:lang w:val="uk-UA" w:eastAsia="ru-RU"/>
        </w:rPr>
      </w:pPr>
      <w:r w:rsidRPr="008C269F">
        <w:rPr>
          <w:rFonts w:ascii="Arial" w:eastAsia="Times New Roman" w:hAnsi="Arial" w:cs="Arial"/>
          <w:b/>
          <w:bCs/>
          <w:color w:val="000000"/>
          <w:sz w:val="28"/>
          <w:szCs w:val="28"/>
          <w:lang w:val="uk-UA" w:eastAsia="ru-RU"/>
        </w:rPr>
        <w:t xml:space="preserve">Питання для самостійного опрацювання за темою </w:t>
      </w:r>
      <w:r>
        <w:rPr>
          <w:rFonts w:ascii="Arial" w:eastAsia="Times New Roman" w:hAnsi="Arial" w:cs="Arial"/>
          <w:b/>
          <w:bCs/>
          <w:color w:val="000000"/>
          <w:sz w:val="28"/>
          <w:szCs w:val="28"/>
          <w:lang w:val="uk-UA" w:eastAsia="ru-RU"/>
        </w:rPr>
        <w:t>8</w:t>
      </w:r>
    </w:p>
    <w:p w14:paraId="71F0E419" w14:textId="77777777" w:rsidR="00D63170" w:rsidRPr="001D1CBB" w:rsidRDefault="00D63170" w:rsidP="003104EB">
      <w:pPr>
        <w:pStyle w:val="a5"/>
        <w:numPr>
          <w:ilvl w:val="1"/>
          <w:numId w:val="22"/>
        </w:numPr>
        <w:spacing w:after="0" w:line="288" w:lineRule="auto"/>
        <w:ind w:left="0" w:firstLine="720"/>
        <w:jc w:val="both"/>
        <w:outlineLvl w:val="0"/>
        <w:rPr>
          <w:rFonts w:ascii="Arial" w:eastAsia="Times New Roman" w:hAnsi="Arial" w:cs="Arial"/>
          <w:color w:val="000000"/>
          <w:sz w:val="28"/>
          <w:szCs w:val="28"/>
          <w:lang w:eastAsia="ru-RU"/>
        </w:rPr>
      </w:pPr>
      <w:r w:rsidRPr="001D1CBB">
        <w:rPr>
          <w:rFonts w:ascii="Arial" w:eastAsia="Times New Roman" w:hAnsi="Arial" w:cs="Arial"/>
          <w:color w:val="000000"/>
          <w:sz w:val="28"/>
          <w:szCs w:val="28"/>
          <w:lang w:eastAsia="ru-RU"/>
        </w:rPr>
        <w:t>Які критерії використовуються для визначення країни походження товару?</w:t>
      </w:r>
    </w:p>
    <w:p w14:paraId="416B7D7B" w14:textId="77777777" w:rsidR="00D63170" w:rsidRPr="001D1CBB" w:rsidRDefault="00D63170" w:rsidP="003104EB">
      <w:pPr>
        <w:pStyle w:val="a5"/>
        <w:numPr>
          <w:ilvl w:val="1"/>
          <w:numId w:val="22"/>
        </w:numPr>
        <w:spacing w:after="0" w:line="288" w:lineRule="auto"/>
        <w:ind w:left="0" w:firstLine="720"/>
        <w:jc w:val="both"/>
        <w:outlineLvl w:val="0"/>
        <w:rPr>
          <w:rFonts w:ascii="Arial" w:eastAsia="Times New Roman" w:hAnsi="Arial" w:cs="Arial"/>
          <w:color w:val="000000"/>
          <w:sz w:val="28"/>
          <w:szCs w:val="28"/>
          <w:lang w:eastAsia="ru-RU"/>
        </w:rPr>
      </w:pPr>
      <w:r w:rsidRPr="001D1CBB">
        <w:rPr>
          <w:rFonts w:ascii="Arial" w:eastAsia="Times New Roman" w:hAnsi="Arial" w:cs="Arial"/>
          <w:color w:val="000000"/>
          <w:sz w:val="28"/>
          <w:szCs w:val="28"/>
          <w:lang w:eastAsia="ru-RU"/>
        </w:rPr>
        <w:t>Як здійснюється верифікація сертифікатів про походження товару?</w:t>
      </w:r>
    </w:p>
    <w:p w14:paraId="53B9AED3" w14:textId="77777777" w:rsidR="00D63170" w:rsidRPr="001D1CBB" w:rsidRDefault="00D63170" w:rsidP="003104EB">
      <w:pPr>
        <w:pStyle w:val="a5"/>
        <w:numPr>
          <w:ilvl w:val="1"/>
          <w:numId w:val="22"/>
        </w:numPr>
        <w:spacing w:after="0" w:line="288" w:lineRule="auto"/>
        <w:ind w:left="0" w:firstLine="720"/>
        <w:jc w:val="both"/>
        <w:outlineLvl w:val="0"/>
        <w:rPr>
          <w:rFonts w:ascii="Arial" w:eastAsia="Times New Roman" w:hAnsi="Arial" w:cs="Arial"/>
          <w:color w:val="000000"/>
          <w:sz w:val="28"/>
          <w:szCs w:val="28"/>
          <w:lang w:eastAsia="ru-RU"/>
        </w:rPr>
      </w:pPr>
      <w:r w:rsidRPr="001D1CBB">
        <w:rPr>
          <w:rFonts w:ascii="Arial" w:eastAsia="Times New Roman" w:hAnsi="Arial" w:cs="Arial"/>
          <w:color w:val="000000"/>
          <w:sz w:val="28"/>
          <w:szCs w:val="28"/>
          <w:lang w:eastAsia="ru-RU"/>
        </w:rPr>
        <w:t>Які основні вимоги до документів, що підтверджують країну походження?</w:t>
      </w:r>
    </w:p>
    <w:p w14:paraId="1574B803" w14:textId="77777777" w:rsidR="00D63170" w:rsidRPr="001D1CBB" w:rsidRDefault="00D63170" w:rsidP="003104EB">
      <w:pPr>
        <w:pStyle w:val="a5"/>
        <w:numPr>
          <w:ilvl w:val="1"/>
          <w:numId w:val="22"/>
        </w:numPr>
        <w:spacing w:after="0" w:line="288" w:lineRule="auto"/>
        <w:ind w:left="0" w:firstLine="720"/>
        <w:jc w:val="both"/>
        <w:outlineLvl w:val="0"/>
        <w:rPr>
          <w:rFonts w:ascii="Arial" w:eastAsia="Times New Roman" w:hAnsi="Arial" w:cs="Arial"/>
          <w:color w:val="000000"/>
          <w:sz w:val="28"/>
          <w:szCs w:val="28"/>
          <w:lang w:eastAsia="ru-RU"/>
        </w:rPr>
      </w:pPr>
      <w:r w:rsidRPr="001D1CBB">
        <w:rPr>
          <w:rFonts w:ascii="Arial" w:eastAsia="Times New Roman" w:hAnsi="Arial" w:cs="Arial"/>
          <w:color w:val="000000"/>
          <w:sz w:val="28"/>
          <w:szCs w:val="28"/>
          <w:lang w:eastAsia="ru-RU"/>
        </w:rPr>
        <w:t>Як проводиться процедура прийняття попереднього рішення про країну походження товару?</w:t>
      </w:r>
    </w:p>
    <w:p w14:paraId="39C3F906" w14:textId="77777777" w:rsidR="00D63170" w:rsidRPr="001D1CBB" w:rsidRDefault="00D63170" w:rsidP="003104EB">
      <w:pPr>
        <w:pStyle w:val="a5"/>
        <w:numPr>
          <w:ilvl w:val="1"/>
          <w:numId w:val="22"/>
        </w:numPr>
        <w:spacing w:after="0" w:line="288" w:lineRule="auto"/>
        <w:ind w:left="0" w:firstLine="720"/>
        <w:jc w:val="both"/>
        <w:outlineLvl w:val="0"/>
        <w:rPr>
          <w:rFonts w:ascii="Arial" w:eastAsia="Times New Roman" w:hAnsi="Arial" w:cs="Arial"/>
          <w:color w:val="000000"/>
          <w:sz w:val="28"/>
          <w:szCs w:val="28"/>
          <w:lang w:eastAsia="ru-RU"/>
        </w:rPr>
      </w:pPr>
      <w:r w:rsidRPr="001D1CBB">
        <w:rPr>
          <w:rFonts w:ascii="Arial" w:eastAsia="Times New Roman" w:hAnsi="Arial" w:cs="Arial"/>
          <w:color w:val="000000"/>
          <w:sz w:val="28"/>
          <w:szCs w:val="28"/>
          <w:lang w:eastAsia="ru-RU"/>
        </w:rPr>
        <w:t>Які випадки потребують перевірки критеріїв достатньої переробки?</w:t>
      </w:r>
    </w:p>
    <w:p w14:paraId="2E351BEB" w14:textId="77777777" w:rsidR="00D63170" w:rsidRPr="001D1CBB" w:rsidRDefault="00D63170" w:rsidP="003104EB">
      <w:pPr>
        <w:pStyle w:val="a5"/>
        <w:numPr>
          <w:ilvl w:val="1"/>
          <w:numId w:val="22"/>
        </w:numPr>
        <w:spacing w:after="0" w:line="288" w:lineRule="auto"/>
        <w:ind w:left="0" w:firstLine="720"/>
        <w:jc w:val="both"/>
        <w:outlineLvl w:val="0"/>
        <w:rPr>
          <w:rFonts w:ascii="Arial" w:eastAsia="Times New Roman" w:hAnsi="Arial" w:cs="Arial"/>
          <w:color w:val="000000"/>
          <w:sz w:val="28"/>
          <w:szCs w:val="28"/>
          <w:lang w:eastAsia="ru-RU"/>
        </w:rPr>
      </w:pPr>
      <w:r w:rsidRPr="001D1CBB">
        <w:rPr>
          <w:rFonts w:ascii="Arial" w:eastAsia="Times New Roman" w:hAnsi="Arial" w:cs="Arial"/>
          <w:color w:val="000000"/>
          <w:sz w:val="28"/>
          <w:szCs w:val="28"/>
          <w:lang w:eastAsia="ru-RU"/>
        </w:rPr>
        <w:t>Як взаємодіють митні органи різних країн під час перевірки сертифікатів?</w:t>
      </w:r>
    </w:p>
    <w:p w14:paraId="467CDDD0" w14:textId="77777777" w:rsidR="00D63170" w:rsidRPr="001D1CBB" w:rsidRDefault="00D63170" w:rsidP="003104EB">
      <w:pPr>
        <w:pStyle w:val="a5"/>
        <w:numPr>
          <w:ilvl w:val="1"/>
          <w:numId w:val="22"/>
        </w:numPr>
        <w:spacing w:after="0" w:line="288" w:lineRule="auto"/>
        <w:ind w:left="0" w:firstLine="720"/>
        <w:jc w:val="both"/>
        <w:outlineLvl w:val="0"/>
        <w:rPr>
          <w:rFonts w:ascii="Arial" w:eastAsia="Times New Roman" w:hAnsi="Arial" w:cs="Arial"/>
          <w:color w:val="000000"/>
          <w:sz w:val="28"/>
          <w:szCs w:val="28"/>
          <w:lang w:eastAsia="ru-RU"/>
        </w:rPr>
      </w:pPr>
      <w:r w:rsidRPr="001D1CBB">
        <w:rPr>
          <w:rFonts w:ascii="Arial" w:eastAsia="Times New Roman" w:hAnsi="Arial" w:cs="Arial"/>
          <w:color w:val="000000"/>
          <w:sz w:val="28"/>
          <w:szCs w:val="28"/>
          <w:lang w:eastAsia="ru-RU"/>
        </w:rPr>
        <w:t>Які методи використовуються для перевірки автентичності документів про походження?</w:t>
      </w:r>
    </w:p>
    <w:p w14:paraId="3F564D6E" w14:textId="77777777" w:rsidR="00D63170" w:rsidRPr="001D1CBB" w:rsidRDefault="00D63170" w:rsidP="003104EB">
      <w:pPr>
        <w:pStyle w:val="a5"/>
        <w:numPr>
          <w:ilvl w:val="1"/>
          <w:numId w:val="22"/>
        </w:numPr>
        <w:spacing w:after="0" w:line="288" w:lineRule="auto"/>
        <w:ind w:left="0" w:firstLine="720"/>
        <w:jc w:val="both"/>
        <w:outlineLvl w:val="0"/>
        <w:rPr>
          <w:rFonts w:ascii="Arial" w:eastAsia="Times New Roman" w:hAnsi="Arial" w:cs="Arial"/>
          <w:color w:val="000000"/>
          <w:sz w:val="28"/>
          <w:szCs w:val="28"/>
          <w:lang w:eastAsia="ru-RU"/>
        </w:rPr>
      </w:pPr>
      <w:r w:rsidRPr="001D1CBB">
        <w:rPr>
          <w:rFonts w:ascii="Arial" w:eastAsia="Times New Roman" w:hAnsi="Arial" w:cs="Arial"/>
          <w:color w:val="000000"/>
          <w:sz w:val="28"/>
          <w:szCs w:val="28"/>
          <w:lang w:eastAsia="ru-RU"/>
        </w:rPr>
        <w:t>У яких випадках сертифікат про походження товару може бути анульований?</w:t>
      </w:r>
    </w:p>
    <w:p w14:paraId="6CE538C5" w14:textId="77777777" w:rsidR="00D63170" w:rsidRPr="007D2EC8" w:rsidRDefault="00D63170" w:rsidP="003104EB">
      <w:pPr>
        <w:pStyle w:val="a5"/>
        <w:numPr>
          <w:ilvl w:val="1"/>
          <w:numId w:val="22"/>
        </w:numPr>
        <w:spacing w:after="0" w:line="288" w:lineRule="auto"/>
        <w:ind w:left="0" w:firstLine="720"/>
        <w:jc w:val="both"/>
        <w:outlineLvl w:val="0"/>
        <w:rPr>
          <w:rFonts w:ascii="Arial" w:eastAsia="Times New Roman" w:hAnsi="Arial" w:cs="Arial"/>
          <w:color w:val="000000"/>
          <w:sz w:val="28"/>
          <w:szCs w:val="28"/>
          <w:lang w:eastAsia="ru-RU"/>
        </w:rPr>
      </w:pPr>
      <w:r w:rsidRPr="001D1CBB">
        <w:rPr>
          <w:rFonts w:ascii="Arial" w:eastAsia="Times New Roman" w:hAnsi="Arial" w:cs="Arial"/>
          <w:color w:val="000000"/>
          <w:sz w:val="28"/>
          <w:szCs w:val="28"/>
          <w:lang w:eastAsia="ru-RU"/>
        </w:rPr>
        <w:lastRenderedPageBreak/>
        <w:t>Як країна похо</w:t>
      </w:r>
      <w:r w:rsidRPr="007D2EC8">
        <w:rPr>
          <w:rFonts w:ascii="Arial" w:eastAsia="Times New Roman" w:hAnsi="Arial" w:cs="Arial"/>
          <w:color w:val="000000"/>
          <w:sz w:val="28"/>
          <w:szCs w:val="28"/>
          <w:lang w:eastAsia="ru-RU"/>
        </w:rPr>
        <w:t>дження впливає на митне оподаткування товарів?</w:t>
      </w:r>
    </w:p>
    <w:p w14:paraId="30BFC62B" w14:textId="77777777" w:rsidR="00D63170" w:rsidRPr="007D2EC8" w:rsidRDefault="00D63170" w:rsidP="003104EB">
      <w:pPr>
        <w:pStyle w:val="a5"/>
        <w:numPr>
          <w:ilvl w:val="1"/>
          <w:numId w:val="22"/>
        </w:numPr>
        <w:spacing w:after="0" w:line="288" w:lineRule="auto"/>
        <w:ind w:left="0" w:firstLine="720"/>
        <w:jc w:val="both"/>
        <w:outlineLvl w:val="0"/>
        <w:rPr>
          <w:rFonts w:ascii="Arial" w:eastAsia="Times New Roman" w:hAnsi="Arial" w:cs="Arial"/>
          <w:color w:val="000000"/>
          <w:sz w:val="28"/>
          <w:szCs w:val="28"/>
          <w:lang w:eastAsia="ru-RU"/>
        </w:rPr>
      </w:pPr>
      <w:r w:rsidRPr="007D2EC8">
        <w:rPr>
          <w:rFonts w:ascii="Arial" w:eastAsia="Times New Roman" w:hAnsi="Arial" w:cs="Arial"/>
          <w:color w:val="000000"/>
          <w:sz w:val="28"/>
          <w:szCs w:val="28"/>
          <w:lang w:eastAsia="ru-RU"/>
        </w:rPr>
        <w:t>Які особливості застосування преференційних митних тарифів?</w:t>
      </w:r>
    </w:p>
    <w:p w14:paraId="4A065CF4" w14:textId="77777777" w:rsidR="00D63170" w:rsidRPr="007D2EC8" w:rsidRDefault="00D63170" w:rsidP="00116D59">
      <w:pPr>
        <w:pStyle w:val="a5"/>
        <w:spacing w:after="0" w:line="288" w:lineRule="auto"/>
        <w:ind w:left="0"/>
        <w:jc w:val="center"/>
        <w:outlineLvl w:val="0"/>
        <w:rPr>
          <w:rFonts w:ascii="Arial" w:eastAsia="Times New Roman" w:hAnsi="Arial" w:cs="Arial"/>
          <w:b/>
          <w:bCs/>
          <w:color w:val="000000"/>
          <w:sz w:val="28"/>
          <w:szCs w:val="28"/>
          <w:lang w:eastAsia="ru-RU"/>
        </w:rPr>
      </w:pPr>
    </w:p>
    <w:p w14:paraId="0D2E5888" w14:textId="26F61813" w:rsidR="00D5394E" w:rsidRPr="007D2EC8" w:rsidRDefault="00D5394E" w:rsidP="00116D59">
      <w:pPr>
        <w:pStyle w:val="a5"/>
        <w:spacing w:after="0" w:line="288" w:lineRule="auto"/>
        <w:ind w:left="0"/>
        <w:jc w:val="center"/>
        <w:outlineLvl w:val="0"/>
        <w:rPr>
          <w:rFonts w:ascii="Arial" w:eastAsia="Times New Roman" w:hAnsi="Arial" w:cs="Arial"/>
          <w:b/>
          <w:bCs/>
          <w:color w:val="000000"/>
          <w:kern w:val="28"/>
          <w:sz w:val="28"/>
          <w:szCs w:val="28"/>
          <w:lang w:eastAsia="ru-RU"/>
        </w:rPr>
      </w:pPr>
      <w:r w:rsidRPr="007D2EC8">
        <w:rPr>
          <w:rFonts w:ascii="Arial" w:eastAsia="Times New Roman" w:hAnsi="Arial" w:cs="Arial"/>
          <w:b/>
          <w:bCs/>
          <w:color w:val="000000"/>
          <w:sz w:val="28"/>
          <w:szCs w:val="28"/>
          <w:lang w:eastAsia="ru-RU"/>
        </w:rPr>
        <w:t xml:space="preserve">Питання для </w:t>
      </w:r>
      <w:r w:rsidRPr="007D2EC8">
        <w:rPr>
          <w:rFonts w:ascii="Arial" w:eastAsia="Times New Roman" w:hAnsi="Arial" w:cs="Arial"/>
          <w:b/>
          <w:bCs/>
          <w:color w:val="000000"/>
          <w:kern w:val="28"/>
          <w:sz w:val="28"/>
          <w:szCs w:val="28"/>
          <w:lang w:eastAsia="ru-RU"/>
        </w:rPr>
        <w:t xml:space="preserve">самодіагностики </w:t>
      </w:r>
      <w:r w:rsidRPr="007D2EC8">
        <w:rPr>
          <w:rFonts w:ascii="Arial" w:eastAsia="Times New Roman" w:hAnsi="Arial" w:cs="Arial"/>
          <w:b/>
          <w:bCs/>
          <w:color w:val="000000"/>
          <w:sz w:val="28"/>
          <w:szCs w:val="28"/>
          <w:lang w:eastAsia="ru-RU"/>
        </w:rPr>
        <w:t>за темою 8</w:t>
      </w:r>
    </w:p>
    <w:p w14:paraId="6CC8305B" w14:textId="61C85B32" w:rsidR="005F2C10" w:rsidRPr="007D2EC8" w:rsidRDefault="005F2C10" w:rsidP="003104EB">
      <w:pPr>
        <w:pStyle w:val="a5"/>
        <w:numPr>
          <w:ilvl w:val="1"/>
          <w:numId w:val="32"/>
        </w:numPr>
        <w:spacing w:after="0" w:line="288" w:lineRule="auto"/>
        <w:ind w:left="0" w:firstLine="720"/>
        <w:jc w:val="both"/>
        <w:rPr>
          <w:rFonts w:ascii="Arial" w:eastAsia="Calibri" w:hAnsi="Arial" w:cs="Arial"/>
          <w:sz w:val="28"/>
          <w:szCs w:val="28"/>
        </w:rPr>
      </w:pPr>
      <w:r w:rsidRPr="007D2EC8">
        <w:rPr>
          <w:rFonts w:ascii="Arial" w:eastAsia="Calibri" w:hAnsi="Arial" w:cs="Arial"/>
          <w:sz w:val="28"/>
          <w:szCs w:val="28"/>
        </w:rPr>
        <w:t>Що таке країна походження товару, і чому вона є важливою в митних процедурах?</w:t>
      </w:r>
    </w:p>
    <w:p w14:paraId="56F3F630" w14:textId="41F62317" w:rsidR="005F2C10" w:rsidRPr="007D2EC8" w:rsidRDefault="005F2C10" w:rsidP="003104EB">
      <w:pPr>
        <w:pStyle w:val="a5"/>
        <w:numPr>
          <w:ilvl w:val="1"/>
          <w:numId w:val="32"/>
        </w:numPr>
        <w:spacing w:after="0" w:line="288" w:lineRule="auto"/>
        <w:ind w:left="0" w:firstLine="720"/>
        <w:jc w:val="both"/>
        <w:rPr>
          <w:rFonts w:ascii="Arial" w:eastAsia="Calibri" w:hAnsi="Arial" w:cs="Arial"/>
          <w:sz w:val="28"/>
          <w:szCs w:val="28"/>
        </w:rPr>
      </w:pPr>
      <w:r w:rsidRPr="007D2EC8">
        <w:rPr>
          <w:rFonts w:ascii="Arial" w:eastAsia="Calibri" w:hAnsi="Arial" w:cs="Arial"/>
          <w:sz w:val="28"/>
          <w:szCs w:val="28"/>
        </w:rPr>
        <w:t>Які основні критерії використовуються для визначення країни походження товарів?</w:t>
      </w:r>
    </w:p>
    <w:p w14:paraId="68387543" w14:textId="44FEC7C9" w:rsidR="005F2C10" w:rsidRPr="005F2C10" w:rsidRDefault="005F2C10" w:rsidP="003104EB">
      <w:pPr>
        <w:pStyle w:val="a5"/>
        <w:numPr>
          <w:ilvl w:val="1"/>
          <w:numId w:val="32"/>
        </w:numPr>
        <w:spacing w:after="0" w:line="288" w:lineRule="auto"/>
        <w:ind w:left="0" w:firstLine="720"/>
        <w:jc w:val="both"/>
        <w:rPr>
          <w:rFonts w:ascii="Arial" w:eastAsia="Calibri" w:hAnsi="Arial" w:cs="Arial"/>
          <w:sz w:val="28"/>
          <w:szCs w:val="28"/>
        </w:rPr>
      </w:pPr>
      <w:r w:rsidRPr="007D2EC8">
        <w:rPr>
          <w:rFonts w:ascii="Arial" w:eastAsia="Calibri" w:hAnsi="Arial" w:cs="Arial"/>
          <w:sz w:val="28"/>
          <w:szCs w:val="28"/>
        </w:rPr>
        <w:t>Що означає "достатній р</w:t>
      </w:r>
      <w:r w:rsidRPr="005F2C10">
        <w:rPr>
          <w:rFonts w:ascii="Arial" w:eastAsia="Calibri" w:hAnsi="Arial" w:cs="Arial"/>
          <w:sz w:val="28"/>
          <w:szCs w:val="28"/>
        </w:rPr>
        <w:t>івень переробки", і як він впливає на визначення походження товару?</w:t>
      </w:r>
    </w:p>
    <w:p w14:paraId="58F785C5" w14:textId="280B01CE" w:rsidR="005F2C10" w:rsidRPr="005F2C10" w:rsidRDefault="005F2C10" w:rsidP="003104EB">
      <w:pPr>
        <w:pStyle w:val="a5"/>
        <w:numPr>
          <w:ilvl w:val="1"/>
          <w:numId w:val="32"/>
        </w:numPr>
        <w:spacing w:after="0" w:line="288" w:lineRule="auto"/>
        <w:ind w:left="0" w:firstLine="720"/>
        <w:jc w:val="both"/>
        <w:rPr>
          <w:rFonts w:ascii="Arial" w:eastAsia="Calibri" w:hAnsi="Arial" w:cs="Arial"/>
          <w:sz w:val="28"/>
          <w:szCs w:val="28"/>
        </w:rPr>
      </w:pPr>
      <w:r w:rsidRPr="005F2C10">
        <w:rPr>
          <w:rFonts w:ascii="Arial" w:eastAsia="Calibri" w:hAnsi="Arial" w:cs="Arial"/>
          <w:sz w:val="28"/>
          <w:szCs w:val="28"/>
        </w:rPr>
        <w:t>Які види сертифікатів про походження товарів ви знаєте, і які їх особливості?</w:t>
      </w:r>
    </w:p>
    <w:p w14:paraId="2AD3CF21" w14:textId="0EC7127A" w:rsidR="005F2C10" w:rsidRPr="005F2C10" w:rsidRDefault="005F2C10" w:rsidP="003104EB">
      <w:pPr>
        <w:pStyle w:val="a5"/>
        <w:numPr>
          <w:ilvl w:val="1"/>
          <w:numId w:val="32"/>
        </w:numPr>
        <w:spacing w:after="0" w:line="288" w:lineRule="auto"/>
        <w:ind w:left="0" w:firstLine="720"/>
        <w:jc w:val="both"/>
        <w:rPr>
          <w:rFonts w:ascii="Arial" w:eastAsia="Calibri" w:hAnsi="Arial" w:cs="Arial"/>
          <w:sz w:val="28"/>
          <w:szCs w:val="28"/>
        </w:rPr>
      </w:pPr>
      <w:r w:rsidRPr="005F2C10">
        <w:rPr>
          <w:rFonts w:ascii="Arial" w:eastAsia="Calibri" w:hAnsi="Arial" w:cs="Arial"/>
          <w:sz w:val="28"/>
          <w:szCs w:val="28"/>
        </w:rPr>
        <w:t>У яких випадках митні органи можуть вимагати додаткову верифікацію сертифікатів про походження товарів?</w:t>
      </w:r>
    </w:p>
    <w:p w14:paraId="1ABDE26F" w14:textId="1AA8C898" w:rsidR="005F2C10" w:rsidRPr="005F2C10" w:rsidRDefault="005F2C10" w:rsidP="003104EB">
      <w:pPr>
        <w:pStyle w:val="a5"/>
        <w:numPr>
          <w:ilvl w:val="1"/>
          <w:numId w:val="32"/>
        </w:numPr>
        <w:spacing w:after="0" w:line="288" w:lineRule="auto"/>
        <w:ind w:left="0" w:firstLine="720"/>
        <w:jc w:val="both"/>
        <w:rPr>
          <w:rFonts w:ascii="Arial" w:eastAsia="Calibri" w:hAnsi="Arial" w:cs="Arial"/>
          <w:sz w:val="28"/>
          <w:szCs w:val="28"/>
        </w:rPr>
      </w:pPr>
      <w:r w:rsidRPr="005F2C10">
        <w:rPr>
          <w:rFonts w:ascii="Arial" w:eastAsia="Calibri" w:hAnsi="Arial" w:cs="Arial"/>
          <w:sz w:val="28"/>
          <w:szCs w:val="28"/>
        </w:rPr>
        <w:t>Як митні органи здійснюють перевірку автентичності документів про походження товару?</w:t>
      </w:r>
    </w:p>
    <w:p w14:paraId="01A46DB5" w14:textId="15DB3FB9" w:rsidR="005F2C10" w:rsidRPr="005F2C10" w:rsidRDefault="005F2C10" w:rsidP="003104EB">
      <w:pPr>
        <w:pStyle w:val="a5"/>
        <w:numPr>
          <w:ilvl w:val="1"/>
          <w:numId w:val="32"/>
        </w:numPr>
        <w:spacing w:after="0" w:line="288" w:lineRule="auto"/>
        <w:ind w:left="0" w:firstLine="720"/>
        <w:jc w:val="both"/>
        <w:rPr>
          <w:rFonts w:ascii="Arial" w:eastAsia="Calibri" w:hAnsi="Arial" w:cs="Arial"/>
          <w:sz w:val="28"/>
          <w:szCs w:val="28"/>
        </w:rPr>
      </w:pPr>
      <w:r w:rsidRPr="005F2C10">
        <w:rPr>
          <w:rFonts w:ascii="Arial" w:eastAsia="Calibri" w:hAnsi="Arial" w:cs="Arial"/>
          <w:sz w:val="28"/>
          <w:szCs w:val="28"/>
        </w:rPr>
        <w:t>Що таке попереднє рішення про визначення країни походження товару, і яка його роль?</w:t>
      </w:r>
    </w:p>
    <w:p w14:paraId="1C1160C5" w14:textId="71FF8038" w:rsidR="005F2C10" w:rsidRPr="005F2C10" w:rsidRDefault="005F2C10" w:rsidP="003104EB">
      <w:pPr>
        <w:pStyle w:val="a5"/>
        <w:numPr>
          <w:ilvl w:val="1"/>
          <w:numId w:val="32"/>
        </w:numPr>
        <w:spacing w:after="0" w:line="288" w:lineRule="auto"/>
        <w:ind w:left="0" w:firstLine="720"/>
        <w:jc w:val="both"/>
        <w:rPr>
          <w:rFonts w:ascii="Arial" w:eastAsia="Calibri" w:hAnsi="Arial" w:cs="Arial"/>
          <w:sz w:val="28"/>
          <w:szCs w:val="28"/>
        </w:rPr>
      </w:pPr>
      <w:r w:rsidRPr="005F2C10">
        <w:rPr>
          <w:rFonts w:ascii="Arial" w:eastAsia="Calibri" w:hAnsi="Arial" w:cs="Arial"/>
          <w:sz w:val="28"/>
          <w:szCs w:val="28"/>
        </w:rPr>
        <w:t>Які випадки потребують перевірки критеріїв достатньої переробки товару?</w:t>
      </w:r>
    </w:p>
    <w:p w14:paraId="61BA18E4" w14:textId="24D4D0AA" w:rsidR="005F2C10" w:rsidRPr="005F2C10" w:rsidRDefault="005F2C10" w:rsidP="003104EB">
      <w:pPr>
        <w:pStyle w:val="a5"/>
        <w:numPr>
          <w:ilvl w:val="1"/>
          <w:numId w:val="32"/>
        </w:numPr>
        <w:spacing w:after="0" w:line="288" w:lineRule="auto"/>
        <w:ind w:left="0" w:firstLine="720"/>
        <w:jc w:val="both"/>
        <w:rPr>
          <w:rFonts w:ascii="Arial" w:eastAsia="Calibri" w:hAnsi="Arial" w:cs="Arial"/>
          <w:sz w:val="28"/>
          <w:szCs w:val="28"/>
        </w:rPr>
      </w:pPr>
      <w:r w:rsidRPr="005F2C10">
        <w:rPr>
          <w:rFonts w:ascii="Arial" w:eastAsia="Calibri" w:hAnsi="Arial" w:cs="Arial"/>
          <w:sz w:val="28"/>
          <w:szCs w:val="28"/>
        </w:rPr>
        <w:t>Як взаємодіють митні органи різних країн під час перевірки походження товарів?</w:t>
      </w:r>
    </w:p>
    <w:p w14:paraId="460704A4" w14:textId="28A8C110" w:rsidR="00D5394E" w:rsidRPr="005F2C10" w:rsidRDefault="005F2C10" w:rsidP="003104EB">
      <w:pPr>
        <w:pStyle w:val="a5"/>
        <w:numPr>
          <w:ilvl w:val="1"/>
          <w:numId w:val="32"/>
        </w:numPr>
        <w:spacing w:after="0" w:line="288" w:lineRule="auto"/>
        <w:ind w:left="0" w:firstLine="720"/>
        <w:jc w:val="both"/>
        <w:rPr>
          <w:rFonts w:ascii="Arial" w:eastAsia="Calibri" w:hAnsi="Arial" w:cs="Arial"/>
          <w:sz w:val="28"/>
          <w:szCs w:val="28"/>
        </w:rPr>
      </w:pPr>
      <w:r w:rsidRPr="005F2C10">
        <w:rPr>
          <w:rFonts w:ascii="Arial" w:eastAsia="Calibri" w:hAnsi="Arial" w:cs="Arial"/>
          <w:sz w:val="28"/>
          <w:szCs w:val="28"/>
        </w:rPr>
        <w:t>Яким чином країна походження товару впливає на застосування преференційних митних тарифів та оподаткування?</w:t>
      </w:r>
    </w:p>
    <w:p w14:paraId="19EF00D5" w14:textId="77777777" w:rsidR="005F2C10" w:rsidRDefault="005F2C10" w:rsidP="00116D59">
      <w:pPr>
        <w:spacing w:after="0" w:line="288" w:lineRule="auto"/>
        <w:jc w:val="center"/>
        <w:rPr>
          <w:rFonts w:ascii="Arial" w:hAnsi="Arial" w:cs="Arial"/>
          <w:b/>
          <w:color w:val="000000"/>
          <w:sz w:val="28"/>
          <w:szCs w:val="28"/>
          <w:lang w:val="uk-UA"/>
        </w:rPr>
      </w:pPr>
    </w:p>
    <w:p w14:paraId="1649DA01" w14:textId="562D10EC" w:rsidR="00D5394E" w:rsidRPr="00E54C04" w:rsidRDefault="00D5394E" w:rsidP="00116D59">
      <w:pPr>
        <w:spacing w:after="0" w:line="288" w:lineRule="auto"/>
        <w:jc w:val="center"/>
        <w:rPr>
          <w:rFonts w:ascii="Arial" w:hAnsi="Arial" w:cs="Arial"/>
          <w:b/>
          <w:color w:val="000000"/>
          <w:sz w:val="28"/>
          <w:szCs w:val="28"/>
          <w:lang w:val="uk-UA"/>
        </w:rPr>
      </w:pPr>
      <w:r w:rsidRPr="00E54C04">
        <w:rPr>
          <w:rFonts w:ascii="Arial" w:hAnsi="Arial" w:cs="Arial"/>
          <w:b/>
          <w:color w:val="000000"/>
          <w:sz w:val="28"/>
          <w:szCs w:val="28"/>
          <w:lang w:val="uk-UA"/>
        </w:rPr>
        <w:t xml:space="preserve">Розрахункові та ситуаційні завдання для вирішення на практичному занятті та самостійного опрацювання за темою </w:t>
      </w:r>
      <w:r w:rsidR="00D63170">
        <w:rPr>
          <w:rFonts w:ascii="Arial" w:hAnsi="Arial" w:cs="Arial"/>
          <w:b/>
          <w:color w:val="000000"/>
          <w:sz w:val="28"/>
          <w:szCs w:val="28"/>
          <w:lang w:val="uk-UA"/>
        </w:rPr>
        <w:t>8</w:t>
      </w:r>
    </w:p>
    <w:p w14:paraId="2A3D0459" w14:textId="4F721C14" w:rsidR="00D5394E" w:rsidRPr="007D2EC8" w:rsidRDefault="00D5394E" w:rsidP="007D2EC8">
      <w:pPr>
        <w:autoSpaceDE w:val="0"/>
        <w:autoSpaceDN w:val="0"/>
        <w:adjustRightInd w:val="0"/>
        <w:spacing w:after="0" w:line="288" w:lineRule="auto"/>
        <w:ind w:firstLine="709"/>
        <w:jc w:val="both"/>
        <w:rPr>
          <w:rFonts w:ascii="Arial" w:eastAsia="Calibri" w:hAnsi="Arial" w:cs="Arial"/>
          <w:color w:val="000000"/>
          <w:sz w:val="28"/>
          <w:szCs w:val="28"/>
          <w:lang w:val="uk-UA"/>
        </w:rPr>
      </w:pPr>
    </w:p>
    <w:p w14:paraId="47EA9B60" w14:textId="7D3B321C" w:rsidR="007D2EC8" w:rsidRPr="007D2EC8" w:rsidRDefault="007D2EC8" w:rsidP="007D2EC8">
      <w:pPr>
        <w:autoSpaceDE w:val="0"/>
        <w:autoSpaceDN w:val="0"/>
        <w:adjustRightInd w:val="0"/>
        <w:spacing w:after="0" w:line="288" w:lineRule="auto"/>
        <w:ind w:firstLine="709"/>
        <w:jc w:val="both"/>
        <w:rPr>
          <w:rFonts w:ascii="Arial" w:eastAsia="Calibri" w:hAnsi="Arial" w:cs="Arial"/>
          <w:i/>
          <w:iCs/>
          <w:color w:val="000000"/>
          <w:sz w:val="28"/>
          <w:szCs w:val="28"/>
          <w:lang w:val="uk-UA"/>
        </w:rPr>
      </w:pPr>
      <w:r w:rsidRPr="007D2EC8">
        <w:rPr>
          <w:rFonts w:ascii="Arial" w:eastAsia="Calibri" w:hAnsi="Arial" w:cs="Arial"/>
          <w:i/>
          <w:iCs/>
          <w:color w:val="000000"/>
          <w:sz w:val="28"/>
          <w:szCs w:val="28"/>
          <w:lang w:val="uk-UA"/>
        </w:rPr>
        <w:t xml:space="preserve">Завдання 8.1. </w:t>
      </w:r>
      <w:r w:rsidRPr="007D2EC8">
        <w:rPr>
          <w:rFonts w:ascii="Arial" w:eastAsia="Calibri" w:hAnsi="Arial" w:cs="Arial"/>
          <w:i/>
          <w:iCs/>
          <w:color w:val="000000"/>
          <w:sz w:val="28"/>
          <w:szCs w:val="28"/>
          <w:lang w:val="uk-UA"/>
        </w:rPr>
        <w:t>Перевірка сертифікату походження товару</w:t>
      </w:r>
      <w:r>
        <w:rPr>
          <w:rFonts w:ascii="Arial" w:eastAsia="Calibri" w:hAnsi="Arial" w:cs="Arial"/>
          <w:i/>
          <w:iCs/>
          <w:color w:val="000000"/>
          <w:sz w:val="28"/>
          <w:szCs w:val="28"/>
          <w:lang w:val="uk-UA"/>
        </w:rPr>
        <w:t>.</w:t>
      </w:r>
    </w:p>
    <w:p w14:paraId="72B7351E" w14:textId="77777777" w:rsidR="007D2EC8" w:rsidRDefault="007D2EC8" w:rsidP="007D2EC8">
      <w:pPr>
        <w:autoSpaceDE w:val="0"/>
        <w:autoSpaceDN w:val="0"/>
        <w:adjustRightInd w:val="0"/>
        <w:spacing w:after="0" w:line="288" w:lineRule="auto"/>
        <w:ind w:firstLine="709"/>
        <w:jc w:val="both"/>
        <w:rPr>
          <w:rFonts w:ascii="Arial" w:eastAsia="Calibri" w:hAnsi="Arial" w:cs="Arial"/>
          <w:color w:val="000000"/>
          <w:sz w:val="28"/>
          <w:szCs w:val="28"/>
          <w:lang w:val="uk-UA"/>
        </w:rPr>
      </w:pPr>
      <w:r w:rsidRPr="007D2EC8">
        <w:rPr>
          <w:rFonts w:ascii="Arial" w:eastAsia="Calibri" w:hAnsi="Arial" w:cs="Arial"/>
          <w:color w:val="000000"/>
          <w:sz w:val="28"/>
          <w:szCs w:val="28"/>
          <w:lang w:val="uk-UA"/>
        </w:rPr>
        <w:t>Компанія "Альфа" імпортує побутову техніку з країни Х. У митну службу було подано сертифікат походження товару форми EUR.1. Під час перевірки виявлено, що печатка на сертифікаті не відповідає зразку, зареєстрованому у митній базі.</w:t>
      </w:r>
      <w:r>
        <w:rPr>
          <w:rFonts w:ascii="Arial" w:eastAsia="Calibri" w:hAnsi="Arial" w:cs="Arial"/>
          <w:color w:val="000000"/>
          <w:sz w:val="28"/>
          <w:szCs w:val="28"/>
          <w:lang w:val="uk-UA"/>
        </w:rPr>
        <w:t xml:space="preserve"> </w:t>
      </w:r>
      <w:r w:rsidRPr="007D2EC8">
        <w:rPr>
          <w:rFonts w:ascii="Arial" w:eastAsia="Calibri" w:hAnsi="Arial" w:cs="Arial"/>
          <w:color w:val="000000"/>
          <w:sz w:val="28"/>
          <w:szCs w:val="28"/>
          <w:lang w:val="uk-UA"/>
        </w:rPr>
        <w:t>Опишіть дії митних органів у цій ситуації.</w:t>
      </w:r>
      <w:r>
        <w:rPr>
          <w:rFonts w:ascii="Arial" w:eastAsia="Calibri" w:hAnsi="Arial" w:cs="Arial"/>
          <w:color w:val="000000"/>
          <w:sz w:val="28"/>
          <w:szCs w:val="28"/>
          <w:lang w:val="uk-UA"/>
        </w:rPr>
        <w:t xml:space="preserve"> </w:t>
      </w:r>
      <w:r w:rsidRPr="007D2EC8">
        <w:rPr>
          <w:rFonts w:ascii="Arial" w:eastAsia="Calibri" w:hAnsi="Arial" w:cs="Arial"/>
          <w:color w:val="000000"/>
          <w:sz w:val="28"/>
          <w:szCs w:val="28"/>
          <w:lang w:val="uk-UA"/>
        </w:rPr>
        <w:t>Які можливі результати перевірки?</w:t>
      </w:r>
      <w:r>
        <w:rPr>
          <w:rFonts w:ascii="Arial" w:eastAsia="Calibri" w:hAnsi="Arial" w:cs="Arial"/>
          <w:color w:val="000000"/>
          <w:sz w:val="28"/>
          <w:szCs w:val="28"/>
          <w:lang w:val="uk-UA"/>
        </w:rPr>
        <w:t xml:space="preserve"> </w:t>
      </w:r>
    </w:p>
    <w:p w14:paraId="67DADBA4" w14:textId="77777777" w:rsidR="007D2EC8" w:rsidRDefault="007D2EC8" w:rsidP="007D2EC8">
      <w:pPr>
        <w:autoSpaceDE w:val="0"/>
        <w:autoSpaceDN w:val="0"/>
        <w:adjustRightInd w:val="0"/>
        <w:spacing w:after="0" w:line="288" w:lineRule="auto"/>
        <w:ind w:firstLine="709"/>
        <w:jc w:val="both"/>
        <w:rPr>
          <w:rFonts w:ascii="Arial" w:eastAsia="Calibri" w:hAnsi="Arial" w:cs="Arial"/>
          <w:color w:val="000000"/>
          <w:sz w:val="28"/>
          <w:szCs w:val="28"/>
          <w:lang w:val="uk-UA"/>
        </w:rPr>
      </w:pPr>
    </w:p>
    <w:p w14:paraId="1B929FDF" w14:textId="6D7C7CBF" w:rsidR="007D2EC8" w:rsidRPr="007D2EC8" w:rsidRDefault="007D2EC8" w:rsidP="007D2EC8">
      <w:pPr>
        <w:autoSpaceDE w:val="0"/>
        <w:autoSpaceDN w:val="0"/>
        <w:adjustRightInd w:val="0"/>
        <w:spacing w:after="0" w:line="288" w:lineRule="auto"/>
        <w:ind w:firstLine="709"/>
        <w:jc w:val="both"/>
        <w:rPr>
          <w:rFonts w:ascii="Arial" w:eastAsia="Calibri" w:hAnsi="Arial" w:cs="Arial"/>
          <w:color w:val="000000"/>
          <w:sz w:val="28"/>
          <w:szCs w:val="28"/>
          <w:lang w:val="uk-UA"/>
        </w:rPr>
      </w:pPr>
      <w:r w:rsidRPr="007D2EC8">
        <w:rPr>
          <w:rFonts w:ascii="Arial" w:eastAsia="Calibri" w:hAnsi="Arial" w:cs="Arial"/>
          <w:i/>
          <w:iCs/>
          <w:color w:val="000000"/>
          <w:sz w:val="28"/>
          <w:szCs w:val="28"/>
          <w:lang w:val="uk-UA"/>
        </w:rPr>
        <w:lastRenderedPageBreak/>
        <w:t>Завдання 8.</w:t>
      </w:r>
      <w:r>
        <w:rPr>
          <w:rFonts w:ascii="Arial" w:eastAsia="Calibri" w:hAnsi="Arial" w:cs="Arial"/>
          <w:i/>
          <w:iCs/>
          <w:color w:val="000000"/>
          <w:sz w:val="28"/>
          <w:szCs w:val="28"/>
          <w:lang w:val="uk-UA"/>
        </w:rPr>
        <w:t>2</w:t>
      </w:r>
      <w:r w:rsidRPr="007D2EC8">
        <w:rPr>
          <w:rFonts w:ascii="Arial" w:eastAsia="Calibri" w:hAnsi="Arial" w:cs="Arial"/>
          <w:color w:val="000000"/>
          <w:sz w:val="28"/>
          <w:szCs w:val="28"/>
          <w:lang w:val="uk-UA"/>
        </w:rPr>
        <w:t>.</w:t>
      </w:r>
      <w:r w:rsidRPr="007D2EC8">
        <w:rPr>
          <w:rFonts w:ascii="Arial" w:eastAsia="Calibri" w:hAnsi="Arial" w:cs="Arial"/>
          <w:i/>
          <w:iCs/>
          <w:color w:val="000000"/>
          <w:sz w:val="28"/>
          <w:szCs w:val="28"/>
          <w:lang w:val="uk-UA"/>
        </w:rPr>
        <w:t xml:space="preserve"> Визначення достатньої переробки</w:t>
      </w:r>
      <w:r>
        <w:rPr>
          <w:rFonts w:ascii="Arial" w:eastAsia="Calibri" w:hAnsi="Arial" w:cs="Arial"/>
          <w:i/>
          <w:iCs/>
          <w:color w:val="000000"/>
          <w:sz w:val="28"/>
          <w:szCs w:val="28"/>
          <w:lang w:val="uk-UA"/>
        </w:rPr>
        <w:t>.</w:t>
      </w:r>
    </w:p>
    <w:p w14:paraId="058F8F1A" w14:textId="05A4B9F5" w:rsidR="007D2EC8" w:rsidRPr="007D2EC8" w:rsidRDefault="007D2EC8" w:rsidP="007D2EC8">
      <w:pPr>
        <w:autoSpaceDE w:val="0"/>
        <w:autoSpaceDN w:val="0"/>
        <w:adjustRightInd w:val="0"/>
        <w:spacing w:after="0" w:line="288" w:lineRule="auto"/>
        <w:ind w:firstLine="709"/>
        <w:jc w:val="both"/>
        <w:rPr>
          <w:rFonts w:ascii="Arial" w:eastAsia="Calibri" w:hAnsi="Arial" w:cs="Arial"/>
          <w:color w:val="000000"/>
          <w:sz w:val="28"/>
          <w:szCs w:val="28"/>
          <w:lang w:val="uk-UA"/>
        </w:rPr>
      </w:pPr>
      <w:r w:rsidRPr="007D2EC8">
        <w:rPr>
          <w:rFonts w:ascii="Arial" w:eastAsia="Calibri" w:hAnsi="Arial" w:cs="Arial"/>
          <w:color w:val="000000"/>
          <w:sz w:val="28"/>
          <w:szCs w:val="28"/>
          <w:lang w:val="uk-UA"/>
        </w:rPr>
        <w:t>Українська компанія імпортувала тканину з країни Y та виготовила одяг, який експортує до країни Z за преференційним тарифом. Для отримання пільг потрібен сертифікат про походження.</w:t>
      </w:r>
      <w:r>
        <w:rPr>
          <w:rFonts w:ascii="Arial" w:eastAsia="Calibri" w:hAnsi="Arial" w:cs="Arial"/>
          <w:color w:val="000000"/>
          <w:sz w:val="28"/>
          <w:szCs w:val="28"/>
          <w:lang w:val="uk-UA"/>
        </w:rPr>
        <w:t xml:space="preserve"> </w:t>
      </w:r>
      <w:r w:rsidRPr="007D2EC8">
        <w:rPr>
          <w:rFonts w:ascii="Arial" w:eastAsia="Calibri" w:hAnsi="Arial" w:cs="Arial"/>
          <w:color w:val="000000"/>
          <w:sz w:val="28"/>
          <w:szCs w:val="28"/>
          <w:lang w:val="uk-UA"/>
        </w:rPr>
        <w:t>Проаналізуйте, чи відповідає товар критерію достатньої переробки, якщо вартість доданої обробки становить 40% від загальної вартості товару.</w:t>
      </w:r>
    </w:p>
    <w:p w14:paraId="61EA382D" w14:textId="77777777" w:rsidR="007D2EC8" w:rsidRDefault="007D2EC8" w:rsidP="007D2EC8">
      <w:pPr>
        <w:autoSpaceDE w:val="0"/>
        <w:autoSpaceDN w:val="0"/>
        <w:adjustRightInd w:val="0"/>
        <w:spacing w:after="0" w:line="288" w:lineRule="auto"/>
        <w:ind w:firstLine="709"/>
        <w:jc w:val="both"/>
        <w:rPr>
          <w:rFonts w:ascii="Arial" w:eastAsia="Calibri" w:hAnsi="Arial" w:cs="Arial"/>
          <w:color w:val="000000"/>
          <w:sz w:val="28"/>
          <w:szCs w:val="28"/>
          <w:lang w:val="uk-UA"/>
        </w:rPr>
      </w:pPr>
    </w:p>
    <w:p w14:paraId="6F718420" w14:textId="21E7FC27" w:rsidR="007D2EC8" w:rsidRPr="007D2EC8" w:rsidRDefault="007D2EC8" w:rsidP="007D2EC8">
      <w:pPr>
        <w:autoSpaceDE w:val="0"/>
        <w:autoSpaceDN w:val="0"/>
        <w:adjustRightInd w:val="0"/>
        <w:spacing w:after="0" w:line="288" w:lineRule="auto"/>
        <w:ind w:firstLine="709"/>
        <w:jc w:val="both"/>
        <w:rPr>
          <w:rFonts w:ascii="Arial" w:eastAsia="Calibri" w:hAnsi="Arial" w:cs="Arial"/>
          <w:i/>
          <w:iCs/>
          <w:color w:val="000000"/>
          <w:sz w:val="28"/>
          <w:szCs w:val="28"/>
          <w:lang w:val="uk-UA"/>
        </w:rPr>
      </w:pPr>
      <w:r w:rsidRPr="007D2EC8">
        <w:rPr>
          <w:rFonts w:ascii="Arial" w:eastAsia="Calibri" w:hAnsi="Arial" w:cs="Arial"/>
          <w:i/>
          <w:iCs/>
          <w:color w:val="000000"/>
          <w:sz w:val="28"/>
          <w:szCs w:val="28"/>
          <w:lang w:val="uk-UA"/>
        </w:rPr>
        <w:t>Завдання 8.</w:t>
      </w:r>
      <w:r w:rsidRPr="007D2EC8">
        <w:rPr>
          <w:rFonts w:ascii="Arial" w:eastAsia="Calibri" w:hAnsi="Arial" w:cs="Arial"/>
          <w:i/>
          <w:iCs/>
          <w:color w:val="000000"/>
          <w:sz w:val="28"/>
          <w:szCs w:val="28"/>
          <w:lang w:val="uk-UA"/>
        </w:rPr>
        <w:t>3</w:t>
      </w:r>
      <w:r w:rsidRPr="007D2EC8">
        <w:rPr>
          <w:rFonts w:ascii="Arial" w:eastAsia="Calibri" w:hAnsi="Arial" w:cs="Arial"/>
          <w:i/>
          <w:iCs/>
          <w:color w:val="000000"/>
          <w:sz w:val="28"/>
          <w:szCs w:val="28"/>
          <w:lang w:val="uk-UA"/>
        </w:rPr>
        <w:t>. Проблема з документами</w:t>
      </w:r>
    </w:p>
    <w:p w14:paraId="4B031B91" w14:textId="77777777" w:rsidR="007D2EC8" w:rsidRDefault="007D2EC8" w:rsidP="007D2EC8">
      <w:pPr>
        <w:autoSpaceDE w:val="0"/>
        <w:autoSpaceDN w:val="0"/>
        <w:adjustRightInd w:val="0"/>
        <w:spacing w:after="0" w:line="288" w:lineRule="auto"/>
        <w:ind w:firstLine="709"/>
        <w:jc w:val="both"/>
        <w:rPr>
          <w:rFonts w:ascii="Arial" w:eastAsia="Calibri" w:hAnsi="Arial" w:cs="Arial"/>
          <w:color w:val="000000"/>
          <w:sz w:val="28"/>
          <w:szCs w:val="28"/>
          <w:lang w:val="uk-UA"/>
        </w:rPr>
      </w:pPr>
      <w:r w:rsidRPr="007D2EC8">
        <w:rPr>
          <w:rFonts w:ascii="Arial" w:eastAsia="Calibri" w:hAnsi="Arial" w:cs="Arial"/>
          <w:color w:val="000000"/>
          <w:sz w:val="28"/>
          <w:szCs w:val="28"/>
          <w:lang w:val="uk-UA"/>
        </w:rPr>
        <w:t>Суб’єкт ЗЕД подав митному органу сертифікат походження, але виявлено розбіжності між товарним описом у сертифікаті та товарною накладною.</w:t>
      </w:r>
      <w:r>
        <w:rPr>
          <w:rFonts w:ascii="Arial" w:eastAsia="Calibri" w:hAnsi="Arial" w:cs="Arial"/>
          <w:color w:val="000000"/>
          <w:sz w:val="28"/>
          <w:szCs w:val="28"/>
          <w:lang w:val="uk-UA"/>
        </w:rPr>
        <w:t xml:space="preserve"> </w:t>
      </w:r>
      <w:r w:rsidRPr="007D2EC8">
        <w:rPr>
          <w:rFonts w:ascii="Arial" w:eastAsia="Calibri" w:hAnsi="Arial" w:cs="Arial"/>
          <w:color w:val="000000"/>
          <w:sz w:val="28"/>
          <w:szCs w:val="28"/>
          <w:lang w:val="uk-UA"/>
        </w:rPr>
        <w:t>Які процедури має здійснити митний орган для вирішення цієї ситуації?</w:t>
      </w:r>
      <w:r>
        <w:rPr>
          <w:rFonts w:ascii="Arial" w:eastAsia="Calibri" w:hAnsi="Arial" w:cs="Arial"/>
          <w:color w:val="000000"/>
          <w:sz w:val="28"/>
          <w:szCs w:val="28"/>
          <w:lang w:val="uk-UA"/>
        </w:rPr>
        <w:t xml:space="preserve"> </w:t>
      </w:r>
    </w:p>
    <w:p w14:paraId="6C7242DC" w14:textId="77777777" w:rsidR="007D2EC8" w:rsidRDefault="007D2EC8" w:rsidP="007D2EC8">
      <w:pPr>
        <w:autoSpaceDE w:val="0"/>
        <w:autoSpaceDN w:val="0"/>
        <w:adjustRightInd w:val="0"/>
        <w:spacing w:after="0" w:line="288" w:lineRule="auto"/>
        <w:ind w:firstLine="709"/>
        <w:jc w:val="both"/>
        <w:rPr>
          <w:rFonts w:ascii="Arial" w:eastAsia="Calibri" w:hAnsi="Arial" w:cs="Arial"/>
          <w:color w:val="000000"/>
          <w:sz w:val="28"/>
          <w:szCs w:val="28"/>
          <w:lang w:val="uk-UA"/>
        </w:rPr>
      </w:pPr>
    </w:p>
    <w:p w14:paraId="070B2098" w14:textId="6618F000" w:rsidR="007D2EC8" w:rsidRPr="007D2EC8" w:rsidRDefault="007D2EC8" w:rsidP="007D2EC8">
      <w:pPr>
        <w:autoSpaceDE w:val="0"/>
        <w:autoSpaceDN w:val="0"/>
        <w:adjustRightInd w:val="0"/>
        <w:spacing w:after="0" w:line="288" w:lineRule="auto"/>
        <w:ind w:firstLine="709"/>
        <w:jc w:val="both"/>
        <w:rPr>
          <w:rFonts w:ascii="Arial" w:eastAsia="Calibri" w:hAnsi="Arial" w:cs="Arial"/>
          <w:i/>
          <w:iCs/>
          <w:color w:val="000000"/>
          <w:sz w:val="28"/>
          <w:szCs w:val="28"/>
          <w:lang w:val="uk-UA"/>
        </w:rPr>
      </w:pPr>
      <w:r w:rsidRPr="007D2EC8">
        <w:rPr>
          <w:rFonts w:ascii="Arial" w:eastAsia="Calibri" w:hAnsi="Arial" w:cs="Arial"/>
          <w:i/>
          <w:iCs/>
          <w:color w:val="000000"/>
          <w:sz w:val="28"/>
          <w:szCs w:val="28"/>
          <w:lang w:val="uk-UA"/>
        </w:rPr>
        <w:t>Завдання 8.</w:t>
      </w:r>
      <w:r w:rsidRPr="007D2EC8">
        <w:rPr>
          <w:rFonts w:ascii="Arial" w:eastAsia="Calibri" w:hAnsi="Arial" w:cs="Arial"/>
          <w:i/>
          <w:iCs/>
          <w:color w:val="000000"/>
          <w:sz w:val="28"/>
          <w:szCs w:val="28"/>
          <w:lang w:val="uk-UA"/>
        </w:rPr>
        <w:t>4</w:t>
      </w:r>
      <w:r w:rsidRPr="007D2EC8">
        <w:rPr>
          <w:rFonts w:ascii="Arial" w:eastAsia="Calibri" w:hAnsi="Arial" w:cs="Arial"/>
          <w:i/>
          <w:iCs/>
          <w:color w:val="000000"/>
          <w:sz w:val="28"/>
          <w:szCs w:val="28"/>
          <w:lang w:val="uk-UA"/>
        </w:rPr>
        <w:t>. Анулювання сертифікату</w:t>
      </w:r>
      <w:r w:rsidRPr="007D2EC8">
        <w:rPr>
          <w:rFonts w:ascii="Arial" w:eastAsia="Calibri" w:hAnsi="Arial" w:cs="Arial"/>
          <w:i/>
          <w:iCs/>
          <w:color w:val="000000"/>
          <w:sz w:val="28"/>
          <w:szCs w:val="28"/>
          <w:lang w:val="uk-UA"/>
        </w:rPr>
        <w:t>.</w:t>
      </w:r>
    </w:p>
    <w:p w14:paraId="03B0CF79" w14:textId="7F8F2CB0" w:rsidR="007D2EC8" w:rsidRPr="007D2EC8" w:rsidRDefault="007D2EC8" w:rsidP="007D2EC8">
      <w:pPr>
        <w:autoSpaceDE w:val="0"/>
        <w:autoSpaceDN w:val="0"/>
        <w:adjustRightInd w:val="0"/>
        <w:spacing w:after="0" w:line="288" w:lineRule="auto"/>
        <w:ind w:firstLine="709"/>
        <w:jc w:val="both"/>
        <w:rPr>
          <w:rFonts w:ascii="Arial" w:eastAsia="Calibri" w:hAnsi="Arial" w:cs="Arial"/>
          <w:color w:val="000000"/>
          <w:sz w:val="28"/>
          <w:szCs w:val="28"/>
          <w:lang w:val="uk-UA"/>
        </w:rPr>
      </w:pPr>
      <w:r w:rsidRPr="007D2EC8">
        <w:rPr>
          <w:rFonts w:ascii="Arial" w:eastAsia="Calibri" w:hAnsi="Arial" w:cs="Arial"/>
          <w:color w:val="000000"/>
          <w:sz w:val="28"/>
          <w:szCs w:val="28"/>
          <w:lang w:val="uk-UA"/>
        </w:rPr>
        <w:t>Під час експорту товарів із країни A було виявлено, що сертифікат походження, виданий уповноваженим органом, містить хибні дані про виробника.</w:t>
      </w:r>
      <w:r>
        <w:rPr>
          <w:rFonts w:ascii="Arial" w:eastAsia="Calibri" w:hAnsi="Arial" w:cs="Arial"/>
          <w:color w:val="000000"/>
          <w:sz w:val="28"/>
          <w:szCs w:val="28"/>
          <w:lang w:val="uk-UA"/>
        </w:rPr>
        <w:t xml:space="preserve"> </w:t>
      </w:r>
      <w:r w:rsidRPr="007D2EC8">
        <w:rPr>
          <w:rFonts w:ascii="Arial" w:eastAsia="Calibri" w:hAnsi="Arial" w:cs="Arial"/>
          <w:color w:val="000000"/>
          <w:sz w:val="28"/>
          <w:szCs w:val="28"/>
          <w:lang w:val="uk-UA"/>
        </w:rPr>
        <w:t>Опишіть умови, за яких сертифікат може бути анульований, і наслідки для експортера.</w:t>
      </w:r>
    </w:p>
    <w:p w14:paraId="00127C6B" w14:textId="77777777" w:rsidR="007D2EC8" w:rsidRDefault="007D2EC8" w:rsidP="007D2EC8">
      <w:pPr>
        <w:autoSpaceDE w:val="0"/>
        <w:autoSpaceDN w:val="0"/>
        <w:adjustRightInd w:val="0"/>
        <w:spacing w:after="0" w:line="288" w:lineRule="auto"/>
        <w:ind w:firstLine="709"/>
        <w:jc w:val="both"/>
        <w:rPr>
          <w:rFonts w:ascii="Arial" w:eastAsia="Calibri" w:hAnsi="Arial" w:cs="Arial"/>
          <w:color w:val="000000"/>
          <w:sz w:val="28"/>
          <w:szCs w:val="28"/>
          <w:lang w:val="uk-UA"/>
        </w:rPr>
      </w:pPr>
    </w:p>
    <w:p w14:paraId="31140284" w14:textId="21358FB6" w:rsidR="007D2EC8" w:rsidRPr="007D2EC8" w:rsidRDefault="007D2EC8" w:rsidP="007D2EC8">
      <w:pPr>
        <w:autoSpaceDE w:val="0"/>
        <w:autoSpaceDN w:val="0"/>
        <w:adjustRightInd w:val="0"/>
        <w:spacing w:after="0" w:line="288" w:lineRule="auto"/>
        <w:ind w:firstLine="709"/>
        <w:jc w:val="both"/>
        <w:rPr>
          <w:rFonts w:ascii="Arial" w:eastAsia="Calibri" w:hAnsi="Arial" w:cs="Arial"/>
          <w:i/>
          <w:iCs/>
          <w:color w:val="000000"/>
          <w:sz w:val="28"/>
          <w:szCs w:val="28"/>
          <w:lang w:val="uk-UA"/>
        </w:rPr>
      </w:pPr>
      <w:r w:rsidRPr="007D2EC8">
        <w:rPr>
          <w:rFonts w:ascii="Arial" w:eastAsia="Calibri" w:hAnsi="Arial" w:cs="Arial"/>
          <w:i/>
          <w:iCs/>
          <w:color w:val="000000"/>
          <w:sz w:val="28"/>
          <w:szCs w:val="28"/>
          <w:lang w:val="uk-UA"/>
        </w:rPr>
        <w:t>Завдання 8.</w:t>
      </w:r>
      <w:r>
        <w:rPr>
          <w:rFonts w:ascii="Arial" w:eastAsia="Calibri" w:hAnsi="Arial" w:cs="Arial"/>
          <w:i/>
          <w:iCs/>
          <w:color w:val="000000"/>
          <w:sz w:val="28"/>
          <w:szCs w:val="28"/>
          <w:lang w:val="uk-UA"/>
        </w:rPr>
        <w:t>5</w:t>
      </w:r>
      <w:r w:rsidRPr="007D2EC8">
        <w:rPr>
          <w:rFonts w:ascii="Arial" w:eastAsia="Calibri" w:hAnsi="Arial" w:cs="Arial"/>
          <w:i/>
          <w:iCs/>
          <w:color w:val="000000"/>
          <w:sz w:val="28"/>
          <w:szCs w:val="28"/>
          <w:lang w:val="uk-UA"/>
        </w:rPr>
        <w:t>. Взаємодія з іноземними митними органами</w:t>
      </w:r>
      <w:r w:rsidRPr="007D2EC8">
        <w:rPr>
          <w:rFonts w:ascii="Arial" w:eastAsia="Calibri" w:hAnsi="Arial" w:cs="Arial"/>
          <w:i/>
          <w:iCs/>
          <w:color w:val="000000"/>
          <w:sz w:val="28"/>
          <w:szCs w:val="28"/>
          <w:lang w:val="uk-UA"/>
        </w:rPr>
        <w:t>.</w:t>
      </w:r>
    </w:p>
    <w:p w14:paraId="62D1642B" w14:textId="731C31C8" w:rsidR="007D2EC8" w:rsidRPr="007D2EC8" w:rsidRDefault="007D2EC8" w:rsidP="007D2EC8">
      <w:pPr>
        <w:autoSpaceDE w:val="0"/>
        <w:autoSpaceDN w:val="0"/>
        <w:adjustRightInd w:val="0"/>
        <w:spacing w:after="0" w:line="288" w:lineRule="auto"/>
        <w:ind w:firstLine="709"/>
        <w:jc w:val="both"/>
        <w:rPr>
          <w:rFonts w:ascii="Arial" w:eastAsia="Calibri" w:hAnsi="Arial" w:cs="Arial"/>
          <w:color w:val="000000"/>
          <w:sz w:val="28"/>
          <w:szCs w:val="28"/>
          <w:lang w:val="uk-UA"/>
        </w:rPr>
      </w:pPr>
      <w:r w:rsidRPr="007D2EC8">
        <w:rPr>
          <w:rFonts w:ascii="Arial" w:eastAsia="Calibri" w:hAnsi="Arial" w:cs="Arial"/>
          <w:color w:val="000000"/>
          <w:sz w:val="28"/>
          <w:szCs w:val="28"/>
          <w:lang w:val="uk-UA"/>
        </w:rPr>
        <w:t>Митні органи України підозрюють, що сертифікат походження товару (електронні компоненти) з країни B є підробленим. Для перевірки потрібна допомога митної служби країни B.</w:t>
      </w:r>
      <w:r>
        <w:rPr>
          <w:rFonts w:ascii="Arial" w:eastAsia="Calibri" w:hAnsi="Arial" w:cs="Arial"/>
          <w:color w:val="000000"/>
          <w:sz w:val="28"/>
          <w:szCs w:val="28"/>
          <w:lang w:val="uk-UA"/>
        </w:rPr>
        <w:t xml:space="preserve"> </w:t>
      </w:r>
      <w:r w:rsidRPr="007D2EC8">
        <w:rPr>
          <w:rFonts w:ascii="Arial" w:eastAsia="Calibri" w:hAnsi="Arial" w:cs="Arial"/>
          <w:color w:val="000000"/>
          <w:sz w:val="28"/>
          <w:szCs w:val="28"/>
          <w:lang w:val="uk-UA"/>
        </w:rPr>
        <w:t>Опишіть, як здійснюється така співпраця, і які міжнародні механізми можна використати.</w:t>
      </w:r>
    </w:p>
    <w:p w14:paraId="4C002C85" w14:textId="77777777" w:rsidR="007D2EC8" w:rsidRDefault="007D2EC8" w:rsidP="007D2EC8">
      <w:pPr>
        <w:autoSpaceDE w:val="0"/>
        <w:autoSpaceDN w:val="0"/>
        <w:adjustRightInd w:val="0"/>
        <w:spacing w:after="0" w:line="288" w:lineRule="auto"/>
        <w:ind w:firstLine="709"/>
        <w:jc w:val="both"/>
        <w:rPr>
          <w:rFonts w:ascii="Arial" w:eastAsia="Calibri" w:hAnsi="Arial" w:cs="Arial"/>
          <w:color w:val="000000"/>
          <w:sz w:val="28"/>
          <w:szCs w:val="28"/>
          <w:lang w:val="uk-UA"/>
        </w:rPr>
      </w:pPr>
    </w:p>
    <w:p w14:paraId="15FCA229" w14:textId="5955D7E8" w:rsidR="007D2EC8" w:rsidRPr="0005049B" w:rsidRDefault="007D2EC8" w:rsidP="007D2EC8">
      <w:pPr>
        <w:autoSpaceDE w:val="0"/>
        <w:autoSpaceDN w:val="0"/>
        <w:adjustRightInd w:val="0"/>
        <w:spacing w:after="0" w:line="288" w:lineRule="auto"/>
        <w:ind w:firstLine="709"/>
        <w:jc w:val="both"/>
        <w:rPr>
          <w:rFonts w:ascii="Arial" w:eastAsia="Calibri" w:hAnsi="Arial" w:cs="Arial"/>
          <w:i/>
          <w:iCs/>
          <w:color w:val="000000"/>
          <w:sz w:val="28"/>
          <w:szCs w:val="28"/>
          <w:lang w:val="uk-UA"/>
        </w:rPr>
      </w:pPr>
      <w:r w:rsidRPr="0005049B">
        <w:rPr>
          <w:rFonts w:ascii="Arial" w:eastAsia="Calibri" w:hAnsi="Arial" w:cs="Arial"/>
          <w:i/>
          <w:iCs/>
          <w:color w:val="000000"/>
          <w:sz w:val="28"/>
          <w:szCs w:val="28"/>
          <w:lang w:val="uk-UA"/>
        </w:rPr>
        <w:t>Завдання 8.</w:t>
      </w:r>
      <w:r w:rsidR="0005049B" w:rsidRPr="0005049B">
        <w:rPr>
          <w:rFonts w:ascii="Arial" w:eastAsia="Calibri" w:hAnsi="Arial" w:cs="Arial"/>
          <w:i/>
          <w:iCs/>
          <w:color w:val="000000"/>
          <w:sz w:val="28"/>
          <w:szCs w:val="28"/>
          <w:lang w:val="uk-UA"/>
        </w:rPr>
        <w:t>6</w:t>
      </w:r>
      <w:r w:rsidRPr="0005049B">
        <w:rPr>
          <w:rFonts w:ascii="Arial" w:eastAsia="Calibri" w:hAnsi="Arial" w:cs="Arial"/>
          <w:i/>
          <w:iCs/>
          <w:color w:val="000000"/>
          <w:sz w:val="28"/>
          <w:szCs w:val="28"/>
          <w:lang w:val="uk-UA"/>
        </w:rPr>
        <w:t>.</w:t>
      </w:r>
      <w:r w:rsidRPr="0005049B">
        <w:rPr>
          <w:rFonts w:ascii="Arial" w:eastAsia="Calibri" w:hAnsi="Arial" w:cs="Arial"/>
          <w:i/>
          <w:iCs/>
          <w:color w:val="000000"/>
          <w:sz w:val="28"/>
          <w:szCs w:val="28"/>
          <w:lang w:val="uk-UA"/>
        </w:rPr>
        <w:t xml:space="preserve"> </w:t>
      </w:r>
      <w:r w:rsidRPr="0005049B">
        <w:rPr>
          <w:rFonts w:ascii="Arial" w:eastAsia="Calibri" w:hAnsi="Arial" w:cs="Arial"/>
          <w:i/>
          <w:iCs/>
          <w:color w:val="000000"/>
          <w:sz w:val="28"/>
          <w:szCs w:val="28"/>
          <w:lang w:val="uk-UA"/>
        </w:rPr>
        <w:t>Попереднє рішення про країну походження</w:t>
      </w:r>
      <w:r w:rsidR="0005049B">
        <w:rPr>
          <w:rFonts w:ascii="Arial" w:eastAsia="Calibri" w:hAnsi="Arial" w:cs="Arial"/>
          <w:i/>
          <w:iCs/>
          <w:color w:val="000000"/>
          <w:sz w:val="28"/>
          <w:szCs w:val="28"/>
          <w:lang w:val="uk-UA"/>
        </w:rPr>
        <w:t>.</w:t>
      </w:r>
    </w:p>
    <w:p w14:paraId="60194151" w14:textId="05E38A10" w:rsidR="007D2EC8" w:rsidRPr="007D2EC8" w:rsidRDefault="007D2EC8" w:rsidP="0005049B">
      <w:pPr>
        <w:autoSpaceDE w:val="0"/>
        <w:autoSpaceDN w:val="0"/>
        <w:adjustRightInd w:val="0"/>
        <w:spacing w:after="0" w:line="288" w:lineRule="auto"/>
        <w:ind w:firstLine="709"/>
        <w:jc w:val="both"/>
        <w:rPr>
          <w:rFonts w:ascii="Arial" w:eastAsia="Calibri" w:hAnsi="Arial" w:cs="Arial"/>
          <w:color w:val="000000"/>
          <w:sz w:val="28"/>
          <w:szCs w:val="28"/>
          <w:lang w:val="uk-UA"/>
        </w:rPr>
      </w:pPr>
      <w:r w:rsidRPr="007D2EC8">
        <w:rPr>
          <w:rFonts w:ascii="Arial" w:eastAsia="Calibri" w:hAnsi="Arial" w:cs="Arial"/>
          <w:color w:val="000000"/>
          <w:sz w:val="28"/>
          <w:szCs w:val="28"/>
          <w:lang w:val="uk-UA"/>
        </w:rPr>
        <w:t>Компанія звернулася до митного органу із запитом про попереднє рішення щодо країни походження товару (запчастин для автомобілів), імпортованого з країни X.</w:t>
      </w:r>
      <w:r w:rsidR="0005049B">
        <w:rPr>
          <w:rFonts w:ascii="Arial" w:eastAsia="Calibri" w:hAnsi="Arial" w:cs="Arial"/>
          <w:color w:val="000000"/>
          <w:sz w:val="28"/>
          <w:szCs w:val="28"/>
          <w:lang w:val="uk-UA"/>
        </w:rPr>
        <w:t xml:space="preserve"> </w:t>
      </w:r>
      <w:r w:rsidRPr="007D2EC8">
        <w:rPr>
          <w:rFonts w:ascii="Arial" w:eastAsia="Calibri" w:hAnsi="Arial" w:cs="Arial"/>
          <w:color w:val="000000"/>
          <w:sz w:val="28"/>
          <w:szCs w:val="28"/>
          <w:lang w:val="uk-UA"/>
        </w:rPr>
        <w:t>Розробіть алгоритм дій митного органу у процесі розгляду такого запиту.</w:t>
      </w:r>
    </w:p>
    <w:p w14:paraId="39C5DA02" w14:textId="77777777" w:rsidR="0005049B" w:rsidRDefault="0005049B" w:rsidP="007D2EC8">
      <w:pPr>
        <w:autoSpaceDE w:val="0"/>
        <w:autoSpaceDN w:val="0"/>
        <w:adjustRightInd w:val="0"/>
        <w:spacing w:after="0" w:line="288" w:lineRule="auto"/>
        <w:ind w:firstLine="709"/>
        <w:jc w:val="both"/>
        <w:rPr>
          <w:rFonts w:ascii="Arial" w:eastAsia="Calibri" w:hAnsi="Arial" w:cs="Arial"/>
          <w:color w:val="000000"/>
          <w:sz w:val="28"/>
          <w:szCs w:val="28"/>
          <w:lang w:val="uk-UA"/>
        </w:rPr>
      </w:pPr>
    </w:p>
    <w:p w14:paraId="42478054" w14:textId="388B8DAF" w:rsidR="007D2EC8" w:rsidRPr="0005049B" w:rsidRDefault="0005049B" w:rsidP="007D2EC8">
      <w:pPr>
        <w:autoSpaceDE w:val="0"/>
        <w:autoSpaceDN w:val="0"/>
        <w:adjustRightInd w:val="0"/>
        <w:spacing w:after="0" w:line="288" w:lineRule="auto"/>
        <w:ind w:firstLine="709"/>
        <w:jc w:val="both"/>
        <w:rPr>
          <w:rFonts w:ascii="Arial" w:eastAsia="Calibri" w:hAnsi="Arial" w:cs="Arial"/>
          <w:i/>
          <w:iCs/>
          <w:color w:val="000000"/>
          <w:sz w:val="28"/>
          <w:szCs w:val="28"/>
          <w:lang w:val="uk-UA"/>
        </w:rPr>
      </w:pPr>
      <w:r w:rsidRPr="0005049B">
        <w:rPr>
          <w:rFonts w:ascii="Arial" w:eastAsia="Calibri" w:hAnsi="Arial" w:cs="Arial"/>
          <w:i/>
          <w:iCs/>
          <w:color w:val="000000"/>
          <w:sz w:val="28"/>
          <w:szCs w:val="28"/>
          <w:lang w:val="uk-UA"/>
        </w:rPr>
        <w:t>Завдання 8.</w:t>
      </w:r>
      <w:r w:rsidRPr="0005049B">
        <w:rPr>
          <w:rFonts w:ascii="Arial" w:eastAsia="Calibri" w:hAnsi="Arial" w:cs="Arial"/>
          <w:i/>
          <w:iCs/>
          <w:color w:val="000000"/>
          <w:sz w:val="28"/>
          <w:szCs w:val="28"/>
          <w:lang w:val="uk-UA"/>
        </w:rPr>
        <w:t>7</w:t>
      </w:r>
      <w:r w:rsidRPr="0005049B">
        <w:rPr>
          <w:rFonts w:ascii="Arial" w:eastAsia="Calibri" w:hAnsi="Arial" w:cs="Arial"/>
          <w:i/>
          <w:iCs/>
          <w:color w:val="000000"/>
          <w:sz w:val="28"/>
          <w:szCs w:val="28"/>
          <w:lang w:val="uk-UA"/>
        </w:rPr>
        <w:t>.</w:t>
      </w:r>
      <w:r w:rsidRPr="0005049B">
        <w:rPr>
          <w:rFonts w:ascii="Arial" w:eastAsia="Calibri" w:hAnsi="Arial" w:cs="Arial"/>
          <w:i/>
          <w:iCs/>
          <w:color w:val="000000"/>
          <w:sz w:val="28"/>
          <w:szCs w:val="28"/>
          <w:lang w:val="uk-UA"/>
        </w:rPr>
        <w:t xml:space="preserve"> </w:t>
      </w:r>
      <w:r w:rsidR="007D2EC8" w:rsidRPr="0005049B">
        <w:rPr>
          <w:rFonts w:ascii="Arial" w:eastAsia="Calibri" w:hAnsi="Arial" w:cs="Arial"/>
          <w:i/>
          <w:iCs/>
          <w:color w:val="000000"/>
          <w:sz w:val="28"/>
          <w:szCs w:val="28"/>
          <w:lang w:val="uk-UA"/>
        </w:rPr>
        <w:t>Розрахунок частки доданої вартості</w:t>
      </w:r>
    </w:p>
    <w:p w14:paraId="37E63875" w14:textId="03EA94A9" w:rsidR="007D2EC8" w:rsidRPr="007D2EC8" w:rsidRDefault="007D2EC8" w:rsidP="007D2EC8">
      <w:pPr>
        <w:autoSpaceDE w:val="0"/>
        <w:autoSpaceDN w:val="0"/>
        <w:adjustRightInd w:val="0"/>
        <w:spacing w:after="0" w:line="288" w:lineRule="auto"/>
        <w:ind w:firstLine="709"/>
        <w:jc w:val="both"/>
        <w:rPr>
          <w:rFonts w:ascii="Arial" w:eastAsia="Calibri" w:hAnsi="Arial" w:cs="Arial"/>
          <w:color w:val="000000"/>
          <w:sz w:val="28"/>
          <w:szCs w:val="28"/>
          <w:lang w:val="uk-UA"/>
        </w:rPr>
      </w:pPr>
      <w:r w:rsidRPr="007D2EC8">
        <w:rPr>
          <w:rFonts w:ascii="Arial" w:eastAsia="Calibri" w:hAnsi="Arial" w:cs="Arial"/>
          <w:color w:val="000000"/>
          <w:sz w:val="28"/>
          <w:szCs w:val="28"/>
          <w:lang w:val="uk-UA"/>
        </w:rPr>
        <w:t>Вартість сировини, імпортованої з країни A, становить $15,000. У процесі виробництва в Україні були додані нові компоненти та виконані роботи на $10,000. Вартість готового товару – $30,000.</w:t>
      </w:r>
      <w:r w:rsidR="0005049B">
        <w:rPr>
          <w:rFonts w:ascii="Arial" w:eastAsia="Calibri" w:hAnsi="Arial" w:cs="Arial"/>
          <w:color w:val="000000"/>
          <w:sz w:val="28"/>
          <w:szCs w:val="28"/>
          <w:lang w:val="uk-UA"/>
        </w:rPr>
        <w:t xml:space="preserve"> </w:t>
      </w:r>
      <w:r w:rsidRPr="007D2EC8">
        <w:rPr>
          <w:rFonts w:ascii="Arial" w:eastAsia="Calibri" w:hAnsi="Arial" w:cs="Arial"/>
          <w:color w:val="000000"/>
          <w:sz w:val="28"/>
          <w:szCs w:val="28"/>
          <w:lang w:val="uk-UA"/>
        </w:rPr>
        <w:t>Розрахуйте частку доданої вартості в Україні. Чи відповідає товар критеріям достатньої переробки (пороговий рівень – 35%)?</w:t>
      </w:r>
    </w:p>
    <w:p w14:paraId="1610B0D4" w14:textId="6201C160" w:rsidR="007D2EC8" w:rsidRPr="0005049B" w:rsidRDefault="0005049B" w:rsidP="007D2EC8">
      <w:pPr>
        <w:autoSpaceDE w:val="0"/>
        <w:autoSpaceDN w:val="0"/>
        <w:adjustRightInd w:val="0"/>
        <w:spacing w:after="0" w:line="288" w:lineRule="auto"/>
        <w:ind w:firstLine="709"/>
        <w:jc w:val="both"/>
        <w:rPr>
          <w:rFonts w:ascii="Arial" w:eastAsia="Calibri" w:hAnsi="Arial" w:cs="Arial"/>
          <w:i/>
          <w:iCs/>
          <w:color w:val="000000"/>
          <w:sz w:val="28"/>
          <w:szCs w:val="28"/>
          <w:lang w:val="uk-UA"/>
        </w:rPr>
      </w:pPr>
      <w:r w:rsidRPr="0005049B">
        <w:rPr>
          <w:rFonts w:ascii="Arial" w:eastAsia="Calibri" w:hAnsi="Arial" w:cs="Arial"/>
          <w:i/>
          <w:iCs/>
          <w:color w:val="000000"/>
          <w:sz w:val="28"/>
          <w:szCs w:val="28"/>
          <w:lang w:val="uk-UA"/>
        </w:rPr>
        <w:lastRenderedPageBreak/>
        <w:t>Завдання 8.</w:t>
      </w:r>
      <w:r>
        <w:rPr>
          <w:rFonts w:ascii="Arial" w:eastAsia="Calibri" w:hAnsi="Arial" w:cs="Arial"/>
          <w:i/>
          <w:iCs/>
          <w:color w:val="000000"/>
          <w:sz w:val="28"/>
          <w:szCs w:val="28"/>
          <w:lang w:val="uk-UA"/>
        </w:rPr>
        <w:t>8</w:t>
      </w:r>
      <w:r w:rsidRPr="0005049B">
        <w:rPr>
          <w:rFonts w:ascii="Arial" w:eastAsia="Calibri" w:hAnsi="Arial" w:cs="Arial"/>
          <w:i/>
          <w:iCs/>
          <w:color w:val="000000"/>
          <w:sz w:val="28"/>
          <w:szCs w:val="28"/>
          <w:lang w:val="uk-UA"/>
        </w:rPr>
        <w:t xml:space="preserve"> </w:t>
      </w:r>
      <w:r w:rsidR="007D2EC8" w:rsidRPr="0005049B">
        <w:rPr>
          <w:rFonts w:ascii="Arial" w:eastAsia="Calibri" w:hAnsi="Arial" w:cs="Arial"/>
          <w:i/>
          <w:iCs/>
          <w:color w:val="000000"/>
          <w:sz w:val="28"/>
          <w:szCs w:val="28"/>
          <w:lang w:val="uk-UA"/>
        </w:rPr>
        <w:t>Тарифні преференції</w:t>
      </w:r>
      <w:r>
        <w:rPr>
          <w:rFonts w:ascii="Arial" w:eastAsia="Calibri" w:hAnsi="Arial" w:cs="Arial"/>
          <w:i/>
          <w:iCs/>
          <w:color w:val="000000"/>
          <w:sz w:val="28"/>
          <w:szCs w:val="28"/>
          <w:lang w:val="uk-UA"/>
        </w:rPr>
        <w:t>.</w:t>
      </w:r>
    </w:p>
    <w:p w14:paraId="4C2B00AE" w14:textId="4B4A459E" w:rsidR="007D2EC8" w:rsidRPr="007D2EC8" w:rsidRDefault="007D2EC8" w:rsidP="0005049B">
      <w:pPr>
        <w:autoSpaceDE w:val="0"/>
        <w:autoSpaceDN w:val="0"/>
        <w:adjustRightInd w:val="0"/>
        <w:spacing w:after="0" w:line="288" w:lineRule="auto"/>
        <w:ind w:firstLine="709"/>
        <w:jc w:val="both"/>
        <w:rPr>
          <w:rFonts w:ascii="Arial" w:eastAsia="Calibri" w:hAnsi="Arial" w:cs="Arial"/>
          <w:color w:val="000000"/>
          <w:sz w:val="28"/>
          <w:szCs w:val="28"/>
          <w:lang w:val="uk-UA"/>
        </w:rPr>
      </w:pPr>
      <w:r w:rsidRPr="007D2EC8">
        <w:rPr>
          <w:rFonts w:ascii="Arial" w:eastAsia="Calibri" w:hAnsi="Arial" w:cs="Arial"/>
          <w:color w:val="000000"/>
          <w:sz w:val="28"/>
          <w:szCs w:val="28"/>
          <w:lang w:val="uk-UA"/>
        </w:rPr>
        <w:t>Товар імпортується з країни, що має угоду про вільну торгівлю з Україною. Базова ставка мита – 10%, пільгова ставка – 5%. Вартість товару становить $50,000.</w:t>
      </w:r>
      <w:r w:rsidR="0005049B">
        <w:rPr>
          <w:rFonts w:ascii="Arial" w:eastAsia="Calibri" w:hAnsi="Arial" w:cs="Arial"/>
          <w:color w:val="000000"/>
          <w:sz w:val="28"/>
          <w:szCs w:val="28"/>
          <w:lang w:val="uk-UA"/>
        </w:rPr>
        <w:t xml:space="preserve"> </w:t>
      </w:r>
      <w:r w:rsidRPr="007D2EC8">
        <w:rPr>
          <w:rFonts w:ascii="Arial" w:eastAsia="Calibri" w:hAnsi="Arial" w:cs="Arial"/>
          <w:color w:val="000000"/>
          <w:sz w:val="28"/>
          <w:szCs w:val="28"/>
          <w:lang w:val="uk-UA"/>
        </w:rPr>
        <w:t>Обчисліть розмір мита за звичайною ставкою та з урахуванням тарифної преференції.</w:t>
      </w:r>
    </w:p>
    <w:p w14:paraId="4F0280B7" w14:textId="77777777" w:rsidR="0005049B" w:rsidRDefault="0005049B" w:rsidP="007D2EC8">
      <w:pPr>
        <w:autoSpaceDE w:val="0"/>
        <w:autoSpaceDN w:val="0"/>
        <w:adjustRightInd w:val="0"/>
        <w:spacing w:after="0" w:line="288" w:lineRule="auto"/>
        <w:ind w:firstLine="709"/>
        <w:jc w:val="both"/>
        <w:rPr>
          <w:rFonts w:ascii="Arial" w:eastAsia="Calibri" w:hAnsi="Arial" w:cs="Arial"/>
          <w:color w:val="000000"/>
          <w:sz w:val="28"/>
          <w:szCs w:val="28"/>
          <w:lang w:val="uk-UA"/>
        </w:rPr>
      </w:pPr>
    </w:p>
    <w:p w14:paraId="28C5E75B" w14:textId="410882A8" w:rsidR="007D2EC8" w:rsidRPr="0005049B" w:rsidRDefault="0005049B" w:rsidP="007D2EC8">
      <w:pPr>
        <w:autoSpaceDE w:val="0"/>
        <w:autoSpaceDN w:val="0"/>
        <w:adjustRightInd w:val="0"/>
        <w:spacing w:after="0" w:line="288" w:lineRule="auto"/>
        <w:ind w:firstLine="709"/>
        <w:jc w:val="both"/>
        <w:rPr>
          <w:rFonts w:ascii="Arial" w:eastAsia="Calibri" w:hAnsi="Arial" w:cs="Arial"/>
          <w:i/>
          <w:iCs/>
          <w:color w:val="000000"/>
          <w:sz w:val="28"/>
          <w:szCs w:val="28"/>
          <w:lang w:val="uk-UA"/>
        </w:rPr>
      </w:pPr>
      <w:r w:rsidRPr="0005049B">
        <w:rPr>
          <w:rFonts w:ascii="Arial" w:eastAsia="Calibri" w:hAnsi="Arial" w:cs="Arial"/>
          <w:i/>
          <w:iCs/>
          <w:color w:val="000000"/>
          <w:sz w:val="28"/>
          <w:szCs w:val="28"/>
          <w:lang w:val="uk-UA"/>
        </w:rPr>
        <w:t>Завдання 8.</w:t>
      </w:r>
      <w:r>
        <w:rPr>
          <w:rFonts w:ascii="Arial" w:eastAsia="Calibri" w:hAnsi="Arial" w:cs="Arial"/>
          <w:i/>
          <w:iCs/>
          <w:color w:val="000000"/>
          <w:sz w:val="28"/>
          <w:szCs w:val="28"/>
          <w:lang w:val="uk-UA"/>
        </w:rPr>
        <w:t>9</w:t>
      </w:r>
      <w:r w:rsidRPr="0005049B">
        <w:rPr>
          <w:rFonts w:ascii="Arial" w:eastAsia="Calibri" w:hAnsi="Arial" w:cs="Arial"/>
          <w:i/>
          <w:iCs/>
          <w:color w:val="000000"/>
          <w:sz w:val="28"/>
          <w:szCs w:val="28"/>
          <w:lang w:val="uk-UA"/>
        </w:rPr>
        <w:t xml:space="preserve">. </w:t>
      </w:r>
      <w:r w:rsidR="007D2EC8" w:rsidRPr="0005049B">
        <w:rPr>
          <w:rFonts w:ascii="Arial" w:eastAsia="Calibri" w:hAnsi="Arial" w:cs="Arial"/>
          <w:i/>
          <w:iCs/>
          <w:color w:val="000000"/>
          <w:sz w:val="28"/>
          <w:szCs w:val="28"/>
          <w:lang w:val="uk-UA"/>
        </w:rPr>
        <w:t>Визначення країни походження при змішаному виробництві</w:t>
      </w:r>
      <w:r>
        <w:rPr>
          <w:rFonts w:ascii="Arial" w:eastAsia="Calibri" w:hAnsi="Arial" w:cs="Arial"/>
          <w:i/>
          <w:iCs/>
          <w:color w:val="000000"/>
          <w:sz w:val="28"/>
          <w:szCs w:val="28"/>
          <w:lang w:val="uk-UA"/>
        </w:rPr>
        <w:t>.</w:t>
      </w:r>
    </w:p>
    <w:p w14:paraId="74AB2144" w14:textId="4580AF17" w:rsidR="007D2EC8" w:rsidRPr="007D2EC8" w:rsidRDefault="007D2EC8" w:rsidP="0005049B">
      <w:pPr>
        <w:autoSpaceDE w:val="0"/>
        <w:autoSpaceDN w:val="0"/>
        <w:adjustRightInd w:val="0"/>
        <w:spacing w:after="0" w:line="288" w:lineRule="auto"/>
        <w:ind w:firstLine="709"/>
        <w:jc w:val="both"/>
        <w:rPr>
          <w:rFonts w:ascii="Arial" w:eastAsia="Calibri" w:hAnsi="Arial" w:cs="Arial"/>
          <w:color w:val="000000"/>
          <w:sz w:val="28"/>
          <w:szCs w:val="28"/>
          <w:lang w:val="uk-UA"/>
        </w:rPr>
      </w:pPr>
      <w:r w:rsidRPr="007D2EC8">
        <w:rPr>
          <w:rFonts w:ascii="Arial" w:eastAsia="Calibri" w:hAnsi="Arial" w:cs="Arial"/>
          <w:color w:val="000000"/>
          <w:sz w:val="28"/>
          <w:szCs w:val="28"/>
          <w:lang w:val="uk-UA"/>
        </w:rPr>
        <w:t>Товар виготовлено з матеріалів, імпортованих із трьох країн: A ($20,000), B ($10,000), C ($5,000). Додаткова обробка здійснюється в Україні та коштує $25,000.</w:t>
      </w:r>
      <w:r w:rsidR="0005049B">
        <w:rPr>
          <w:rFonts w:ascii="Arial" w:eastAsia="Calibri" w:hAnsi="Arial" w:cs="Arial"/>
          <w:color w:val="000000"/>
          <w:sz w:val="28"/>
          <w:szCs w:val="28"/>
          <w:lang w:val="uk-UA"/>
        </w:rPr>
        <w:t xml:space="preserve"> </w:t>
      </w:r>
      <w:r w:rsidRPr="007D2EC8">
        <w:rPr>
          <w:rFonts w:ascii="Arial" w:eastAsia="Calibri" w:hAnsi="Arial" w:cs="Arial"/>
          <w:color w:val="000000"/>
          <w:sz w:val="28"/>
          <w:szCs w:val="28"/>
          <w:lang w:val="uk-UA"/>
        </w:rPr>
        <w:t>Визначте, чи можна вважати Україну країною походження товару, якщо вимога – мінімум 50% доданої вартості.</w:t>
      </w:r>
    </w:p>
    <w:p w14:paraId="02055600" w14:textId="77777777" w:rsidR="0005049B" w:rsidRDefault="0005049B" w:rsidP="007D2EC8">
      <w:pPr>
        <w:autoSpaceDE w:val="0"/>
        <w:autoSpaceDN w:val="0"/>
        <w:adjustRightInd w:val="0"/>
        <w:spacing w:after="0" w:line="288" w:lineRule="auto"/>
        <w:ind w:firstLine="709"/>
        <w:jc w:val="both"/>
        <w:rPr>
          <w:rFonts w:ascii="Arial" w:eastAsia="Calibri" w:hAnsi="Arial" w:cs="Arial"/>
          <w:color w:val="000000"/>
          <w:sz w:val="28"/>
          <w:szCs w:val="28"/>
          <w:lang w:val="uk-UA"/>
        </w:rPr>
      </w:pPr>
    </w:p>
    <w:p w14:paraId="64281926" w14:textId="05C75A69" w:rsidR="007D2EC8" w:rsidRPr="007D2EC8" w:rsidRDefault="0005049B" w:rsidP="007D2EC8">
      <w:pPr>
        <w:autoSpaceDE w:val="0"/>
        <w:autoSpaceDN w:val="0"/>
        <w:adjustRightInd w:val="0"/>
        <w:spacing w:after="0" w:line="288" w:lineRule="auto"/>
        <w:ind w:firstLine="709"/>
        <w:jc w:val="both"/>
        <w:rPr>
          <w:rFonts w:ascii="Arial" w:eastAsia="Calibri" w:hAnsi="Arial" w:cs="Arial"/>
          <w:color w:val="000000"/>
          <w:sz w:val="28"/>
          <w:szCs w:val="28"/>
          <w:lang w:val="uk-UA"/>
        </w:rPr>
      </w:pPr>
      <w:r w:rsidRPr="0005049B">
        <w:rPr>
          <w:rFonts w:ascii="Arial" w:eastAsia="Calibri" w:hAnsi="Arial" w:cs="Arial"/>
          <w:i/>
          <w:iCs/>
          <w:color w:val="000000"/>
          <w:sz w:val="28"/>
          <w:szCs w:val="28"/>
          <w:lang w:val="uk-UA"/>
        </w:rPr>
        <w:t>Завдання 8.</w:t>
      </w:r>
      <w:r>
        <w:rPr>
          <w:rFonts w:ascii="Arial" w:eastAsia="Calibri" w:hAnsi="Arial" w:cs="Arial"/>
          <w:i/>
          <w:iCs/>
          <w:color w:val="000000"/>
          <w:sz w:val="28"/>
          <w:szCs w:val="28"/>
          <w:lang w:val="uk-UA"/>
        </w:rPr>
        <w:t xml:space="preserve">10. </w:t>
      </w:r>
      <w:r w:rsidRPr="0005049B">
        <w:rPr>
          <w:rFonts w:ascii="Arial" w:eastAsia="Calibri" w:hAnsi="Arial" w:cs="Arial"/>
          <w:i/>
          <w:iCs/>
          <w:color w:val="000000"/>
          <w:sz w:val="28"/>
          <w:szCs w:val="28"/>
          <w:lang w:val="uk-UA"/>
        </w:rPr>
        <w:t xml:space="preserve"> </w:t>
      </w:r>
      <w:r w:rsidR="007D2EC8" w:rsidRPr="0005049B">
        <w:rPr>
          <w:rFonts w:ascii="Arial" w:eastAsia="Calibri" w:hAnsi="Arial" w:cs="Arial"/>
          <w:i/>
          <w:iCs/>
          <w:color w:val="000000"/>
          <w:sz w:val="28"/>
          <w:szCs w:val="28"/>
          <w:lang w:val="uk-UA"/>
        </w:rPr>
        <w:t>Перевірка відповідності товару сертифікату</w:t>
      </w:r>
      <w:r>
        <w:rPr>
          <w:rFonts w:ascii="Arial" w:eastAsia="Calibri" w:hAnsi="Arial" w:cs="Arial"/>
          <w:i/>
          <w:iCs/>
          <w:color w:val="000000"/>
          <w:sz w:val="28"/>
          <w:szCs w:val="28"/>
          <w:lang w:val="uk-UA"/>
        </w:rPr>
        <w:t>.</w:t>
      </w:r>
    </w:p>
    <w:p w14:paraId="5B2F780A" w14:textId="08AB90CB" w:rsidR="007D2EC8" w:rsidRPr="007D2EC8" w:rsidRDefault="007D2EC8" w:rsidP="0005049B">
      <w:pPr>
        <w:autoSpaceDE w:val="0"/>
        <w:autoSpaceDN w:val="0"/>
        <w:adjustRightInd w:val="0"/>
        <w:spacing w:after="0" w:line="288" w:lineRule="auto"/>
        <w:ind w:firstLine="709"/>
        <w:jc w:val="both"/>
        <w:rPr>
          <w:rFonts w:ascii="Arial" w:eastAsia="Calibri" w:hAnsi="Arial" w:cs="Arial"/>
          <w:color w:val="000000"/>
          <w:sz w:val="28"/>
          <w:szCs w:val="28"/>
          <w:lang w:val="uk-UA"/>
        </w:rPr>
      </w:pPr>
      <w:r w:rsidRPr="007D2EC8">
        <w:rPr>
          <w:rFonts w:ascii="Arial" w:eastAsia="Calibri" w:hAnsi="Arial" w:cs="Arial"/>
          <w:color w:val="000000"/>
          <w:sz w:val="28"/>
          <w:szCs w:val="28"/>
          <w:lang w:val="uk-UA"/>
        </w:rPr>
        <w:t>В сертифікаті зазначено, що товар вироблено у країні A. Під час перевірки виявлено, що 60% компонентів імпортовано з країни B. Умови угоди дозволяють максимум 50% імпортованих матеріалів.</w:t>
      </w:r>
      <w:r w:rsidR="0005049B">
        <w:rPr>
          <w:rFonts w:ascii="Arial" w:eastAsia="Calibri" w:hAnsi="Arial" w:cs="Arial"/>
          <w:color w:val="000000"/>
          <w:sz w:val="28"/>
          <w:szCs w:val="28"/>
          <w:lang w:val="uk-UA"/>
        </w:rPr>
        <w:t xml:space="preserve"> </w:t>
      </w:r>
      <w:r w:rsidRPr="007D2EC8">
        <w:rPr>
          <w:rFonts w:ascii="Arial" w:eastAsia="Calibri" w:hAnsi="Arial" w:cs="Arial"/>
          <w:color w:val="000000"/>
          <w:sz w:val="28"/>
          <w:szCs w:val="28"/>
          <w:lang w:val="uk-UA"/>
        </w:rPr>
        <w:t>Проаналізуйте, чи відповідає товар умовам преференційного режиму.</w:t>
      </w:r>
    </w:p>
    <w:p w14:paraId="47DC5533" w14:textId="77777777" w:rsidR="0005049B" w:rsidRDefault="0005049B" w:rsidP="007D2EC8">
      <w:pPr>
        <w:autoSpaceDE w:val="0"/>
        <w:autoSpaceDN w:val="0"/>
        <w:adjustRightInd w:val="0"/>
        <w:spacing w:after="0" w:line="288" w:lineRule="auto"/>
        <w:ind w:firstLine="709"/>
        <w:jc w:val="both"/>
        <w:rPr>
          <w:rFonts w:ascii="Arial" w:eastAsia="Calibri" w:hAnsi="Arial" w:cs="Arial"/>
          <w:color w:val="000000"/>
          <w:sz w:val="28"/>
          <w:szCs w:val="28"/>
          <w:lang w:val="uk-UA"/>
        </w:rPr>
      </w:pPr>
    </w:p>
    <w:p w14:paraId="471CF239" w14:textId="05E72D9B" w:rsidR="007D2EC8" w:rsidRPr="007D2EC8" w:rsidRDefault="0005049B" w:rsidP="007D2EC8">
      <w:pPr>
        <w:autoSpaceDE w:val="0"/>
        <w:autoSpaceDN w:val="0"/>
        <w:adjustRightInd w:val="0"/>
        <w:spacing w:after="0" w:line="288" w:lineRule="auto"/>
        <w:ind w:firstLine="709"/>
        <w:jc w:val="both"/>
        <w:rPr>
          <w:rFonts w:ascii="Arial" w:eastAsia="Calibri" w:hAnsi="Arial" w:cs="Arial"/>
          <w:color w:val="000000"/>
          <w:sz w:val="28"/>
          <w:szCs w:val="28"/>
          <w:lang w:val="uk-UA"/>
        </w:rPr>
      </w:pPr>
      <w:r w:rsidRPr="0005049B">
        <w:rPr>
          <w:rFonts w:ascii="Arial" w:eastAsia="Calibri" w:hAnsi="Arial" w:cs="Arial"/>
          <w:i/>
          <w:iCs/>
          <w:color w:val="000000"/>
          <w:sz w:val="28"/>
          <w:szCs w:val="28"/>
          <w:lang w:val="uk-UA"/>
        </w:rPr>
        <w:t>Завдання 8.</w:t>
      </w:r>
      <w:r>
        <w:rPr>
          <w:rFonts w:ascii="Arial" w:eastAsia="Calibri" w:hAnsi="Arial" w:cs="Arial"/>
          <w:i/>
          <w:iCs/>
          <w:color w:val="000000"/>
          <w:sz w:val="28"/>
          <w:szCs w:val="28"/>
          <w:lang w:val="uk-UA"/>
        </w:rPr>
        <w:t>1</w:t>
      </w:r>
      <w:r>
        <w:rPr>
          <w:rFonts w:ascii="Arial" w:eastAsia="Calibri" w:hAnsi="Arial" w:cs="Arial"/>
          <w:i/>
          <w:iCs/>
          <w:color w:val="000000"/>
          <w:sz w:val="28"/>
          <w:szCs w:val="28"/>
          <w:lang w:val="uk-UA"/>
        </w:rPr>
        <w:t>1</w:t>
      </w:r>
      <w:r>
        <w:rPr>
          <w:rFonts w:ascii="Arial" w:eastAsia="Calibri" w:hAnsi="Arial" w:cs="Arial"/>
          <w:i/>
          <w:iCs/>
          <w:color w:val="000000"/>
          <w:sz w:val="28"/>
          <w:szCs w:val="28"/>
          <w:lang w:val="uk-UA"/>
        </w:rPr>
        <w:t xml:space="preserve">. </w:t>
      </w:r>
      <w:r w:rsidRPr="0005049B">
        <w:rPr>
          <w:rFonts w:ascii="Arial" w:eastAsia="Calibri" w:hAnsi="Arial" w:cs="Arial"/>
          <w:i/>
          <w:iCs/>
          <w:color w:val="000000"/>
          <w:sz w:val="28"/>
          <w:szCs w:val="28"/>
          <w:lang w:val="uk-UA"/>
        </w:rPr>
        <w:t xml:space="preserve"> </w:t>
      </w:r>
      <w:r w:rsidR="007D2EC8" w:rsidRPr="007D2EC8">
        <w:rPr>
          <w:rFonts w:ascii="Arial" w:eastAsia="Calibri" w:hAnsi="Arial" w:cs="Arial"/>
          <w:color w:val="000000"/>
          <w:sz w:val="28"/>
          <w:szCs w:val="28"/>
          <w:lang w:val="uk-UA"/>
        </w:rPr>
        <w:t>Визначення преференційного статусу</w:t>
      </w:r>
    </w:p>
    <w:p w14:paraId="5A058B2C" w14:textId="2FDC0AC7" w:rsidR="007D2EC8" w:rsidRPr="007D2EC8" w:rsidRDefault="007D2EC8" w:rsidP="0005049B">
      <w:pPr>
        <w:autoSpaceDE w:val="0"/>
        <w:autoSpaceDN w:val="0"/>
        <w:adjustRightInd w:val="0"/>
        <w:spacing w:after="0" w:line="288" w:lineRule="auto"/>
        <w:ind w:firstLine="709"/>
        <w:jc w:val="both"/>
        <w:rPr>
          <w:rFonts w:ascii="Arial" w:eastAsia="Calibri" w:hAnsi="Arial" w:cs="Arial"/>
          <w:color w:val="000000"/>
          <w:sz w:val="28"/>
          <w:szCs w:val="28"/>
          <w:lang w:val="uk-UA"/>
        </w:rPr>
      </w:pPr>
      <w:r w:rsidRPr="007D2EC8">
        <w:rPr>
          <w:rFonts w:ascii="Arial" w:eastAsia="Calibri" w:hAnsi="Arial" w:cs="Arial"/>
          <w:color w:val="000000"/>
          <w:sz w:val="28"/>
          <w:szCs w:val="28"/>
          <w:lang w:val="uk-UA"/>
        </w:rPr>
        <w:t>Товар експортується з країни X до України. Вартість товару – $100,000. За угодою між країнами, товар має отримати преференційний тариф за наявності сертифіката походження. Вартість сертифікату – $500.</w:t>
      </w:r>
      <w:r w:rsidR="0005049B">
        <w:rPr>
          <w:rFonts w:ascii="Arial" w:eastAsia="Calibri" w:hAnsi="Arial" w:cs="Arial"/>
          <w:color w:val="000000"/>
          <w:sz w:val="28"/>
          <w:szCs w:val="28"/>
          <w:lang w:val="uk-UA"/>
        </w:rPr>
        <w:t xml:space="preserve"> </w:t>
      </w:r>
      <w:r w:rsidRPr="007D2EC8">
        <w:rPr>
          <w:rFonts w:ascii="Arial" w:eastAsia="Calibri" w:hAnsi="Arial" w:cs="Arial"/>
          <w:color w:val="000000"/>
          <w:sz w:val="28"/>
          <w:szCs w:val="28"/>
          <w:lang w:val="uk-UA"/>
        </w:rPr>
        <w:t>Оцініть, чи доцільно отримувати сертифікат, якщо економія на миті становить 7%.</w:t>
      </w:r>
    </w:p>
    <w:p w14:paraId="490FE4C0" w14:textId="77777777" w:rsidR="0005049B" w:rsidRDefault="0005049B" w:rsidP="007D2EC8">
      <w:pPr>
        <w:autoSpaceDE w:val="0"/>
        <w:autoSpaceDN w:val="0"/>
        <w:adjustRightInd w:val="0"/>
        <w:spacing w:after="0" w:line="288" w:lineRule="auto"/>
        <w:ind w:firstLine="709"/>
        <w:jc w:val="both"/>
        <w:rPr>
          <w:rFonts w:ascii="Arial" w:eastAsia="Calibri" w:hAnsi="Arial" w:cs="Arial"/>
          <w:color w:val="000000"/>
          <w:sz w:val="28"/>
          <w:szCs w:val="28"/>
          <w:lang w:val="uk-UA"/>
        </w:rPr>
      </w:pPr>
    </w:p>
    <w:p w14:paraId="21B8FB17" w14:textId="776E3A77" w:rsidR="007D2EC8" w:rsidRPr="007D2EC8" w:rsidRDefault="0005049B" w:rsidP="007D2EC8">
      <w:pPr>
        <w:autoSpaceDE w:val="0"/>
        <w:autoSpaceDN w:val="0"/>
        <w:adjustRightInd w:val="0"/>
        <w:spacing w:after="0" w:line="288" w:lineRule="auto"/>
        <w:ind w:firstLine="709"/>
        <w:jc w:val="both"/>
        <w:rPr>
          <w:rFonts w:ascii="Arial" w:eastAsia="Calibri" w:hAnsi="Arial" w:cs="Arial"/>
          <w:color w:val="000000"/>
          <w:sz w:val="28"/>
          <w:szCs w:val="28"/>
          <w:lang w:val="uk-UA"/>
        </w:rPr>
      </w:pPr>
      <w:r w:rsidRPr="0005049B">
        <w:rPr>
          <w:rFonts w:ascii="Arial" w:eastAsia="Calibri" w:hAnsi="Arial" w:cs="Arial"/>
          <w:i/>
          <w:iCs/>
          <w:color w:val="000000"/>
          <w:sz w:val="28"/>
          <w:szCs w:val="28"/>
          <w:lang w:val="uk-UA"/>
        </w:rPr>
        <w:t>Завдання 8.</w:t>
      </w:r>
      <w:r>
        <w:rPr>
          <w:rFonts w:ascii="Arial" w:eastAsia="Calibri" w:hAnsi="Arial" w:cs="Arial"/>
          <w:i/>
          <w:iCs/>
          <w:color w:val="000000"/>
          <w:sz w:val="28"/>
          <w:szCs w:val="28"/>
          <w:lang w:val="uk-UA"/>
        </w:rPr>
        <w:t>1</w:t>
      </w:r>
      <w:r>
        <w:rPr>
          <w:rFonts w:ascii="Arial" w:eastAsia="Calibri" w:hAnsi="Arial" w:cs="Arial"/>
          <w:i/>
          <w:iCs/>
          <w:color w:val="000000"/>
          <w:sz w:val="28"/>
          <w:szCs w:val="28"/>
          <w:lang w:val="uk-UA"/>
        </w:rPr>
        <w:t>2</w:t>
      </w:r>
      <w:r>
        <w:rPr>
          <w:rFonts w:ascii="Arial" w:eastAsia="Calibri" w:hAnsi="Arial" w:cs="Arial"/>
          <w:i/>
          <w:iCs/>
          <w:color w:val="000000"/>
          <w:sz w:val="28"/>
          <w:szCs w:val="28"/>
          <w:lang w:val="uk-UA"/>
        </w:rPr>
        <w:t xml:space="preserve">. </w:t>
      </w:r>
      <w:r w:rsidR="007D2EC8" w:rsidRPr="007D2EC8">
        <w:rPr>
          <w:rFonts w:ascii="Arial" w:eastAsia="Calibri" w:hAnsi="Arial" w:cs="Arial"/>
          <w:color w:val="000000"/>
          <w:sz w:val="28"/>
          <w:szCs w:val="28"/>
          <w:lang w:val="uk-UA"/>
        </w:rPr>
        <w:t>Розрахунок економії від преференцій</w:t>
      </w:r>
    </w:p>
    <w:p w14:paraId="67ABF9CA" w14:textId="72E81AB1" w:rsidR="00D63170" w:rsidRPr="00EC58DF" w:rsidRDefault="007D2EC8" w:rsidP="0005049B">
      <w:pPr>
        <w:autoSpaceDE w:val="0"/>
        <w:autoSpaceDN w:val="0"/>
        <w:adjustRightInd w:val="0"/>
        <w:spacing w:after="0" w:line="288" w:lineRule="auto"/>
        <w:ind w:firstLine="709"/>
        <w:jc w:val="both"/>
        <w:rPr>
          <w:rFonts w:ascii="Arial" w:eastAsia="Calibri" w:hAnsi="Arial" w:cs="Arial"/>
          <w:color w:val="000000"/>
          <w:sz w:val="28"/>
          <w:szCs w:val="28"/>
          <w:lang w:val="uk-UA"/>
        </w:rPr>
      </w:pPr>
      <w:r w:rsidRPr="007D2EC8">
        <w:rPr>
          <w:rFonts w:ascii="Arial" w:eastAsia="Calibri" w:hAnsi="Arial" w:cs="Arial"/>
          <w:color w:val="000000"/>
          <w:sz w:val="28"/>
          <w:szCs w:val="28"/>
          <w:lang w:val="uk-UA"/>
        </w:rPr>
        <w:t>Підприємство планує імпортувати товари вартістю $200,000. Звичайна ставка мита – 12%</w:t>
      </w:r>
      <w:r w:rsidRPr="00EC58DF">
        <w:rPr>
          <w:rFonts w:ascii="Arial" w:eastAsia="Calibri" w:hAnsi="Arial" w:cs="Arial"/>
          <w:color w:val="000000"/>
          <w:sz w:val="28"/>
          <w:szCs w:val="28"/>
          <w:lang w:val="uk-UA"/>
        </w:rPr>
        <w:t>, а за преференційним режимом – 4%.</w:t>
      </w:r>
      <w:r w:rsidR="0005049B" w:rsidRPr="00EC58DF">
        <w:rPr>
          <w:rFonts w:ascii="Arial" w:eastAsia="Calibri" w:hAnsi="Arial" w:cs="Arial"/>
          <w:color w:val="000000"/>
          <w:sz w:val="28"/>
          <w:szCs w:val="28"/>
          <w:lang w:val="uk-UA"/>
        </w:rPr>
        <w:t xml:space="preserve"> </w:t>
      </w:r>
      <w:r w:rsidRPr="00EC58DF">
        <w:rPr>
          <w:rFonts w:ascii="Arial" w:eastAsia="Calibri" w:hAnsi="Arial" w:cs="Arial"/>
          <w:color w:val="000000"/>
          <w:sz w:val="28"/>
          <w:szCs w:val="28"/>
          <w:lang w:val="uk-UA"/>
        </w:rPr>
        <w:t>Розрахуйте, скільки підприємство зекономить на миті, якщо отримає сертифікат походження.</w:t>
      </w:r>
    </w:p>
    <w:p w14:paraId="06460896" w14:textId="77777777" w:rsidR="00D63170" w:rsidRPr="00EC58DF" w:rsidRDefault="00D63170" w:rsidP="00116D59">
      <w:pPr>
        <w:autoSpaceDE w:val="0"/>
        <w:autoSpaceDN w:val="0"/>
        <w:adjustRightInd w:val="0"/>
        <w:spacing w:after="0" w:line="288" w:lineRule="auto"/>
        <w:ind w:firstLine="709"/>
        <w:jc w:val="center"/>
        <w:rPr>
          <w:rFonts w:ascii="Arial" w:eastAsia="Calibri" w:hAnsi="Arial" w:cs="Arial"/>
          <w:b/>
          <w:bCs/>
          <w:color w:val="000000"/>
          <w:sz w:val="32"/>
          <w:szCs w:val="32"/>
          <w:lang w:val="uk-UA"/>
        </w:rPr>
      </w:pPr>
    </w:p>
    <w:p w14:paraId="01DC95B7" w14:textId="77777777" w:rsidR="00D5394E" w:rsidRPr="00EC58DF" w:rsidRDefault="00D5394E" w:rsidP="00116D59">
      <w:pPr>
        <w:spacing w:after="0" w:line="288" w:lineRule="auto"/>
        <w:ind w:firstLine="709"/>
        <w:rPr>
          <w:rFonts w:ascii="Arial" w:hAnsi="Arial" w:cs="Arial"/>
          <w:b/>
          <w:color w:val="000000"/>
          <w:sz w:val="28"/>
          <w:szCs w:val="28"/>
          <w:lang w:val="uk-UA"/>
        </w:rPr>
      </w:pPr>
      <w:r w:rsidRPr="00EC58DF">
        <w:rPr>
          <w:rFonts w:ascii="Arial" w:hAnsi="Arial" w:cs="Arial"/>
          <w:b/>
          <w:color w:val="000000"/>
          <w:sz w:val="28"/>
          <w:szCs w:val="28"/>
          <w:lang w:val="uk-UA"/>
        </w:rPr>
        <w:t>Рекомендована література для самостійної роботи за темою</w:t>
      </w:r>
    </w:p>
    <w:p w14:paraId="0668369F" w14:textId="3AD9025A" w:rsidR="00D5394E" w:rsidRPr="00EC58DF" w:rsidRDefault="00D5394E" w:rsidP="00EC58DF">
      <w:pPr>
        <w:suppressAutoHyphens/>
        <w:spacing w:after="0" w:line="288" w:lineRule="auto"/>
        <w:jc w:val="both"/>
        <w:rPr>
          <w:rFonts w:ascii="Arial" w:eastAsia="Times New Roman" w:hAnsi="Arial" w:cs="Arial"/>
          <w:b/>
          <w:kern w:val="32"/>
          <w:sz w:val="32"/>
          <w:szCs w:val="32"/>
          <w:lang w:val="uk-UA"/>
        </w:rPr>
      </w:pPr>
      <w:r w:rsidRPr="00EC58DF">
        <w:rPr>
          <w:rFonts w:ascii="Arial" w:hAnsi="Arial" w:cs="Arial"/>
          <w:spacing w:val="-6"/>
          <w:sz w:val="28"/>
          <w:szCs w:val="28"/>
          <w:lang w:val="uk-UA"/>
        </w:rPr>
        <w:t>Основна: [1</w:t>
      </w:r>
      <w:r w:rsidRPr="00EC58DF">
        <w:rPr>
          <w:rFonts w:ascii="Arial" w:eastAsia="Times New Roman" w:hAnsi="Arial" w:cs="Arial"/>
          <w:sz w:val="28"/>
          <w:szCs w:val="20"/>
          <w:lang w:val="uk-UA" w:eastAsia="ru-RU"/>
        </w:rPr>
        <w:t xml:space="preserve"> – </w:t>
      </w:r>
      <w:r w:rsidR="00540E5F" w:rsidRPr="00EC58DF">
        <w:rPr>
          <w:rFonts w:ascii="Arial" w:hAnsi="Arial" w:cs="Arial"/>
          <w:spacing w:val="-6"/>
          <w:sz w:val="28"/>
          <w:szCs w:val="28"/>
          <w:lang w:val="uk-UA"/>
        </w:rPr>
        <w:t>4, 6</w:t>
      </w:r>
      <w:r w:rsidRPr="00EC58DF">
        <w:rPr>
          <w:rFonts w:ascii="Arial" w:hAnsi="Arial" w:cs="Arial"/>
          <w:spacing w:val="-6"/>
          <w:sz w:val="28"/>
          <w:szCs w:val="28"/>
          <w:lang w:val="uk-UA"/>
        </w:rPr>
        <w:t>]. Додаткова: [1</w:t>
      </w:r>
      <w:r w:rsidR="00540E5F" w:rsidRPr="00EC58DF">
        <w:rPr>
          <w:rFonts w:ascii="Arial" w:hAnsi="Arial" w:cs="Arial"/>
          <w:spacing w:val="-6"/>
          <w:sz w:val="28"/>
          <w:szCs w:val="28"/>
          <w:lang w:val="uk-UA"/>
        </w:rPr>
        <w:t>1</w:t>
      </w:r>
      <w:r w:rsidR="00C62489" w:rsidRPr="00EC58DF">
        <w:rPr>
          <w:rFonts w:ascii="Arial" w:hAnsi="Arial" w:cs="Arial"/>
          <w:spacing w:val="-6"/>
          <w:sz w:val="28"/>
          <w:szCs w:val="28"/>
          <w:lang w:val="uk-UA"/>
        </w:rPr>
        <w:t>]</w:t>
      </w:r>
      <w:r w:rsidRPr="00EC58DF">
        <w:rPr>
          <w:rFonts w:ascii="Arial" w:hAnsi="Arial" w:cs="Arial"/>
          <w:spacing w:val="-6"/>
          <w:sz w:val="28"/>
          <w:szCs w:val="28"/>
          <w:lang w:val="uk-UA"/>
        </w:rPr>
        <w:t>. Інформаційні ресурси: [</w:t>
      </w:r>
      <w:r w:rsidR="00A738DD" w:rsidRPr="00EC58DF">
        <w:rPr>
          <w:rFonts w:ascii="Arial" w:hAnsi="Arial" w:cs="Arial"/>
          <w:spacing w:val="-6"/>
          <w:sz w:val="28"/>
          <w:szCs w:val="28"/>
          <w:lang w:val="uk-UA"/>
        </w:rPr>
        <w:t xml:space="preserve">22, </w:t>
      </w:r>
      <w:r w:rsidR="00EC58DF" w:rsidRPr="00EC58DF">
        <w:rPr>
          <w:rFonts w:ascii="Arial" w:hAnsi="Arial" w:cs="Arial"/>
          <w:spacing w:val="-6"/>
          <w:sz w:val="28"/>
          <w:szCs w:val="28"/>
          <w:lang w:val="uk-UA"/>
        </w:rPr>
        <w:t>36, 38, 40</w:t>
      </w:r>
      <w:r w:rsidRPr="00EC58DF">
        <w:rPr>
          <w:rFonts w:ascii="Arial" w:hAnsi="Arial" w:cs="Arial"/>
          <w:spacing w:val="-6"/>
          <w:sz w:val="28"/>
          <w:szCs w:val="28"/>
          <w:lang w:val="uk-UA"/>
        </w:rPr>
        <w:t>].</w:t>
      </w:r>
    </w:p>
    <w:p w14:paraId="447AC89E" w14:textId="356F403F" w:rsidR="00D5394E" w:rsidRPr="00EC58DF" w:rsidRDefault="00D5394E" w:rsidP="00116D59">
      <w:pPr>
        <w:autoSpaceDE w:val="0"/>
        <w:autoSpaceDN w:val="0"/>
        <w:adjustRightInd w:val="0"/>
        <w:spacing w:after="0" w:line="288" w:lineRule="auto"/>
        <w:ind w:firstLine="709"/>
        <w:jc w:val="center"/>
        <w:rPr>
          <w:rFonts w:ascii="Arial" w:eastAsia="Calibri" w:hAnsi="Arial" w:cs="Arial"/>
          <w:b/>
          <w:bCs/>
          <w:color w:val="000000"/>
          <w:sz w:val="32"/>
          <w:szCs w:val="32"/>
          <w:lang w:val="uk-UA"/>
        </w:rPr>
      </w:pPr>
    </w:p>
    <w:p w14:paraId="08008B7B" w14:textId="17F391F4" w:rsidR="00D5394E" w:rsidRPr="00EC58DF" w:rsidRDefault="00D5394E" w:rsidP="00116D59">
      <w:pPr>
        <w:autoSpaceDE w:val="0"/>
        <w:autoSpaceDN w:val="0"/>
        <w:adjustRightInd w:val="0"/>
        <w:spacing w:after="0" w:line="288" w:lineRule="auto"/>
        <w:ind w:firstLine="709"/>
        <w:jc w:val="center"/>
        <w:rPr>
          <w:rFonts w:ascii="Arial" w:eastAsia="Calibri" w:hAnsi="Arial" w:cs="Arial"/>
          <w:b/>
          <w:bCs/>
          <w:color w:val="000000"/>
          <w:sz w:val="32"/>
          <w:szCs w:val="32"/>
          <w:lang w:val="uk-UA"/>
        </w:rPr>
      </w:pPr>
    </w:p>
    <w:p w14:paraId="7FF1C546" w14:textId="77777777" w:rsidR="00D5394E" w:rsidRPr="00EC58DF" w:rsidRDefault="00D5394E" w:rsidP="00116D59">
      <w:pPr>
        <w:autoSpaceDE w:val="0"/>
        <w:autoSpaceDN w:val="0"/>
        <w:adjustRightInd w:val="0"/>
        <w:spacing w:after="0" w:line="288" w:lineRule="auto"/>
        <w:ind w:firstLine="709"/>
        <w:jc w:val="center"/>
        <w:rPr>
          <w:rFonts w:ascii="Arial" w:eastAsia="Calibri" w:hAnsi="Arial" w:cs="Arial"/>
          <w:b/>
          <w:bCs/>
          <w:color w:val="000000"/>
          <w:sz w:val="32"/>
          <w:szCs w:val="32"/>
          <w:lang w:val="uk-UA"/>
        </w:rPr>
      </w:pPr>
      <w:r w:rsidRPr="00EC58DF">
        <w:rPr>
          <w:rFonts w:ascii="Arial" w:eastAsia="Calibri" w:hAnsi="Arial" w:cs="Arial"/>
          <w:b/>
          <w:bCs/>
          <w:color w:val="000000"/>
          <w:sz w:val="32"/>
          <w:szCs w:val="32"/>
          <w:lang w:val="uk-UA"/>
        </w:rPr>
        <w:lastRenderedPageBreak/>
        <w:t>Тема 9. Організація класифікаційної роботи митних органів</w:t>
      </w:r>
    </w:p>
    <w:p w14:paraId="7525D4E5" w14:textId="77777777" w:rsidR="00D5394E" w:rsidRPr="00EC58DF" w:rsidRDefault="00D5394E" w:rsidP="00C4619C">
      <w:pPr>
        <w:pStyle w:val="a5"/>
        <w:numPr>
          <w:ilvl w:val="0"/>
          <w:numId w:val="2"/>
        </w:numPr>
        <w:spacing w:after="0" w:line="288" w:lineRule="auto"/>
        <w:ind w:left="0" w:firstLine="720"/>
        <w:jc w:val="both"/>
        <w:outlineLvl w:val="0"/>
        <w:rPr>
          <w:rFonts w:ascii="Arial" w:eastAsia="Times New Roman" w:hAnsi="Arial" w:cs="Arial"/>
          <w:iCs/>
          <w:sz w:val="28"/>
          <w:szCs w:val="28"/>
          <w:lang w:eastAsia="ru-RU"/>
        </w:rPr>
      </w:pPr>
    </w:p>
    <w:p w14:paraId="2DF3DC09" w14:textId="27174B0E" w:rsidR="00EC0963" w:rsidRPr="00EC58DF" w:rsidRDefault="00EC0963" w:rsidP="00C4619C">
      <w:pPr>
        <w:numPr>
          <w:ilvl w:val="0"/>
          <w:numId w:val="2"/>
        </w:numPr>
        <w:spacing w:after="0" w:line="288" w:lineRule="auto"/>
        <w:ind w:left="0" w:firstLine="720"/>
        <w:contextualSpacing/>
        <w:jc w:val="both"/>
        <w:outlineLvl w:val="0"/>
        <w:rPr>
          <w:rFonts w:ascii="Arial" w:eastAsia="Times New Roman" w:hAnsi="Arial" w:cs="Arial"/>
          <w:iCs/>
          <w:sz w:val="28"/>
          <w:szCs w:val="28"/>
          <w:lang w:val="uk-UA" w:eastAsia="ru-RU"/>
        </w:rPr>
      </w:pPr>
      <w:r w:rsidRPr="00EC58DF">
        <w:rPr>
          <w:rFonts w:ascii="Arial" w:hAnsi="Arial" w:cs="Arial"/>
          <w:i/>
          <w:iCs/>
          <w:spacing w:val="-4"/>
          <w:sz w:val="28"/>
          <w:szCs w:val="28"/>
          <w:lang w:val="uk-UA"/>
        </w:rPr>
        <w:t xml:space="preserve">Мета </w:t>
      </w:r>
      <w:r w:rsidRPr="00EC58DF">
        <w:rPr>
          <w:rFonts w:ascii="Arial" w:hAnsi="Arial" w:cs="Arial"/>
          <w:spacing w:val="-4"/>
          <w:sz w:val="28"/>
          <w:szCs w:val="28"/>
          <w:lang w:val="uk-UA"/>
        </w:rPr>
        <w:t xml:space="preserve">– </w:t>
      </w:r>
      <w:r w:rsidRPr="00EC58DF">
        <w:rPr>
          <w:rFonts w:ascii="Arial" w:eastAsia="Times New Roman" w:hAnsi="Arial" w:cs="Arial"/>
          <w:sz w:val="28"/>
          <w:szCs w:val="28"/>
          <w:lang w:val="uk-UA" w:eastAsia="ru-RU"/>
        </w:rPr>
        <w:t>формування у студентів теоретико-прикладних знань з</w:t>
      </w:r>
      <w:r w:rsidR="00C24D7D" w:rsidRPr="00EC58DF">
        <w:rPr>
          <w:lang w:val="uk-UA"/>
        </w:rPr>
        <w:t xml:space="preserve"> </w:t>
      </w:r>
      <w:r w:rsidR="00C24D7D" w:rsidRPr="00EC58DF">
        <w:rPr>
          <w:rFonts w:ascii="Arial" w:eastAsia="Times New Roman" w:hAnsi="Arial" w:cs="Arial"/>
          <w:sz w:val="28"/>
          <w:szCs w:val="28"/>
          <w:lang w:val="uk-UA" w:eastAsia="ru-RU"/>
        </w:rPr>
        <w:t>класифікації товарів відповідно до міжнародних стандартів, використання Гармонізованої системи опису та кодування товарів (ГС), Української класифікації товарів зовнішньоекономічної діяльності (УКТ ЗЕД), а також навичок застосування класифікаційних правил для прийняття митних рішень.</w:t>
      </w:r>
    </w:p>
    <w:p w14:paraId="37A6B989" w14:textId="77777777" w:rsidR="00EC0963" w:rsidRPr="00EC58DF" w:rsidRDefault="00EC0963" w:rsidP="00116D59">
      <w:pPr>
        <w:spacing w:after="0" w:line="288" w:lineRule="auto"/>
        <w:ind w:firstLine="720"/>
        <w:jc w:val="both"/>
        <w:rPr>
          <w:rFonts w:ascii="Arial" w:hAnsi="Arial" w:cs="Arial"/>
          <w:i/>
          <w:iCs/>
          <w:spacing w:val="-4"/>
          <w:sz w:val="28"/>
          <w:szCs w:val="28"/>
          <w:lang w:val="uk-UA"/>
        </w:rPr>
      </w:pPr>
    </w:p>
    <w:p w14:paraId="237A7052" w14:textId="2F2CCFF7" w:rsidR="00D5394E" w:rsidRPr="00EC58DF" w:rsidRDefault="00D5394E" w:rsidP="00C24D7D">
      <w:pPr>
        <w:spacing w:after="0" w:line="288" w:lineRule="auto"/>
        <w:ind w:firstLine="720"/>
        <w:jc w:val="both"/>
        <w:rPr>
          <w:rFonts w:ascii="Arial" w:hAnsi="Arial" w:cs="Arial"/>
          <w:spacing w:val="-4"/>
          <w:sz w:val="28"/>
          <w:szCs w:val="28"/>
          <w:lang w:val="uk-UA"/>
        </w:rPr>
      </w:pPr>
      <w:r w:rsidRPr="00EC58DF">
        <w:rPr>
          <w:rFonts w:ascii="Arial" w:hAnsi="Arial" w:cs="Arial"/>
          <w:i/>
          <w:iCs/>
          <w:spacing w:val="-4"/>
          <w:sz w:val="28"/>
          <w:szCs w:val="28"/>
          <w:lang w:val="uk-UA"/>
        </w:rPr>
        <w:t>Компетентності</w:t>
      </w:r>
      <w:r w:rsidRPr="00EC58DF">
        <w:rPr>
          <w:rFonts w:ascii="Arial" w:hAnsi="Arial" w:cs="Arial"/>
          <w:spacing w:val="-4"/>
          <w:sz w:val="28"/>
          <w:szCs w:val="28"/>
          <w:lang w:val="uk-UA"/>
        </w:rPr>
        <w:t xml:space="preserve">, якими мають оволодіти студенти після вивчення теми: </w:t>
      </w:r>
      <w:r w:rsidR="00C24D7D" w:rsidRPr="00EC58DF">
        <w:rPr>
          <w:rFonts w:ascii="Arial" w:hAnsi="Arial" w:cs="Arial"/>
          <w:spacing w:val="-4"/>
          <w:sz w:val="28"/>
          <w:szCs w:val="28"/>
          <w:lang w:val="uk-UA"/>
        </w:rPr>
        <w:t>р</w:t>
      </w:r>
      <w:r w:rsidR="00C24D7D" w:rsidRPr="00EC58DF">
        <w:rPr>
          <w:rFonts w:ascii="Arial" w:hAnsi="Arial" w:cs="Arial"/>
          <w:spacing w:val="-4"/>
          <w:sz w:val="28"/>
          <w:szCs w:val="28"/>
          <w:lang w:val="uk-UA"/>
        </w:rPr>
        <w:t>озуміння міжнародних стандартів класифікації товарів</w:t>
      </w:r>
      <w:r w:rsidR="00C24D7D" w:rsidRPr="00EC58DF">
        <w:rPr>
          <w:rFonts w:ascii="Arial" w:hAnsi="Arial" w:cs="Arial"/>
          <w:spacing w:val="-4"/>
          <w:sz w:val="28"/>
          <w:szCs w:val="28"/>
          <w:lang w:val="uk-UA"/>
        </w:rPr>
        <w:t>, у</w:t>
      </w:r>
      <w:r w:rsidR="00C24D7D" w:rsidRPr="00EC58DF">
        <w:rPr>
          <w:rFonts w:ascii="Arial" w:hAnsi="Arial" w:cs="Arial"/>
          <w:spacing w:val="-4"/>
          <w:sz w:val="28"/>
          <w:szCs w:val="28"/>
          <w:lang w:val="uk-UA"/>
        </w:rPr>
        <w:t>міння працювати з Українською класифікацією товарів зовнішньоекономічної діяльності, визначати товарні позиції та коди відповідно до правил класифікації</w:t>
      </w:r>
      <w:r w:rsidR="00C24D7D" w:rsidRPr="00EC58DF">
        <w:rPr>
          <w:rFonts w:ascii="Arial" w:hAnsi="Arial" w:cs="Arial"/>
          <w:spacing w:val="-4"/>
          <w:sz w:val="28"/>
          <w:szCs w:val="28"/>
          <w:lang w:val="uk-UA"/>
        </w:rPr>
        <w:t>, з</w:t>
      </w:r>
      <w:r w:rsidR="00C24D7D" w:rsidRPr="00EC58DF">
        <w:rPr>
          <w:rFonts w:ascii="Arial" w:hAnsi="Arial" w:cs="Arial"/>
          <w:spacing w:val="-4"/>
          <w:sz w:val="28"/>
          <w:szCs w:val="28"/>
          <w:lang w:val="uk-UA"/>
        </w:rPr>
        <w:t>датність розробляти і оцінювати попередні та поточні рішення про класифікацію товарів, враховуючи митні тарифи та нормативні акти</w:t>
      </w:r>
      <w:r w:rsidR="00C24D7D" w:rsidRPr="00EC58DF">
        <w:rPr>
          <w:rFonts w:ascii="Arial" w:hAnsi="Arial" w:cs="Arial"/>
          <w:spacing w:val="-4"/>
          <w:sz w:val="28"/>
          <w:szCs w:val="28"/>
          <w:lang w:val="uk-UA"/>
        </w:rPr>
        <w:t>, р</w:t>
      </w:r>
      <w:r w:rsidR="00C24D7D" w:rsidRPr="00EC58DF">
        <w:rPr>
          <w:rFonts w:ascii="Arial" w:hAnsi="Arial" w:cs="Arial"/>
          <w:spacing w:val="-4"/>
          <w:sz w:val="28"/>
          <w:szCs w:val="28"/>
          <w:lang w:val="uk-UA"/>
        </w:rPr>
        <w:t>озуміння основних проблем, що виникають при класифікації товарів, та шляхів їх вирішення, включаючи автоматизацію процесів</w:t>
      </w:r>
      <w:r w:rsidR="00C24D7D" w:rsidRPr="00EC58DF">
        <w:rPr>
          <w:rFonts w:ascii="Arial" w:hAnsi="Arial" w:cs="Arial"/>
          <w:spacing w:val="-4"/>
          <w:sz w:val="28"/>
          <w:szCs w:val="28"/>
          <w:lang w:val="uk-UA"/>
        </w:rPr>
        <w:t>, з</w:t>
      </w:r>
      <w:r w:rsidR="00C24D7D" w:rsidRPr="00EC58DF">
        <w:rPr>
          <w:rFonts w:ascii="Arial" w:hAnsi="Arial" w:cs="Arial"/>
          <w:spacing w:val="-4"/>
          <w:sz w:val="28"/>
          <w:szCs w:val="28"/>
          <w:lang w:val="uk-UA"/>
        </w:rPr>
        <w:t>нання санкцій та наслідків, що настають за неправильну класифікацію товарів, і вміння уникати таких помилок.</w:t>
      </w:r>
    </w:p>
    <w:p w14:paraId="2B33C8B1" w14:textId="77777777" w:rsidR="00D5394E" w:rsidRPr="00EC58DF" w:rsidRDefault="00D5394E" w:rsidP="00116D59">
      <w:pPr>
        <w:spacing w:after="0" w:line="288" w:lineRule="auto"/>
        <w:ind w:firstLine="709"/>
        <w:jc w:val="both"/>
        <w:rPr>
          <w:rFonts w:ascii="Arial" w:eastAsia="Times New Roman" w:hAnsi="Arial" w:cs="Arial"/>
          <w:b/>
          <w:bCs/>
          <w:color w:val="000000"/>
          <w:sz w:val="32"/>
          <w:szCs w:val="36"/>
          <w:lang w:val="uk-UA" w:eastAsia="ru-RU"/>
        </w:rPr>
      </w:pPr>
    </w:p>
    <w:p w14:paraId="7CA6EC0A" w14:textId="49D34E06" w:rsidR="00D5394E" w:rsidRPr="00EC58DF" w:rsidRDefault="00D5394E" w:rsidP="00116D59">
      <w:pPr>
        <w:spacing w:after="0" w:line="288" w:lineRule="auto"/>
        <w:ind w:firstLine="709"/>
        <w:jc w:val="center"/>
        <w:rPr>
          <w:rFonts w:ascii="Arial" w:eastAsia="Times New Roman" w:hAnsi="Arial" w:cs="Arial"/>
          <w:b/>
          <w:bCs/>
          <w:color w:val="000000"/>
          <w:sz w:val="28"/>
          <w:szCs w:val="28"/>
          <w:lang w:val="uk-UA" w:eastAsia="ru-RU"/>
        </w:rPr>
      </w:pPr>
      <w:r w:rsidRPr="00EC58DF">
        <w:rPr>
          <w:rFonts w:ascii="Arial" w:eastAsia="Times New Roman" w:hAnsi="Arial" w:cs="Arial"/>
          <w:b/>
          <w:bCs/>
          <w:color w:val="000000"/>
          <w:sz w:val="28"/>
          <w:szCs w:val="28"/>
          <w:lang w:val="uk-UA" w:eastAsia="ru-RU"/>
        </w:rPr>
        <w:t xml:space="preserve">Питання для самостійного опрацювання за темою </w:t>
      </w:r>
      <w:r w:rsidR="00D63170" w:rsidRPr="00EC58DF">
        <w:rPr>
          <w:rFonts w:ascii="Arial" w:eastAsia="Times New Roman" w:hAnsi="Arial" w:cs="Arial"/>
          <w:b/>
          <w:bCs/>
          <w:color w:val="000000"/>
          <w:sz w:val="28"/>
          <w:szCs w:val="28"/>
          <w:lang w:val="uk-UA" w:eastAsia="ru-RU"/>
        </w:rPr>
        <w:t>9</w:t>
      </w:r>
    </w:p>
    <w:p w14:paraId="07E60526" w14:textId="140581E7" w:rsidR="00D63170" w:rsidRPr="00EC58DF" w:rsidRDefault="00D63170" w:rsidP="003104EB">
      <w:pPr>
        <w:pStyle w:val="a5"/>
        <w:numPr>
          <w:ilvl w:val="1"/>
          <w:numId w:val="23"/>
        </w:numPr>
        <w:spacing w:after="0" w:line="288" w:lineRule="auto"/>
        <w:ind w:left="0" w:firstLine="709"/>
        <w:jc w:val="both"/>
        <w:outlineLvl w:val="0"/>
        <w:rPr>
          <w:rFonts w:ascii="Arial" w:eastAsia="Times New Roman" w:hAnsi="Arial" w:cs="Arial"/>
          <w:color w:val="000000"/>
          <w:sz w:val="28"/>
          <w:szCs w:val="28"/>
          <w:lang w:eastAsia="ru-RU"/>
        </w:rPr>
      </w:pPr>
      <w:r w:rsidRPr="00EC58DF">
        <w:rPr>
          <w:rFonts w:ascii="Arial" w:eastAsia="Times New Roman" w:hAnsi="Arial" w:cs="Arial"/>
          <w:color w:val="000000"/>
          <w:sz w:val="28"/>
          <w:szCs w:val="28"/>
          <w:lang w:eastAsia="ru-RU"/>
        </w:rPr>
        <w:t>Які міжнародні стандарти застосовуються для класифікації товарів?</w:t>
      </w:r>
      <w:r w:rsidR="00C24D7D" w:rsidRPr="00EC58DF">
        <w:rPr>
          <w:rFonts w:ascii="Arial" w:eastAsia="Times New Roman" w:hAnsi="Arial" w:cs="Arial"/>
          <w:color w:val="000000"/>
          <w:sz w:val="28"/>
          <w:szCs w:val="28"/>
          <w:lang w:eastAsia="ru-RU"/>
        </w:rPr>
        <w:t xml:space="preserve"> </w:t>
      </w:r>
    </w:p>
    <w:p w14:paraId="1E6036E2" w14:textId="13393EAD" w:rsidR="00D63170" w:rsidRPr="00EC58DF" w:rsidRDefault="00D63170" w:rsidP="003104EB">
      <w:pPr>
        <w:pStyle w:val="a5"/>
        <w:numPr>
          <w:ilvl w:val="1"/>
          <w:numId w:val="23"/>
        </w:numPr>
        <w:spacing w:after="0" w:line="288" w:lineRule="auto"/>
        <w:ind w:left="0" w:firstLine="709"/>
        <w:jc w:val="both"/>
        <w:outlineLvl w:val="0"/>
        <w:rPr>
          <w:rFonts w:ascii="Arial" w:eastAsia="Times New Roman" w:hAnsi="Arial" w:cs="Arial"/>
          <w:color w:val="000000"/>
          <w:sz w:val="28"/>
          <w:szCs w:val="28"/>
          <w:lang w:eastAsia="ru-RU"/>
        </w:rPr>
      </w:pPr>
      <w:r w:rsidRPr="00EC58DF">
        <w:rPr>
          <w:rFonts w:ascii="Arial" w:eastAsia="Times New Roman" w:hAnsi="Arial" w:cs="Arial"/>
          <w:color w:val="000000"/>
          <w:sz w:val="28"/>
          <w:szCs w:val="28"/>
          <w:lang w:eastAsia="ru-RU"/>
        </w:rPr>
        <w:t xml:space="preserve">Які особливості має Українська класифікація товарів </w:t>
      </w:r>
      <w:r w:rsidR="00C24D7D" w:rsidRPr="00EC58DF">
        <w:rPr>
          <w:rFonts w:ascii="Arial" w:eastAsia="Times New Roman" w:hAnsi="Arial" w:cs="Arial"/>
          <w:color w:val="000000"/>
          <w:sz w:val="28"/>
          <w:szCs w:val="28"/>
          <w:lang w:eastAsia="ru-RU"/>
        </w:rPr>
        <w:t>ЗЕД</w:t>
      </w:r>
      <w:r w:rsidRPr="00EC58DF">
        <w:rPr>
          <w:rFonts w:ascii="Arial" w:eastAsia="Times New Roman" w:hAnsi="Arial" w:cs="Arial"/>
          <w:color w:val="000000"/>
          <w:sz w:val="28"/>
          <w:szCs w:val="28"/>
          <w:lang w:eastAsia="ru-RU"/>
        </w:rPr>
        <w:t>?</w:t>
      </w:r>
    </w:p>
    <w:p w14:paraId="6C2638CB" w14:textId="77777777" w:rsidR="00D63170" w:rsidRPr="00EC58DF" w:rsidRDefault="00D63170" w:rsidP="003104EB">
      <w:pPr>
        <w:pStyle w:val="a5"/>
        <w:numPr>
          <w:ilvl w:val="1"/>
          <w:numId w:val="23"/>
        </w:numPr>
        <w:spacing w:after="0" w:line="288" w:lineRule="auto"/>
        <w:ind w:left="0" w:firstLine="709"/>
        <w:jc w:val="both"/>
        <w:outlineLvl w:val="0"/>
        <w:rPr>
          <w:rFonts w:ascii="Arial" w:eastAsia="Times New Roman" w:hAnsi="Arial" w:cs="Arial"/>
          <w:color w:val="000000"/>
          <w:sz w:val="28"/>
          <w:szCs w:val="28"/>
          <w:lang w:eastAsia="ru-RU"/>
        </w:rPr>
      </w:pPr>
      <w:r w:rsidRPr="00EC58DF">
        <w:rPr>
          <w:rFonts w:ascii="Arial" w:eastAsia="Times New Roman" w:hAnsi="Arial" w:cs="Arial"/>
          <w:color w:val="000000"/>
          <w:sz w:val="28"/>
          <w:szCs w:val="28"/>
          <w:lang w:eastAsia="ru-RU"/>
        </w:rPr>
        <w:t>Які правила інтерпретації класифікації товарів за УКТ ЗЕД?</w:t>
      </w:r>
    </w:p>
    <w:p w14:paraId="115DA289" w14:textId="77777777" w:rsidR="00D63170" w:rsidRPr="00EC58DF" w:rsidRDefault="00D63170" w:rsidP="003104EB">
      <w:pPr>
        <w:pStyle w:val="a5"/>
        <w:numPr>
          <w:ilvl w:val="1"/>
          <w:numId w:val="23"/>
        </w:numPr>
        <w:spacing w:after="0" w:line="288" w:lineRule="auto"/>
        <w:ind w:left="0" w:firstLine="709"/>
        <w:jc w:val="both"/>
        <w:outlineLvl w:val="0"/>
        <w:rPr>
          <w:rFonts w:ascii="Arial" w:eastAsia="Times New Roman" w:hAnsi="Arial" w:cs="Arial"/>
          <w:color w:val="000000"/>
          <w:sz w:val="28"/>
          <w:szCs w:val="28"/>
          <w:lang w:eastAsia="ru-RU"/>
        </w:rPr>
      </w:pPr>
      <w:r w:rsidRPr="00EC58DF">
        <w:rPr>
          <w:rFonts w:ascii="Arial" w:eastAsia="Times New Roman" w:hAnsi="Arial" w:cs="Arial"/>
          <w:color w:val="000000"/>
          <w:sz w:val="28"/>
          <w:szCs w:val="28"/>
          <w:lang w:eastAsia="ru-RU"/>
        </w:rPr>
        <w:t>Як здійснюється класифікаційна робота митними органами?</w:t>
      </w:r>
    </w:p>
    <w:p w14:paraId="50310CB4" w14:textId="77777777" w:rsidR="00D63170" w:rsidRPr="00EC58DF" w:rsidRDefault="00D63170" w:rsidP="003104EB">
      <w:pPr>
        <w:pStyle w:val="a5"/>
        <w:numPr>
          <w:ilvl w:val="1"/>
          <w:numId w:val="23"/>
        </w:numPr>
        <w:spacing w:after="0" w:line="288" w:lineRule="auto"/>
        <w:ind w:left="0" w:firstLine="709"/>
        <w:jc w:val="both"/>
        <w:outlineLvl w:val="0"/>
        <w:rPr>
          <w:rFonts w:ascii="Arial" w:eastAsia="Times New Roman" w:hAnsi="Arial" w:cs="Arial"/>
          <w:color w:val="000000"/>
          <w:sz w:val="28"/>
          <w:szCs w:val="28"/>
          <w:lang w:eastAsia="ru-RU"/>
        </w:rPr>
      </w:pPr>
      <w:r w:rsidRPr="00EC58DF">
        <w:rPr>
          <w:rFonts w:ascii="Arial" w:eastAsia="Times New Roman" w:hAnsi="Arial" w:cs="Arial"/>
          <w:color w:val="000000"/>
          <w:sz w:val="28"/>
          <w:szCs w:val="28"/>
          <w:lang w:eastAsia="ru-RU"/>
        </w:rPr>
        <w:t>У яких випадках приймається попереднє рішення про класифікацію товару?</w:t>
      </w:r>
    </w:p>
    <w:p w14:paraId="04C1324E" w14:textId="77777777" w:rsidR="00D63170" w:rsidRPr="00EC58DF" w:rsidRDefault="00D63170" w:rsidP="003104EB">
      <w:pPr>
        <w:pStyle w:val="a5"/>
        <w:numPr>
          <w:ilvl w:val="1"/>
          <w:numId w:val="23"/>
        </w:numPr>
        <w:spacing w:after="0" w:line="288" w:lineRule="auto"/>
        <w:ind w:left="0" w:firstLine="709"/>
        <w:jc w:val="both"/>
        <w:outlineLvl w:val="0"/>
        <w:rPr>
          <w:rFonts w:ascii="Arial" w:eastAsia="Times New Roman" w:hAnsi="Arial" w:cs="Arial"/>
          <w:color w:val="000000"/>
          <w:sz w:val="28"/>
          <w:szCs w:val="28"/>
          <w:lang w:eastAsia="ru-RU"/>
        </w:rPr>
      </w:pPr>
      <w:r w:rsidRPr="00EC58DF">
        <w:rPr>
          <w:rFonts w:ascii="Arial" w:eastAsia="Times New Roman" w:hAnsi="Arial" w:cs="Arial"/>
          <w:color w:val="000000"/>
          <w:sz w:val="28"/>
          <w:szCs w:val="28"/>
          <w:lang w:eastAsia="ru-RU"/>
        </w:rPr>
        <w:t>Як митні органи взаємодіють із суб’єктами ЗЕД у процесі класифікації?</w:t>
      </w:r>
    </w:p>
    <w:p w14:paraId="02B396CF" w14:textId="77777777" w:rsidR="00D63170" w:rsidRPr="00EC58DF" w:rsidRDefault="00D63170" w:rsidP="003104EB">
      <w:pPr>
        <w:pStyle w:val="a5"/>
        <w:numPr>
          <w:ilvl w:val="1"/>
          <w:numId w:val="23"/>
        </w:numPr>
        <w:spacing w:after="0" w:line="288" w:lineRule="auto"/>
        <w:ind w:left="0" w:firstLine="709"/>
        <w:jc w:val="both"/>
        <w:outlineLvl w:val="0"/>
        <w:rPr>
          <w:rFonts w:ascii="Arial" w:eastAsia="Times New Roman" w:hAnsi="Arial" w:cs="Arial"/>
          <w:color w:val="000000"/>
          <w:sz w:val="28"/>
          <w:szCs w:val="28"/>
          <w:lang w:eastAsia="ru-RU"/>
        </w:rPr>
      </w:pPr>
      <w:r w:rsidRPr="00EC58DF">
        <w:rPr>
          <w:rFonts w:ascii="Arial" w:eastAsia="Times New Roman" w:hAnsi="Arial" w:cs="Arial"/>
          <w:color w:val="000000"/>
          <w:sz w:val="28"/>
          <w:szCs w:val="28"/>
          <w:lang w:eastAsia="ru-RU"/>
        </w:rPr>
        <w:t>Які основні проблеми виникають при класифікації товарів?</w:t>
      </w:r>
    </w:p>
    <w:p w14:paraId="3EAD26B7" w14:textId="77777777" w:rsidR="00D63170" w:rsidRPr="00EC58DF" w:rsidRDefault="00D63170" w:rsidP="003104EB">
      <w:pPr>
        <w:pStyle w:val="a5"/>
        <w:numPr>
          <w:ilvl w:val="1"/>
          <w:numId w:val="23"/>
        </w:numPr>
        <w:spacing w:after="0" w:line="288" w:lineRule="auto"/>
        <w:ind w:left="0" w:firstLine="709"/>
        <w:jc w:val="both"/>
        <w:outlineLvl w:val="0"/>
        <w:rPr>
          <w:rFonts w:ascii="Arial" w:eastAsia="Times New Roman" w:hAnsi="Arial" w:cs="Arial"/>
          <w:color w:val="000000"/>
          <w:sz w:val="28"/>
          <w:szCs w:val="28"/>
          <w:lang w:eastAsia="ru-RU"/>
        </w:rPr>
      </w:pPr>
      <w:r w:rsidRPr="00EC58DF">
        <w:rPr>
          <w:rFonts w:ascii="Arial" w:eastAsia="Times New Roman" w:hAnsi="Arial" w:cs="Arial"/>
          <w:color w:val="000000"/>
          <w:sz w:val="28"/>
          <w:szCs w:val="28"/>
          <w:lang w:eastAsia="ru-RU"/>
        </w:rPr>
        <w:t>Як автоматизація впливає на класифікаційну роботу митних органів?</w:t>
      </w:r>
    </w:p>
    <w:p w14:paraId="13B31812" w14:textId="77777777" w:rsidR="00D63170" w:rsidRPr="00EC58DF" w:rsidRDefault="00D63170" w:rsidP="003104EB">
      <w:pPr>
        <w:pStyle w:val="a5"/>
        <w:numPr>
          <w:ilvl w:val="1"/>
          <w:numId w:val="23"/>
        </w:numPr>
        <w:spacing w:after="0" w:line="288" w:lineRule="auto"/>
        <w:ind w:left="0" w:firstLine="709"/>
        <w:jc w:val="both"/>
        <w:outlineLvl w:val="0"/>
        <w:rPr>
          <w:rFonts w:ascii="Arial" w:eastAsia="Times New Roman" w:hAnsi="Arial" w:cs="Arial"/>
          <w:color w:val="000000"/>
          <w:sz w:val="28"/>
          <w:szCs w:val="28"/>
          <w:lang w:eastAsia="ru-RU"/>
        </w:rPr>
      </w:pPr>
      <w:r w:rsidRPr="00EC58DF">
        <w:rPr>
          <w:rFonts w:ascii="Arial" w:eastAsia="Times New Roman" w:hAnsi="Arial" w:cs="Arial"/>
          <w:color w:val="000000"/>
          <w:sz w:val="28"/>
          <w:szCs w:val="28"/>
          <w:lang w:eastAsia="ru-RU"/>
        </w:rPr>
        <w:t>Які санкції застосовуються за неправильну класифікацію товарів?</w:t>
      </w:r>
    </w:p>
    <w:p w14:paraId="36F24DEC" w14:textId="77777777" w:rsidR="00B87616" w:rsidRPr="00EC58DF" w:rsidRDefault="00B87616" w:rsidP="00116D59">
      <w:pPr>
        <w:pStyle w:val="a5"/>
        <w:spacing w:after="0" w:line="288" w:lineRule="auto"/>
        <w:ind w:left="0"/>
        <w:jc w:val="center"/>
        <w:outlineLvl w:val="0"/>
        <w:rPr>
          <w:rFonts w:ascii="Arial" w:eastAsia="Times New Roman" w:hAnsi="Arial" w:cs="Arial"/>
          <w:b/>
          <w:bCs/>
          <w:color w:val="000000"/>
          <w:sz w:val="28"/>
          <w:szCs w:val="28"/>
          <w:lang w:eastAsia="ru-RU"/>
        </w:rPr>
      </w:pPr>
    </w:p>
    <w:p w14:paraId="43B36837" w14:textId="2A0257E2" w:rsidR="00D5394E" w:rsidRPr="00EC58DF" w:rsidRDefault="00D5394E" w:rsidP="00116D59">
      <w:pPr>
        <w:pStyle w:val="a5"/>
        <w:spacing w:after="0" w:line="288" w:lineRule="auto"/>
        <w:ind w:left="0"/>
        <w:jc w:val="center"/>
        <w:outlineLvl w:val="0"/>
        <w:rPr>
          <w:rFonts w:ascii="Arial" w:eastAsia="Times New Roman" w:hAnsi="Arial" w:cs="Arial"/>
          <w:b/>
          <w:bCs/>
          <w:color w:val="000000"/>
          <w:kern w:val="28"/>
          <w:sz w:val="28"/>
          <w:szCs w:val="28"/>
          <w:lang w:eastAsia="ru-RU"/>
        </w:rPr>
      </w:pPr>
      <w:r w:rsidRPr="00EC58DF">
        <w:rPr>
          <w:rFonts w:ascii="Arial" w:eastAsia="Times New Roman" w:hAnsi="Arial" w:cs="Arial"/>
          <w:b/>
          <w:bCs/>
          <w:color w:val="000000"/>
          <w:sz w:val="28"/>
          <w:szCs w:val="28"/>
          <w:lang w:eastAsia="ru-RU"/>
        </w:rPr>
        <w:lastRenderedPageBreak/>
        <w:t xml:space="preserve">Питання для </w:t>
      </w:r>
      <w:r w:rsidRPr="00EC58DF">
        <w:rPr>
          <w:rFonts w:ascii="Arial" w:eastAsia="Times New Roman" w:hAnsi="Arial" w:cs="Arial"/>
          <w:b/>
          <w:bCs/>
          <w:color w:val="000000"/>
          <w:kern w:val="28"/>
          <w:sz w:val="28"/>
          <w:szCs w:val="28"/>
          <w:lang w:eastAsia="ru-RU"/>
        </w:rPr>
        <w:t xml:space="preserve">самодіагностики </w:t>
      </w:r>
      <w:r w:rsidRPr="00EC58DF">
        <w:rPr>
          <w:rFonts w:ascii="Arial" w:eastAsia="Times New Roman" w:hAnsi="Arial" w:cs="Arial"/>
          <w:b/>
          <w:bCs/>
          <w:color w:val="000000"/>
          <w:sz w:val="28"/>
          <w:szCs w:val="28"/>
          <w:lang w:eastAsia="ru-RU"/>
        </w:rPr>
        <w:t xml:space="preserve">за темою </w:t>
      </w:r>
      <w:r w:rsidR="00D63170" w:rsidRPr="00EC58DF">
        <w:rPr>
          <w:rFonts w:ascii="Arial" w:eastAsia="Times New Roman" w:hAnsi="Arial" w:cs="Arial"/>
          <w:b/>
          <w:bCs/>
          <w:color w:val="000000"/>
          <w:sz w:val="28"/>
          <w:szCs w:val="28"/>
          <w:lang w:eastAsia="ru-RU"/>
        </w:rPr>
        <w:t>9</w:t>
      </w:r>
    </w:p>
    <w:p w14:paraId="5E99EFB5" w14:textId="77777777" w:rsidR="00C24D7D" w:rsidRPr="00C24D7D" w:rsidRDefault="00C24D7D" w:rsidP="003104EB">
      <w:pPr>
        <w:numPr>
          <w:ilvl w:val="0"/>
          <w:numId w:val="33"/>
        </w:numPr>
        <w:spacing w:after="0" w:line="288" w:lineRule="auto"/>
        <w:ind w:left="0" w:firstLine="720"/>
        <w:jc w:val="both"/>
        <w:rPr>
          <w:rFonts w:ascii="Arial" w:eastAsia="Calibri" w:hAnsi="Arial" w:cs="Arial"/>
          <w:sz w:val="28"/>
          <w:szCs w:val="28"/>
          <w:lang w:val="uk-UA"/>
        </w:rPr>
      </w:pPr>
      <w:r w:rsidRPr="00C24D7D">
        <w:rPr>
          <w:rFonts w:ascii="Arial" w:eastAsia="Calibri" w:hAnsi="Arial" w:cs="Arial"/>
          <w:sz w:val="28"/>
          <w:szCs w:val="28"/>
          <w:lang w:val="uk-UA"/>
        </w:rPr>
        <w:t>Що таке Гармонізована система опису та кодування товарів (ГС), і яка її роль у митній діяльності?</w:t>
      </w:r>
    </w:p>
    <w:p w14:paraId="528DEA30" w14:textId="77777777" w:rsidR="00C24D7D" w:rsidRPr="00C24D7D" w:rsidRDefault="00C24D7D" w:rsidP="003104EB">
      <w:pPr>
        <w:numPr>
          <w:ilvl w:val="0"/>
          <w:numId w:val="33"/>
        </w:numPr>
        <w:spacing w:after="0" w:line="288" w:lineRule="auto"/>
        <w:ind w:left="0" w:firstLine="720"/>
        <w:jc w:val="both"/>
        <w:rPr>
          <w:rFonts w:ascii="Arial" w:eastAsia="Calibri" w:hAnsi="Arial" w:cs="Arial"/>
          <w:sz w:val="28"/>
          <w:szCs w:val="28"/>
          <w:lang w:val="uk-UA"/>
        </w:rPr>
      </w:pPr>
      <w:r w:rsidRPr="00C24D7D">
        <w:rPr>
          <w:rFonts w:ascii="Arial" w:eastAsia="Calibri" w:hAnsi="Arial" w:cs="Arial"/>
          <w:sz w:val="28"/>
          <w:szCs w:val="28"/>
          <w:lang w:val="uk-UA"/>
        </w:rPr>
        <w:t>Як побудована структура УКТ ЗЕД, і які особливості її використання?</w:t>
      </w:r>
    </w:p>
    <w:p w14:paraId="295E21CF" w14:textId="77777777" w:rsidR="00C24D7D" w:rsidRPr="00C24D7D" w:rsidRDefault="00C24D7D" w:rsidP="003104EB">
      <w:pPr>
        <w:numPr>
          <w:ilvl w:val="0"/>
          <w:numId w:val="33"/>
        </w:numPr>
        <w:spacing w:after="0" w:line="288" w:lineRule="auto"/>
        <w:ind w:left="0" w:firstLine="720"/>
        <w:jc w:val="both"/>
        <w:rPr>
          <w:rFonts w:ascii="Arial" w:eastAsia="Calibri" w:hAnsi="Arial" w:cs="Arial"/>
          <w:sz w:val="28"/>
          <w:szCs w:val="28"/>
          <w:lang w:val="uk-UA"/>
        </w:rPr>
      </w:pPr>
      <w:r w:rsidRPr="00C24D7D">
        <w:rPr>
          <w:rFonts w:ascii="Arial" w:eastAsia="Calibri" w:hAnsi="Arial" w:cs="Arial"/>
          <w:sz w:val="28"/>
          <w:szCs w:val="28"/>
          <w:lang w:val="uk-UA"/>
        </w:rPr>
        <w:t>Які правила інтерпретації ГС застосовуються для класифікації товарів?</w:t>
      </w:r>
    </w:p>
    <w:p w14:paraId="1B43CB08" w14:textId="77777777" w:rsidR="00C24D7D" w:rsidRPr="00C24D7D" w:rsidRDefault="00C24D7D" w:rsidP="003104EB">
      <w:pPr>
        <w:numPr>
          <w:ilvl w:val="0"/>
          <w:numId w:val="33"/>
        </w:numPr>
        <w:spacing w:after="0" w:line="288" w:lineRule="auto"/>
        <w:ind w:left="0" w:firstLine="720"/>
        <w:jc w:val="both"/>
        <w:rPr>
          <w:rFonts w:ascii="Arial" w:eastAsia="Calibri" w:hAnsi="Arial" w:cs="Arial"/>
          <w:sz w:val="28"/>
          <w:szCs w:val="28"/>
          <w:lang w:val="uk-UA"/>
        </w:rPr>
      </w:pPr>
      <w:r w:rsidRPr="00C24D7D">
        <w:rPr>
          <w:rFonts w:ascii="Arial" w:eastAsia="Calibri" w:hAnsi="Arial" w:cs="Arial"/>
          <w:sz w:val="28"/>
          <w:szCs w:val="28"/>
          <w:lang w:val="uk-UA"/>
        </w:rPr>
        <w:t xml:space="preserve">У чому полягає різниця між товарною </w:t>
      </w:r>
      <w:proofErr w:type="spellStart"/>
      <w:r w:rsidRPr="00C24D7D">
        <w:rPr>
          <w:rFonts w:ascii="Arial" w:eastAsia="Calibri" w:hAnsi="Arial" w:cs="Arial"/>
          <w:sz w:val="28"/>
          <w:szCs w:val="28"/>
          <w:lang w:val="uk-UA"/>
        </w:rPr>
        <w:t>підпозицією</w:t>
      </w:r>
      <w:proofErr w:type="spellEnd"/>
      <w:r w:rsidRPr="00C24D7D">
        <w:rPr>
          <w:rFonts w:ascii="Arial" w:eastAsia="Calibri" w:hAnsi="Arial" w:cs="Arial"/>
          <w:sz w:val="28"/>
          <w:szCs w:val="28"/>
          <w:lang w:val="uk-UA"/>
        </w:rPr>
        <w:t xml:space="preserve"> та кодом товару?</w:t>
      </w:r>
    </w:p>
    <w:p w14:paraId="12D0BAAA" w14:textId="77777777" w:rsidR="00C24D7D" w:rsidRPr="00C24D7D" w:rsidRDefault="00C24D7D" w:rsidP="003104EB">
      <w:pPr>
        <w:numPr>
          <w:ilvl w:val="0"/>
          <w:numId w:val="33"/>
        </w:numPr>
        <w:spacing w:after="0" w:line="288" w:lineRule="auto"/>
        <w:ind w:left="0" w:firstLine="720"/>
        <w:jc w:val="both"/>
        <w:rPr>
          <w:rFonts w:ascii="Arial" w:eastAsia="Calibri" w:hAnsi="Arial" w:cs="Arial"/>
          <w:sz w:val="28"/>
          <w:szCs w:val="28"/>
          <w:lang w:val="uk-UA"/>
        </w:rPr>
      </w:pPr>
      <w:r w:rsidRPr="00C24D7D">
        <w:rPr>
          <w:rFonts w:ascii="Arial" w:eastAsia="Calibri" w:hAnsi="Arial" w:cs="Arial"/>
          <w:sz w:val="28"/>
          <w:szCs w:val="28"/>
          <w:lang w:val="uk-UA"/>
        </w:rPr>
        <w:t>Як здійснюється процедура попереднього рішення щодо класифікації товарів?</w:t>
      </w:r>
    </w:p>
    <w:p w14:paraId="6C95CD8B" w14:textId="77777777" w:rsidR="00C24D7D" w:rsidRPr="00C24D7D" w:rsidRDefault="00C24D7D" w:rsidP="003104EB">
      <w:pPr>
        <w:numPr>
          <w:ilvl w:val="0"/>
          <w:numId w:val="33"/>
        </w:numPr>
        <w:spacing w:after="0" w:line="288" w:lineRule="auto"/>
        <w:ind w:left="0" w:firstLine="720"/>
        <w:jc w:val="both"/>
        <w:rPr>
          <w:rFonts w:ascii="Arial" w:eastAsia="Calibri" w:hAnsi="Arial" w:cs="Arial"/>
          <w:sz w:val="28"/>
          <w:szCs w:val="28"/>
          <w:lang w:val="uk-UA"/>
        </w:rPr>
      </w:pPr>
      <w:r w:rsidRPr="00C24D7D">
        <w:rPr>
          <w:rFonts w:ascii="Arial" w:eastAsia="Calibri" w:hAnsi="Arial" w:cs="Arial"/>
          <w:sz w:val="28"/>
          <w:szCs w:val="28"/>
          <w:lang w:val="uk-UA"/>
        </w:rPr>
        <w:t>Які основні проблеми виникають при класифікації товарів, і як їх можна уникнути?</w:t>
      </w:r>
    </w:p>
    <w:p w14:paraId="49FB39C4" w14:textId="77777777" w:rsidR="00C24D7D" w:rsidRPr="00C24D7D" w:rsidRDefault="00C24D7D" w:rsidP="003104EB">
      <w:pPr>
        <w:numPr>
          <w:ilvl w:val="0"/>
          <w:numId w:val="33"/>
        </w:numPr>
        <w:spacing w:after="0" w:line="288" w:lineRule="auto"/>
        <w:ind w:left="0" w:firstLine="720"/>
        <w:jc w:val="both"/>
        <w:rPr>
          <w:rFonts w:ascii="Arial" w:eastAsia="Calibri" w:hAnsi="Arial" w:cs="Arial"/>
          <w:sz w:val="28"/>
          <w:szCs w:val="28"/>
          <w:lang w:val="uk-UA"/>
        </w:rPr>
      </w:pPr>
      <w:r w:rsidRPr="00C24D7D">
        <w:rPr>
          <w:rFonts w:ascii="Arial" w:eastAsia="Calibri" w:hAnsi="Arial" w:cs="Arial"/>
          <w:sz w:val="28"/>
          <w:szCs w:val="28"/>
          <w:lang w:val="uk-UA"/>
        </w:rPr>
        <w:t>Як автоматизація процесів впливає на класифікаційну роботу митних органів?</w:t>
      </w:r>
    </w:p>
    <w:p w14:paraId="45E4002D" w14:textId="77777777" w:rsidR="00C24D7D" w:rsidRPr="00C24D7D" w:rsidRDefault="00C24D7D" w:rsidP="003104EB">
      <w:pPr>
        <w:numPr>
          <w:ilvl w:val="0"/>
          <w:numId w:val="33"/>
        </w:numPr>
        <w:spacing w:after="0" w:line="288" w:lineRule="auto"/>
        <w:ind w:left="0" w:firstLine="720"/>
        <w:jc w:val="both"/>
        <w:rPr>
          <w:rFonts w:ascii="Arial" w:eastAsia="Calibri" w:hAnsi="Arial" w:cs="Arial"/>
          <w:sz w:val="28"/>
          <w:szCs w:val="28"/>
          <w:lang w:val="uk-UA"/>
        </w:rPr>
      </w:pPr>
      <w:r w:rsidRPr="00C24D7D">
        <w:rPr>
          <w:rFonts w:ascii="Arial" w:eastAsia="Calibri" w:hAnsi="Arial" w:cs="Arial"/>
          <w:sz w:val="28"/>
          <w:szCs w:val="28"/>
          <w:lang w:val="uk-UA"/>
        </w:rPr>
        <w:t>Які санкції можуть бути застосовані за неправильну класифікацію товару?</w:t>
      </w:r>
    </w:p>
    <w:p w14:paraId="56E78E5F" w14:textId="77777777" w:rsidR="00C24D7D" w:rsidRPr="00C24D7D" w:rsidRDefault="00C24D7D" w:rsidP="003104EB">
      <w:pPr>
        <w:numPr>
          <w:ilvl w:val="0"/>
          <w:numId w:val="33"/>
        </w:numPr>
        <w:spacing w:after="0" w:line="288" w:lineRule="auto"/>
        <w:ind w:left="0" w:firstLine="720"/>
        <w:jc w:val="both"/>
        <w:rPr>
          <w:rFonts w:ascii="Arial" w:eastAsia="Calibri" w:hAnsi="Arial" w:cs="Arial"/>
          <w:sz w:val="28"/>
          <w:szCs w:val="28"/>
          <w:lang w:val="uk-UA"/>
        </w:rPr>
      </w:pPr>
      <w:r w:rsidRPr="00C24D7D">
        <w:rPr>
          <w:rFonts w:ascii="Arial" w:eastAsia="Calibri" w:hAnsi="Arial" w:cs="Arial"/>
          <w:sz w:val="28"/>
          <w:szCs w:val="28"/>
          <w:lang w:val="uk-UA"/>
        </w:rPr>
        <w:t>Як міжнародні стандарти класифікації сприяють уніфікації митної практики?</w:t>
      </w:r>
    </w:p>
    <w:p w14:paraId="0C4DAC0E" w14:textId="77777777" w:rsidR="00C24D7D" w:rsidRPr="00C24D7D" w:rsidRDefault="00C24D7D" w:rsidP="003104EB">
      <w:pPr>
        <w:numPr>
          <w:ilvl w:val="0"/>
          <w:numId w:val="33"/>
        </w:numPr>
        <w:spacing w:after="0" w:line="288" w:lineRule="auto"/>
        <w:ind w:left="0" w:firstLine="720"/>
        <w:jc w:val="both"/>
        <w:rPr>
          <w:rFonts w:ascii="Arial" w:eastAsia="Calibri" w:hAnsi="Arial" w:cs="Arial"/>
          <w:sz w:val="28"/>
          <w:szCs w:val="28"/>
          <w:lang w:val="uk-UA"/>
        </w:rPr>
      </w:pPr>
      <w:r w:rsidRPr="00C24D7D">
        <w:rPr>
          <w:rFonts w:ascii="Arial" w:eastAsia="Calibri" w:hAnsi="Arial" w:cs="Arial"/>
          <w:sz w:val="28"/>
          <w:szCs w:val="28"/>
          <w:lang w:val="uk-UA"/>
        </w:rPr>
        <w:t>У яких випадках митні органи взаємодіють із суб’єктами ЗЕД під час класифікації товарів?</w:t>
      </w:r>
    </w:p>
    <w:p w14:paraId="54B1E823" w14:textId="77777777" w:rsidR="00D5394E" w:rsidRPr="00EC58DF" w:rsidRDefault="00D5394E" w:rsidP="00116D59">
      <w:pPr>
        <w:spacing w:after="0" w:line="288" w:lineRule="auto"/>
        <w:jc w:val="both"/>
        <w:rPr>
          <w:rFonts w:ascii="Arial" w:eastAsia="Calibri" w:hAnsi="Arial" w:cs="Arial"/>
          <w:sz w:val="28"/>
          <w:szCs w:val="28"/>
          <w:lang w:val="uk-UA"/>
        </w:rPr>
      </w:pPr>
    </w:p>
    <w:p w14:paraId="48235E9B" w14:textId="2741FCB5" w:rsidR="00D5394E" w:rsidRPr="00EC58DF" w:rsidRDefault="00D5394E" w:rsidP="00116D59">
      <w:pPr>
        <w:spacing w:after="0" w:line="288" w:lineRule="auto"/>
        <w:jc w:val="center"/>
        <w:rPr>
          <w:rFonts w:ascii="Arial" w:hAnsi="Arial" w:cs="Arial"/>
          <w:b/>
          <w:color w:val="000000"/>
          <w:sz w:val="28"/>
          <w:szCs w:val="28"/>
          <w:lang w:val="uk-UA"/>
        </w:rPr>
      </w:pPr>
      <w:r w:rsidRPr="00EC58DF">
        <w:rPr>
          <w:rFonts w:ascii="Arial" w:hAnsi="Arial" w:cs="Arial"/>
          <w:b/>
          <w:color w:val="000000"/>
          <w:sz w:val="28"/>
          <w:szCs w:val="28"/>
          <w:lang w:val="uk-UA"/>
        </w:rPr>
        <w:t xml:space="preserve">Розрахункові та ситуаційні завдання для вирішення на практичному занятті та самостійного опрацювання за темою </w:t>
      </w:r>
      <w:r w:rsidR="00D63170" w:rsidRPr="00EC58DF">
        <w:rPr>
          <w:rFonts w:ascii="Arial" w:hAnsi="Arial" w:cs="Arial"/>
          <w:b/>
          <w:color w:val="000000"/>
          <w:sz w:val="28"/>
          <w:szCs w:val="28"/>
          <w:lang w:val="uk-UA"/>
        </w:rPr>
        <w:t>9</w:t>
      </w:r>
    </w:p>
    <w:p w14:paraId="29887B8E" w14:textId="77777777" w:rsidR="00540E5F" w:rsidRPr="00EC58DF" w:rsidRDefault="00540E5F" w:rsidP="00116D59">
      <w:pPr>
        <w:spacing w:after="0" w:line="288" w:lineRule="auto"/>
        <w:jc w:val="center"/>
        <w:rPr>
          <w:rFonts w:ascii="Arial" w:hAnsi="Arial" w:cs="Arial"/>
          <w:b/>
          <w:color w:val="000000"/>
          <w:sz w:val="28"/>
          <w:szCs w:val="28"/>
          <w:lang w:val="uk-UA"/>
        </w:rPr>
      </w:pPr>
    </w:p>
    <w:p w14:paraId="40CA7571" w14:textId="30A3A30A" w:rsidR="00540E5F" w:rsidRPr="00540E5F" w:rsidRDefault="00540E5F" w:rsidP="00540E5F">
      <w:pPr>
        <w:autoSpaceDE w:val="0"/>
        <w:autoSpaceDN w:val="0"/>
        <w:adjustRightInd w:val="0"/>
        <w:spacing w:after="0" w:line="288" w:lineRule="auto"/>
        <w:ind w:firstLine="720"/>
        <w:jc w:val="both"/>
        <w:rPr>
          <w:rFonts w:ascii="Arial" w:eastAsia="Calibri" w:hAnsi="Arial" w:cs="Arial"/>
          <w:i/>
          <w:iCs/>
          <w:color w:val="000000"/>
          <w:sz w:val="28"/>
          <w:szCs w:val="28"/>
          <w:lang w:val="uk-UA"/>
        </w:rPr>
      </w:pPr>
      <w:r w:rsidRPr="00EC58DF">
        <w:rPr>
          <w:rFonts w:ascii="Arial" w:eastAsia="Calibri" w:hAnsi="Arial" w:cs="Arial"/>
          <w:i/>
          <w:iCs/>
          <w:color w:val="000000"/>
          <w:sz w:val="28"/>
          <w:szCs w:val="28"/>
          <w:lang w:val="uk-UA"/>
        </w:rPr>
        <w:t>Завдання 9.1.</w:t>
      </w:r>
      <w:r w:rsidRPr="00540E5F">
        <w:rPr>
          <w:rFonts w:ascii="Arial" w:eastAsia="Calibri" w:hAnsi="Arial" w:cs="Arial"/>
          <w:i/>
          <w:iCs/>
          <w:color w:val="000000"/>
          <w:sz w:val="28"/>
          <w:szCs w:val="28"/>
          <w:lang w:val="uk-UA"/>
        </w:rPr>
        <w:t xml:space="preserve"> Під час імпорту обладнання митний орган виявив розбіжності у товарному коді, зазначеному у митній декларації, та описі товару. Які дії повинен виконати митний орган?</w:t>
      </w:r>
    </w:p>
    <w:p w14:paraId="2AA488F1" w14:textId="77777777" w:rsidR="00540E5F" w:rsidRPr="00EC58DF" w:rsidRDefault="00540E5F" w:rsidP="00540E5F">
      <w:pPr>
        <w:autoSpaceDE w:val="0"/>
        <w:autoSpaceDN w:val="0"/>
        <w:adjustRightInd w:val="0"/>
        <w:spacing w:after="0" w:line="288" w:lineRule="auto"/>
        <w:ind w:firstLine="720"/>
        <w:jc w:val="both"/>
        <w:rPr>
          <w:rFonts w:ascii="Arial" w:eastAsia="Calibri" w:hAnsi="Arial" w:cs="Arial"/>
          <w:i/>
          <w:iCs/>
          <w:color w:val="000000"/>
          <w:sz w:val="28"/>
          <w:szCs w:val="28"/>
          <w:lang w:val="uk-UA"/>
        </w:rPr>
      </w:pPr>
    </w:p>
    <w:p w14:paraId="32083762" w14:textId="039FF5C7" w:rsidR="00540E5F" w:rsidRPr="00540E5F" w:rsidRDefault="00540E5F" w:rsidP="00540E5F">
      <w:pPr>
        <w:autoSpaceDE w:val="0"/>
        <w:autoSpaceDN w:val="0"/>
        <w:adjustRightInd w:val="0"/>
        <w:spacing w:after="0" w:line="288" w:lineRule="auto"/>
        <w:ind w:firstLine="720"/>
        <w:jc w:val="both"/>
        <w:rPr>
          <w:rFonts w:ascii="Arial" w:eastAsia="Calibri" w:hAnsi="Arial" w:cs="Arial"/>
          <w:i/>
          <w:iCs/>
          <w:color w:val="000000"/>
          <w:sz w:val="28"/>
          <w:szCs w:val="28"/>
          <w:lang w:val="uk-UA"/>
        </w:rPr>
      </w:pPr>
      <w:r w:rsidRPr="00EC58DF">
        <w:rPr>
          <w:rFonts w:ascii="Arial" w:eastAsia="Calibri" w:hAnsi="Arial" w:cs="Arial"/>
          <w:i/>
          <w:iCs/>
          <w:color w:val="000000"/>
          <w:sz w:val="28"/>
          <w:szCs w:val="28"/>
          <w:lang w:val="uk-UA"/>
        </w:rPr>
        <w:t xml:space="preserve">Завдання 9.2. </w:t>
      </w:r>
      <w:r w:rsidRPr="00540E5F">
        <w:rPr>
          <w:rFonts w:ascii="Arial" w:eastAsia="Calibri" w:hAnsi="Arial" w:cs="Arial"/>
          <w:i/>
          <w:iCs/>
          <w:color w:val="000000"/>
          <w:sz w:val="28"/>
          <w:szCs w:val="28"/>
          <w:lang w:val="uk-UA"/>
        </w:rPr>
        <w:t>Експортер подав запит на попереднє рішення щодо класифікації товару (індустріальний 3D-принтер). Який порядок дій митного органу у цій ситуації?</w:t>
      </w:r>
    </w:p>
    <w:p w14:paraId="3821D9CC" w14:textId="77777777" w:rsidR="00540E5F" w:rsidRPr="00EC58DF" w:rsidRDefault="00540E5F" w:rsidP="00540E5F">
      <w:pPr>
        <w:autoSpaceDE w:val="0"/>
        <w:autoSpaceDN w:val="0"/>
        <w:adjustRightInd w:val="0"/>
        <w:spacing w:after="0" w:line="288" w:lineRule="auto"/>
        <w:rPr>
          <w:rFonts w:ascii="Arial" w:eastAsia="Calibri" w:hAnsi="Arial" w:cs="Arial"/>
          <w:b/>
          <w:bCs/>
          <w:color w:val="000000"/>
          <w:sz w:val="32"/>
          <w:szCs w:val="32"/>
          <w:lang w:val="uk-UA"/>
        </w:rPr>
      </w:pPr>
    </w:p>
    <w:p w14:paraId="34AF7136" w14:textId="77777777" w:rsidR="00D5394E" w:rsidRPr="00EC58DF" w:rsidRDefault="00D5394E" w:rsidP="00116D59">
      <w:pPr>
        <w:spacing w:after="0" w:line="288" w:lineRule="auto"/>
        <w:ind w:firstLine="709"/>
        <w:rPr>
          <w:rFonts w:ascii="Arial" w:hAnsi="Arial" w:cs="Arial"/>
          <w:b/>
          <w:color w:val="000000"/>
          <w:sz w:val="28"/>
          <w:szCs w:val="28"/>
          <w:lang w:val="uk-UA"/>
        </w:rPr>
      </w:pPr>
      <w:r w:rsidRPr="00EC58DF">
        <w:rPr>
          <w:rFonts w:ascii="Arial" w:hAnsi="Arial" w:cs="Arial"/>
          <w:b/>
          <w:color w:val="000000"/>
          <w:sz w:val="28"/>
          <w:szCs w:val="28"/>
          <w:lang w:val="uk-UA"/>
        </w:rPr>
        <w:t>Рекомендована література для самостійної роботи за темою</w:t>
      </w:r>
    </w:p>
    <w:p w14:paraId="4996E91A" w14:textId="6A62F490" w:rsidR="00D5394E" w:rsidRPr="00EC58DF" w:rsidRDefault="00D5394E" w:rsidP="00EC58DF">
      <w:pPr>
        <w:suppressAutoHyphens/>
        <w:spacing w:after="0" w:line="288" w:lineRule="auto"/>
        <w:jc w:val="both"/>
        <w:rPr>
          <w:rFonts w:ascii="Arial" w:eastAsia="Times New Roman" w:hAnsi="Arial" w:cs="Arial"/>
          <w:b/>
          <w:kern w:val="32"/>
          <w:sz w:val="32"/>
          <w:szCs w:val="32"/>
          <w:lang w:val="uk-UA"/>
        </w:rPr>
      </w:pPr>
      <w:r w:rsidRPr="00EC58DF">
        <w:rPr>
          <w:rFonts w:ascii="Arial" w:hAnsi="Arial" w:cs="Arial"/>
          <w:spacing w:val="-6"/>
          <w:sz w:val="28"/>
          <w:szCs w:val="28"/>
          <w:lang w:val="uk-UA"/>
        </w:rPr>
        <w:t>Основна: [</w:t>
      </w:r>
      <w:r w:rsidR="00540E5F" w:rsidRPr="00EC58DF">
        <w:rPr>
          <w:rFonts w:ascii="Arial" w:hAnsi="Arial" w:cs="Arial"/>
          <w:spacing w:val="-6"/>
          <w:sz w:val="28"/>
          <w:szCs w:val="28"/>
          <w:lang w:val="uk-UA"/>
        </w:rPr>
        <w:t>1</w:t>
      </w:r>
      <w:r w:rsidR="00540E5F" w:rsidRPr="00EC58DF">
        <w:rPr>
          <w:rFonts w:ascii="Arial" w:eastAsia="Times New Roman" w:hAnsi="Arial" w:cs="Arial"/>
          <w:sz w:val="28"/>
          <w:szCs w:val="20"/>
          <w:lang w:val="uk-UA" w:eastAsia="ru-RU"/>
        </w:rPr>
        <w:t xml:space="preserve"> – </w:t>
      </w:r>
      <w:r w:rsidR="00540E5F" w:rsidRPr="00EC58DF">
        <w:rPr>
          <w:rFonts w:ascii="Arial" w:hAnsi="Arial" w:cs="Arial"/>
          <w:spacing w:val="-6"/>
          <w:sz w:val="28"/>
          <w:szCs w:val="28"/>
          <w:lang w:val="uk-UA"/>
        </w:rPr>
        <w:t>5</w:t>
      </w:r>
      <w:r w:rsidRPr="00EC58DF">
        <w:rPr>
          <w:rFonts w:ascii="Arial" w:hAnsi="Arial" w:cs="Arial"/>
          <w:spacing w:val="-6"/>
          <w:sz w:val="28"/>
          <w:szCs w:val="28"/>
          <w:lang w:val="uk-UA"/>
        </w:rPr>
        <w:t>]. Додаткова: [</w:t>
      </w:r>
      <w:r w:rsidR="00540E5F" w:rsidRPr="00EC58DF">
        <w:rPr>
          <w:rFonts w:ascii="Arial" w:hAnsi="Arial" w:cs="Arial"/>
          <w:spacing w:val="-6"/>
          <w:sz w:val="28"/>
          <w:szCs w:val="28"/>
          <w:lang w:val="uk-UA"/>
        </w:rPr>
        <w:t>8</w:t>
      </w:r>
      <w:r w:rsidRPr="00EC58DF">
        <w:rPr>
          <w:rFonts w:ascii="Arial" w:hAnsi="Arial" w:cs="Arial"/>
          <w:spacing w:val="-6"/>
          <w:sz w:val="28"/>
          <w:szCs w:val="28"/>
          <w:lang w:val="uk-UA"/>
        </w:rPr>
        <w:t>]. Інформаційні ресурси: [</w:t>
      </w:r>
      <w:r w:rsidR="00A738DD" w:rsidRPr="00EC58DF">
        <w:rPr>
          <w:rFonts w:ascii="Arial" w:hAnsi="Arial" w:cs="Arial"/>
          <w:spacing w:val="-6"/>
          <w:sz w:val="28"/>
          <w:szCs w:val="28"/>
          <w:lang w:val="uk-UA"/>
        </w:rPr>
        <w:t>22, 23</w:t>
      </w:r>
      <w:r w:rsidR="00EC58DF" w:rsidRPr="00EC58DF">
        <w:rPr>
          <w:rFonts w:ascii="Arial" w:hAnsi="Arial" w:cs="Arial"/>
          <w:spacing w:val="-6"/>
          <w:sz w:val="28"/>
          <w:szCs w:val="28"/>
          <w:lang w:val="uk-UA"/>
        </w:rPr>
        <w:t>, 26, 27, 35</w:t>
      </w:r>
      <w:r w:rsidRPr="00EC58DF">
        <w:rPr>
          <w:rFonts w:ascii="Arial" w:hAnsi="Arial" w:cs="Arial"/>
          <w:spacing w:val="-6"/>
          <w:sz w:val="28"/>
          <w:szCs w:val="28"/>
          <w:lang w:val="uk-UA"/>
        </w:rPr>
        <w:t>].</w:t>
      </w:r>
    </w:p>
    <w:p w14:paraId="629097BC" w14:textId="6492A1EF" w:rsidR="002E160D" w:rsidRDefault="002E160D" w:rsidP="00116D59">
      <w:pPr>
        <w:suppressAutoHyphens/>
        <w:spacing w:after="0" w:line="288" w:lineRule="auto"/>
        <w:jc w:val="center"/>
        <w:rPr>
          <w:rFonts w:ascii="Arial" w:eastAsia="Times New Roman" w:hAnsi="Arial" w:cs="Arial"/>
          <w:b/>
          <w:kern w:val="32"/>
          <w:sz w:val="32"/>
          <w:szCs w:val="32"/>
          <w:lang w:val="uk-UA"/>
        </w:rPr>
      </w:pPr>
    </w:p>
    <w:p w14:paraId="685B42C9" w14:textId="101E079E" w:rsidR="004671D3" w:rsidRDefault="004671D3" w:rsidP="00116D59">
      <w:pPr>
        <w:suppressAutoHyphens/>
        <w:spacing w:after="0" w:line="288" w:lineRule="auto"/>
        <w:jc w:val="center"/>
        <w:rPr>
          <w:rFonts w:ascii="Arial" w:eastAsia="Times New Roman" w:hAnsi="Arial" w:cs="Arial"/>
          <w:b/>
          <w:kern w:val="32"/>
          <w:sz w:val="32"/>
          <w:szCs w:val="32"/>
          <w:lang w:val="uk-UA"/>
        </w:rPr>
      </w:pPr>
    </w:p>
    <w:p w14:paraId="67D398E7" w14:textId="33927910" w:rsidR="00F4727B" w:rsidRPr="00F4727B" w:rsidRDefault="00F4727B" w:rsidP="00C60F0D">
      <w:pPr>
        <w:numPr>
          <w:ilvl w:val="0"/>
          <w:numId w:val="1"/>
        </w:numPr>
        <w:suppressAutoHyphens/>
        <w:spacing w:after="0" w:line="276" w:lineRule="auto"/>
        <w:jc w:val="center"/>
        <w:rPr>
          <w:rFonts w:ascii="Arial" w:eastAsia="Times New Roman" w:hAnsi="Arial" w:cs="Arial"/>
          <w:b/>
          <w:kern w:val="32"/>
          <w:sz w:val="32"/>
          <w:szCs w:val="32"/>
          <w:lang w:val="uk-UA"/>
        </w:rPr>
      </w:pPr>
      <w:r w:rsidRPr="00F4727B">
        <w:rPr>
          <w:rFonts w:ascii="Arial" w:eastAsia="Times New Roman" w:hAnsi="Arial" w:cs="Arial"/>
          <w:b/>
          <w:kern w:val="32"/>
          <w:sz w:val="32"/>
          <w:szCs w:val="32"/>
          <w:lang w:val="uk-UA"/>
        </w:rPr>
        <w:lastRenderedPageBreak/>
        <w:t>Тема 10. Ухилення від сплати митних платежів</w:t>
      </w:r>
    </w:p>
    <w:p w14:paraId="37B584BA" w14:textId="77777777" w:rsidR="006C2A4F" w:rsidRPr="006C2A4F" w:rsidRDefault="006C2A4F" w:rsidP="00C60F0D">
      <w:pPr>
        <w:suppressAutoHyphens/>
        <w:spacing w:after="0" w:line="276" w:lineRule="auto"/>
        <w:jc w:val="both"/>
        <w:rPr>
          <w:rFonts w:ascii="Arial" w:eastAsia="Times New Roman" w:hAnsi="Arial" w:cs="Arial"/>
          <w:b/>
          <w:kern w:val="32"/>
          <w:sz w:val="32"/>
          <w:szCs w:val="32"/>
          <w:highlight w:val="yellow"/>
          <w:lang w:val="uk-UA"/>
        </w:rPr>
      </w:pPr>
    </w:p>
    <w:p w14:paraId="78A47740" w14:textId="45B8D0EE" w:rsidR="00E54C04" w:rsidRPr="00EC0963" w:rsidRDefault="00E54C04" w:rsidP="00C60F0D">
      <w:pPr>
        <w:pStyle w:val="a5"/>
        <w:numPr>
          <w:ilvl w:val="0"/>
          <w:numId w:val="2"/>
        </w:numPr>
        <w:spacing w:after="0"/>
        <w:ind w:left="0" w:firstLine="709"/>
        <w:jc w:val="both"/>
        <w:rPr>
          <w:rFonts w:ascii="Arial" w:hAnsi="Arial" w:cs="Arial"/>
          <w:spacing w:val="-4"/>
          <w:sz w:val="28"/>
          <w:szCs w:val="28"/>
        </w:rPr>
      </w:pPr>
      <w:r w:rsidRPr="00EC0963">
        <w:rPr>
          <w:rFonts w:ascii="Arial" w:hAnsi="Arial" w:cs="Arial"/>
          <w:i/>
          <w:iCs/>
          <w:spacing w:val="-4"/>
          <w:sz w:val="28"/>
          <w:szCs w:val="28"/>
        </w:rPr>
        <w:t>Мета</w:t>
      </w:r>
      <w:r w:rsidRPr="00EC0963">
        <w:rPr>
          <w:rFonts w:ascii="Arial" w:hAnsi="Arial" w:cs="Arial"/>
          <w:spacing w:val="-4"/>
          <w:sz w:val="28"/>
          <w:szCs w:val="28"/>
          <w:lang w:val="ru-RU"/>
        </w:rPr>
        <w:t xml:space="preserve"> </w:t>
      </w:r>
      <w:r w:rsidRPr="00EC0963">
        <w:rPr>
          <w:rFonts w:ascii="Arial" w:hAnsi="Arial" w:cs="Arial"/>
          <w:spacing w:val="-4"/>
          <w:sz w:val="28"/>
          <w:szCs w:val="28"/>
        </w:rPr>
        <w:t>–</w:t>
      </w:r>
      <w:r w:rsidR="00EC0963" w:rsidRPr="00EC0963">
        <w:t xml:space="preserve"> </w:t>
      </w:r>
      <w:r w:rsidR="00EC0963" w:rsidRPr="00EC0963">
        <w:rPr>
          <w:rFonts w:ascii="Arial" w:hAnsi="Arial" w:cs="Arial"/>
          <w:spacing w:val="-4"/>
          <w:sz w:val="28"/>
          <w:szCs w:val="28"/>
        </w:rPr>
        <w:t xml:space="preserve">формування у студентів теоретико-прикладних знань з </w:t>
      </w:r>
      <w:r w:rsidR="001F7242" w:rsidRPr="00EC0963">
        <w:rPr>
          <w:rFonts w:ascii="Arial" w:eastAsia="Times New Roman" w:hAnsi="Arial" w:cs="Arial"/>
          <w:sz w:val="28"/>
          <w:szCs w:val="28"/>
          <w:lang w:eastAsia="ru-RU"/>
        </w:rPr>
        <w:t>право</w:t>
      </w:r>
      <w:r w:rsidR="00EC0963" w:rsidRPr="00EC0963">
        <w:rPr>
          <w:rFonts w:ascii="Arial" w:eastAsia="Times New Roman" w:hAnsi="Arial" w:cs="Arial"/>
          <w:sz w:val="28"/>
          <w:szCs w:val="28"/>
          <w:lang w:eastAsia="ru-RU"/>
        </w:rPr>
        <w:t xml:space="preserve">вих </w:t>
      </w:r>
      <w:r w:rsidR="001F7242" w:rsidRPr="00EC0963">
        <w:rPr>
          <w:rFonts w:ascii="Arial" w:eastAsia="Times New Roman" w:hAnsi="Arial" w:cs="Arial"/>
          <w:sz w:val="28"/>
          <w:szCs w:val="28"/>
          <w:lang w:eastAsia="ru-RU"/>
        </w:rPr>
        <w:t>та організаційн</w:t>
      </w:r>
      <w:r w:rsidR="00EC0963" w:rsidRPr="00EC0963">
        <w:rPr>
          <w:rFonts w:ascii="Arial" w:eastAsia="Times New Roman" w:hAnsi="Arial" w:cs="Arial"/>
          <w:sz w:val="28"/>
          <w:szCs w:val="28"/>
          <w:lang w:eastAsia="ru-RU"/>
        </w:rPr>
        <w:t>их</w:t>
      </w:r>
      <w:r w:rsidR="001F7242" w:rsidRPr="00EC0963">
        <w:rPr>
          <w:rFonts w:ascii="Arial" w:eastAsia="Times New Roman" w:hAnsi="Arial" w:cs="Arial"/>
          <w:sz w:val="28"/>
          <w:szCs w:val="28"/>
          <w:lang w:eastAsia="ru-RU"/>
        </w:rPr>
        <w:t xml:space="preserve"> аспект</w:t>
      </w:r>
      <w:r w:rsidR="00EC0963" w:rsidRPr="00EC0963">
        <w:rPr>
          <w:rFonts w:ascii="Arial" w:eastAsia="Times New Roman" w:hAnsi="Arial" w:cs="Arial"/>
          <w:sz w:val="28"/>
          <w:szCs w:val="28"/>
          <w:lang w:eastAsia="ru-RU"/>
        </w:rPr>
        <w:t>ів</w:t>
      </w:r>
      <w:r w:rsidR="001F7242" w:rsidRPr="00EC0963">
        <w:rPr>
          <w:rFonts w:ascii="Arial" w:eastAsia="Times New Roman" w:hAnsi="Arial" w:cs="Arial"/>
          <w:sz w:val="28"/>
          <w:szCs w:val="28"/>
          <w:lang w:eastAsia="ru-RU"/>
        </w:rPr>
        <w:t xml:space="preserve"> боротьби з ухиленням від сплати митних платежів та особливості протидії митній злочинності.</w:t>
      </w:r>
    </w:p>
    <w:p w14:paraId="57952150" w14:textId="77777777" w:rsidR="001F7242" w:rsidRDefault="001F7242" w:rsidP="00C60F0D">
      <w:pPr>
        <w:spacing w:after="0" w:line="276" w:lineRule="auto"/>
        <w:ind w:firstLine="720"/>
        <w:jc w:val="both"/>
        <w:rPr>
          <w:rFonts w:ascii="Arial" w:hAnsi="Arial" w:cs="Arial"/>
          <w:i/>
          <w:iCs/>
          <w:spacing w:val="-4"/>
          <w:sz w:val="28"/>
          <w:szCs w:val="28"/>
          <w:highlight w:val="yellow"/>
          <w:lang w:val="uk-UA"/>
        </w:rPr>
      </w:pPr>
    </w:p>
    <w:p w14:paraId="587FDB38" w14:textId="190E6067" w:rsidR="00E54C04" w:rsidRPr="001F7242" w:rsidRDefault="00E54C04" w:rsidP="00C60F0D">
      <w:pPr>
        <w:spacing w:after="0" w:line="276" w:lineRule="auto"/>
        <w:ind w:firstLine="720"/>
        <w:jc w:val="both"/>
        <w:rPr>
          <w:rFonts w:ascii="Arial" w:hAnsi="Arial" w:cs="Arial"/>
          <w:spacing w:val="-4"/>
          <w:sz w:val="28"/>
          <w:szCs w:val="28"/>
          <w:lang w:val="uk-UA"/>
        </w:rPr>
      </w:pPr>
      <w:r w:rsidRPr="004671D3">
        <w:rPr>
          <w:rFonts w:ascii="Arial" w:hAnsi="Arial" w:cs="Arial"/>
          <w:i/>
          <w:iCs/>
          <w:spacing w:val="-4"/>
          <w:sz w:val="28"/>
          <w:szCs w:val="28"/>
          <w:lang w:val="uk-UA"/>
        </w:rPr>
        <w:t>Компетентності</w:t>
      </w:r>
      <w:r w:rsidRPr="004671D3">
        <w:rPr>
          <w:rFonts w:ascii="Arial" w:hAnsi="Arial" w:cs="Arial"/>
          <w:spacing w:val="-4"/>
          <w:sz w:val="28"/>
          <w:szCs w:val="28"/>
          <w:lang w:val="uk-UA"/>
        </w:rPr>
        <w:t xml:space="preserve">, якими мають оволодіти студенти після вивчення теми: </w:t>
      </w:r>
      <w:r w:rsidR="001F7242" w:rsidRPr="004671D3">
        <w:rPr>
          <w:rFonts w:ascii="Arial" w:hAnsi="Arial" w:cs="Arial"/>
          <w:spacing w:val="-4"/>
          <w:sz w:val="28"/>
          <w:szCs w:val="28"/>
          <w:lang w:val="uk-UA"/>
        </w:rPr>
        <w:t>знання законодавства щодо відповідальності за ухилення від сплати митних платежів,</w:t>
      </w:r>
      <w:r w:rsidR="001F7242">
        <w:rPr>
          <w:rFonts w:ascii="Arial" w:hAnsi="Arial" w:cs="Arial"/>
          <w:spacing w:val="-4"/>
          <w:sz w:val="28"/>
          <w:szCs w:val="28"/>
          <w:lang w:val="uk-UA"/>
        </w:rPr>
        <w:t xml:space="preserve"> а</w:t>
      </w:r>
      <w:r w:rsidR="001F7242" w:rsidRPr="001F7242">
        <w:rPr>
          <w:rFonts w:ascii="Arial" w:hAnsi="Arial" w:cs="Arial"/>
          <w:spacing w:val="-4"/>
          <w:sz w:val="28"/>
          <w:szCs w:val="28"/>
          <w:lang w:val="uk-UA"/>
        </w:rPr>
        <w:t>наліз форм девіантної поведінки суб’єктів ЗЕД</w:t>
      </w:r>
      <w:r w:rsidR="001F7242">
        <w:rPr>
          <w:rFonts w:ascii="Arial" w:hAnsi="Arial" w:cs="Arial"/>
          <w:spacing w:val="-4"/>
          <w:sz w:val="28"/>
          <w:szCs w:val="28"/>
          <w:lang w:val="uk-UA"/>
        </w:rPr>
        <w:t>, н</w:t>
      </w:r>
      <w:r w:rsidR="001F7242" w:rsidRPr="001F7242">
        <w:rPr>
          <w:rFonts w:ascii="Arial" w:hAnsi="Arial" w:cs="Arial"/>
          <w:spacing w:val="-4"/>
          <w:sz w:val="28"/>
          <w:szCs w:val="28"/>
          <w:lang w:val="uk-UA"/>
        </w:rPr>
        <w:t>авички оцінки ефективності заходів боротьби з митною злочинністю.</w:t>
      </w:r>
    </w:p>
    <w:p w14:paraId="3C09CEAF" w14:textId="77777777" w:rsidR="00E54C04" w:rsidRPr="00725C1B" w:rsidRDefault="00E54C04" w:rsidP="00C60F0D">
      <w:pPr>
        <w:spacing w:after="0" w:line="276" w:lineRule="auto"/>
        <w:jc w:val="center"/>
        <w:rPr>
          <w:rFonts w:ascii="Arial" w:eastAsia="Times New Roman" w:hAnsi="Arial" w:cs="Arial"/>
          <w:b/>
          <w:bCs/>
          <w:color w:val="000000"/>
          <w:sz w:val="32"/>
          <w:szCs w:val="36"/>
          <w:highlight w:val="yellow"/>
          <w:lang w:val="uk-UA" w:eastAsia="ru-RU"/>
        </w:rPr>
      </w:pPr>
    </w:p>
    <w:p w14:paraId="3FD38E73" w14:textId="21812EDA" w:rsidR="00E54C04" w:rsidRPr="00D63170" w:rsidRDefault="00E54C04" w:rsidP="00C60F0D">
      <w:pPr>
        <w:spacing w:after="0" w:line="276" w:lineRule="auto"/>
        <w:ind w:firstLine="709"/>
        <w:jc w:val="center"/>
        <w:rPr>
          <w:rFonts w:ascii="Arial" w:eastAsia="Times New Roman" w:hAnsi="Arial" w:cs="Arial"/>
          <w:b/>
          <w:bCs/>
          <w:color w:val="000000"/>
          <w:sz w:val="28"/>
          <w:szCs w:val="28"/>
          <w:lang w:val="uk-UA" w:eastAsia="ru-RU"/>
        </w:rPr>
      </w:pPr>
      <w:r w:rsidRPr="00D63170">
        <w:rPr>
          <w:rFonts w:ascii="Arial" w:eastAsia="Times New Roman" w:hAnsi="Arial" w:cs="Arial"/>
          <w:b/>
          <w:bCs/>
          <w:color w:val="000000"/>
          <w:sz w:val="28"/>
          <w:szCs w:val="28"/>
          <w:lang w:val="uk-UA" w:eastAsia="ru-RU"/>
        </w:rPr>
        <w:t xml:space="preserve">Питання для самостійного опрацювання за темою </w:t>
      </w:r>
      <w:r w:rsidR="00D63170" w:rsidRPr="00D63170">
        <w:rPr>
          <w:rFonts w:ascii="Arial" w:eastAsia="Times New Roman" w:hAnsi="Arial" w:cs="Arial"/>
          <w:b/>
          <w:bCs/>
          <w:color w:val="000000"/>
          <w:sz w:val="28"/>
          <w:szCs w:val="28"/>
          <w:lang w:val="uk-UA" w:eastAsia="ru-RU"/>
        </w:rPr>
        <w:t>10</w:t>
      </w:r>
    </w:p>
    <w:p w14:paraId="5C111C6A" w14:textId="1825A706" w:rsidR="004671D3" w:rsidRPr="004671D3" w:rsidRDefault="004671D3" w:rsidP="003104EB">
      <w:pPr>
        <w:pStyle w:val="a5"/>
        <w:numPr>
          <w:ilvl w:val="1"/>
          <w:numId w:val="34"/>
        </w:numPr>
        <w:spacing w:after="0"/>
        <w:ind w:left="0" w:firstLine="680"/>
        <w:jc w:val="both"/>
        <w:rPr>
          <w:rFonts w:ascii="Arial" w:eastAsia="Calibri" w:hAnsi="Arial" w:cs="Arial"/>
          <w:sz w:val="28"/>
          <w:szCs w:val="28"/>
        </w:rPr>
      </w:pPr>
      <w:r w:rsidRPr="004671D3">
        <w:rPr>
          <w:rFonts w:ascii="Arial" w:eastAsia="Calibri" w:hAnsi="Arial" w:cs="Arial"/>
          <w:sz w:val="28"/>
          <w:szCs w:val="28"/>
        </w:rPr>
        <w:t>Які найпоширеніші схеми ухилення від сплати митних платежів використовуються в міжнародній торгівлі?</w:t>
      </w:r>
    </w:p>
    <w:p w14:paraId="177BEC8C" w14:textId="778558A9" w:rsidR="004671D3" w:rsidRPr="004671D3" w:rsidRDefault="004671D3" w:rsidP="003104EB">
      <w:pPr>
        <w:pStyle w:val="a5"/>
        <w:numPr>
          <w:ilvl w:val="1"/>
          <w:numId w:val="34"/>
        </w:numPr>
        <w:spacing w:after="0"/>
        <w:ind w:left="0" w:firstLine="680"/>
        <w:jc w:val="both"/>
        <w:rPr>
          <w:rFonts w:ascii="Arial" w:eastAsia="Calibri" w:hAnsi="Arial" w:cs="Arial"/>
          <w:sz w:val="28"/>
          <w:szCs w:val="28"/>
        </w:rPr>
      </w:pPr>
      <w:r w:rsidRPr="004671D3">
        <w:rPr>
          <w:rFonts w:ascii="Arial" w:eastAsia="Calibri" w:hAnsi="Arial" w:cs="Arial"/>
          <w:sz w:val="28"/>
          <w:szCs w:val="28"/>
        </w:rPr>
        <w:t>Як митні органи можуть ідентифікувати підроблені документи або заниження вартості товарів у митних деклараціях?</w:t>
      </w:r>
    </w:p>
    <w:p w14:paraId="082E68C4" w14:textId="51A7302C" w:rsidR="004671D3" w:rsidRPr="004671D3" w:rsidRDefault="004671D3" w:rsidP="003104EB">
      <w:pPr>
        <w:pStyle w:val="a5"/>
        <w:numPr>
          <w:ilvl w:val="1"/>
          <w:numId w:val="34"/>
        </w:numPr>
        <w:spacing w:after="0"/>
        <w:ind w:left="0" w:firstLine="680"/>
        <w:jc w:val="both"/>
        <w:rPr>
          <w:rFonts w:ascii="Arial" w:eastAsia="Calibri" w:hAnsi="Arial" w:cs="Arial"/>
          <w:sz w:val="28"/>
          <w:szCs w:val="28"/>
        </w:rPr>
      </w:pPr>
      <w:r w:rsidRPr="004671D3">
        <w:rPr>
          <w:rFonts w:ascii="Arial" w:eastAsia="Calibri" w:hAnsi="Arial" w:cs="Arial"/>
          <w:sz w:val="28"/>
          <w:szCs w:val="28"/>
        </w:rPr>
        <w:t>Які заходи та технології використовуються для запобігання ухиленням від сплати митних платежів?</w:t>
      </w:r>
    </w:p>
    <w:p w14:paraId="7775D9A0" w14:textId="15EFEDAA" w:rsidR="004671D3" w:rsidRPr="004671D3" w:rsidRDefault="004671D3" w:rsidP="003104EB">
      <w:pPr>
        <w:pStyle w:val="a5"/>
        <w:numPr>
          <w:ilvl w:val="1"/>
          <w:numId w:val="34"/>
        </w:numPr>
        <w:spacing w:after="0"/>
        <w:ind w:left="0" w:firstLine="680"/>
        <w:jc w:val="both"/>
        <w:rPr>
          <w:rFonts w:ascii="Arial" w:eastAsia="Calibri" w:hAnsi="Arial" w:cs="Arial"/>
          <w:sz w:val="28"/>
          <w:szCs w:val="28"/>
        </w:rPr>
      </w:pPr>
      <w:r w:rsidRPr="004671D3">
        <w:rPr>
          <w:rFonts w:ascii="Arial" w:eastAsia="Calibri" w:hAnsi="Arial" w:cs="Arial"/>
          <w:sz w:val="28"/>
          <w:szCs w:val="28"/>
        </w:rPr>
        <w:t>Як міжнародне співробітництво допомагає виявляти випадки ухилення від сплати митних платежів?</w:t>
      </w:r>
    </w:p>
    <w:p w14:paraId="29C7EB06" w14:textId="53C7FD44" w:rsidR="004671D3" w:rsidRPr="004671D3" w:rsidRDefault="004671D3" w:rsidP="003104EB">
      <w:pPr>
        <w:pStyle w:val="a5"/>
        <w:numPr>
          <w:ilvl w:val="1"/>
          <w:numId w:val="34"/>
        </w:numPr>
        <w:spacing w:after="0"/>
        <w:ind w:left="0" w:firstLine="680"/>
        <w:jc w:val="both"/>
        <w:rPr>
          <w:rFonts w:ascii="Arial" w:eastAsia="Calibri" w:hAnsi="Arial" w:cs="Arial"/>
          <w:sz w:val="28"/>
          <w:szCs w:val="28"/>
        </w:rPr>
      </w:pPr>
      <w:r w:rsidRPr="004671D3">
        <w:rPr>
          <w:rFonts w:ascii="Arial" w:eastAsia="Calibri" w:hAnsi="Arial" w:cs="Arial"/>
          <w:sz w:val="28"/>
          <w:szCs w:val="28"/>
        </w:rPr>
        <w:t>Як впровадження автоматизованих систем аналізу ризиків (ASR) сприяє зменшенню випадків ухилення від сплати митних платежів?</w:t>
      </w:r>
    </w:p>
    <w:p w14:paraId="19DEC760" w14:textId="77777777" w:rsidR="004671D3" w:rsidRPr="00D63170" w:rsidRDefault="004671D3" w:rsidP="00C60F0D">
      <w:pPr>
        <w:pStyle w:val="a5"/>
        <w:spacing w:after="0"/>
        <w:ind w:left="1510"/>
        <w:jc w:val="both"/>
        <w:rPr>
          <w:rFonts w:ascii="Arial" w:eastAsia="Calibri" w:hAnsi="Arial" w:cs="Arial"/>
          <w:sz w:val="28"/>
          <w:szCs w:val="28"/>
        </w:rPr>
      </w:pPr>
    </w:p>
    <w:p w14:paraId="2A8844ED" w14:textId="70915EAE" w:rsidR="00E54C04" w:rsidRPr="001F7242" w:rsidRDefault="00E54C04" w:rsidP="00C60F0D">
      <w:pPr>
        <w:pStyle w:val="a5"/>
        <w:spacing w:after="0"/>
        <w:ind w:left="0"/>
        <w:jc w:val="center"/>
        <w:outlineLvl w:val="0"/>
        <w:rPr>
          <w:rFonts w:ascii="Arial" w:eastAsia="Times New Roman" w:hAnsi="Arial" w:cs="Arial"/>
          <w:b/>
          <w:bCs/>
          <w:color w:val="000000"/>
          <w:kern w:val="28"/>
          <w:sz w:val="28"/>
          <w:szCs w:val="28"/>
          <w:lang w:eastAsia="ru-RU"/>
        </w:rPr>
      </w:pPr>
      <w:r w:rsidRPr="001F7242">
        <w:rPr>
          <w:rFonts w:ascii="Arial" w:eastAsia="Times New Roman" w:hAnsi="Arial" w:cs="Arial"/>
          <w:b/>
          <w:bCs/>
          <w:color w:val="000000"/>
          <w:sz w:val="28"/>
          <w:szCs w:val="28"/>
          <w:lang w:eastAsia="ru-RU"/>
        </w:rPr>
        <w:t xml:space="preserve">Питання для </w:t>
      </w:r>
      <w:r w:rsidRPr="001F7242">
        <w:rPr>
          <w:rFonts w:ascii="Arial" w:eastAsia="Times New Roman" w:hAnsi="Arial" w:cs="Arial"/>
          <w:b/>
          <w:bCs/>
          <w:color w:val="000000"/>
          <w:kern w:val="28"/>
          <w:sz w:val="28"/>
          <w:szCs w:val="28"/>
          <w:lang w:eastAsia="ru-RU"/>
        </w:rPr>
        <w:t xml:space="preserve">самодіагностики </w:t>
      </w:r>
      <w:r w:rsidRPr="001F7242">
        <w:rPr>
          <w:rFonts w:ascii="Arial" w:eastAsia="Times New Roman" w:hAnsi="Arial" w:cs="Arial"/>
          <w:b/>
          <w:bCs/>
          <w:color w:val="000000"/>
          <w:sz w:val="28"/>
          <w:szCs w:val="28"/>
          <w:lang w:eastAsia="ru-RU"/>
        </w:rPr>
        <w:t xml:space="preserve">за темою </w:t>
      </w:r>
      <w:r w:rsidR="001F7242" w:rsidRPr="001F7242">
        <w:rPr>
          <w:rFonts w:ascii="Arial" w:eastAsia="Times New Roman" w:hAnsi="Arial" w:cs="Arial"/>
          <w:b/>
          <w:bCs/>
          <w:color w:val="000000"/>
          <w:sz w:val="28"/>
          <w:szCs w:val="28"/>
          <w:lang w:eastAsia="ru-RU"/>
        </w:rPr>
        <w:t>10</w:t>
      </w:r>
    </w:p>
    <w:p w14:paraId="2A1D2EA4" w14:textId="3880CAA2" w:rsidR="001F7242" w:rsidRPr="001F7242" w:rsidRDefault="001F7242" w:rsidP="003104EB">
      <w:pPr>
        <w:pStyle w:val="a5"/>
        <w:numPr>
          <w:ilvl w:val="1"/>
          <w:numId w:val="24"/>
        </w:numPr>
        <w:spacing w:after="0"/>
        <w:ind w:left="0" w:firstLine="709"/>
        <w:jc w:val="both"/>
        <w:rPr>
          <w:rFonts w:ascii="Arial" w:eastAsia="Calibri" w:hAnsi="Arial" w:cs="Arial"/>
          <w:sz w:val="28"/>
          <w:szCs w:val="28"/>
        </w:rPr>
      </w:pPr>
      <w:r w:rsidRPr="001F7242">
        <w:rPr>
          <w:rFonts w:ascii="Arial" w:eastAsia="Calibri" w:hAnsi="Arial" w:cs="Arial"/>
          <w:sz w:val="28"/>
          <w:szCs w:val="28"/>
        </w:rPr>
        <w:t>Що таке девіантна поведінка у ЗЕД?</w:t>
      </w:r>
    </w:p>
    <w:p w14:paraId="3C9306B8" w14:textId="29A8F136" w:rsidR="001F7242" w:rsidRPr="00EC58DF" w:rsidRDefault="001F7242" w:rsidP="003104EB">
      <w:pPr>
        <w:pStyle w:val="a5"/>
        <w:numPr>
          <w:ilvl w:val="1"/>
          <w:numId w:val="24"/>
        </w:numPr>
        <w:spacing w:after="0"/>
        <w:ind w:left="0" w:firstLine="709"/>
        <w:jc w:val="both"/>
        <w:rPr>
          <w:rFonts w:ascii="Arial" w:eastAsia="Calibri" w:hAnsi="Arial" w:cs="Arial"/>
          <w:sz w:val="28"/>
          <w:szCs w:val="28"/>
        </w:rPr>
      </w:pPr>
      <w:r w:rsidRPr="001F7242">
        <w:rPr>
          <w:rFonts w:ascii="Arial" w:eastAsia="Calibri" w:hAnsi="Arial" w:cs="Arial"/>
          <w:sz w:val="28"/>
          <w:szCs w:val="28"/>
        </w:rPr>
        <w:t xml:space="preserve">Які види правопорушень стосуються ухилення </w:t>
      </w:r>
      <w:r w:rsidRPr="00EC58DF">
        <w:rPr>
          <w:rFonts w:ascii="Arial" w:eastAsia="Calibri" w:hAnsi="Arial" w:cs="Arial"/>
          <w:sz w:val="28"/>
          <w:szCs w:val="28"/>
        </w:rPr>
        <w:t>від сплати митних платежів?</w:t>
      </w:r>
    </w:p>
    <w:p w14:paraId="6F75A312" w14:textId="18CE8261" w:rsidR="001F7242" w:rsidRPr="00EC58DF" w:rsidRDefault="001F7242" w:rsidP="003104EB">
      <w:pPr>
        <w:pStyle w:val="a5"/>
        <w:numPr>
          <w:ilvl w:val="1"/>
          <w:numId w:val="24"/>
        </w:numPr>
        <w:spacing w:after="0"/>
        <w:ind w:left="0" w:firstLine="709"/>
        <w:jc w:val="both"/>
        <w:rPr>
          <w:rFonts w:ascii="Arial" w:eastAsia="Calibri" w:hAnsi="Arial" w:cs="Arial"/>
          <w:sz w:val="28"/>
          <w:szCs w:val="28"/>
        </w:rPr>
      </w:pPr>
      <w:r w:rsidRPr="00EC58DF">
        <w:rPr>
          <w:rFonts w:ascii="Arial" w:eastAsia="Calibri" w:hAnsi="Arial" w:cs="Arial"/>
          <w:sz w:val="28"/>
          <w:szCs w:val="28"/>
        </w:rPr>
        <w:t>Яке правове регулювання застосовується до боротьби з митною злочинністю?</w:t>
      </w:r>
    </w:p>
    <w:p w14:paraId="48C905B9" w14:textId="2B6697D4" w:rsidR="00E54C04" w:rsidRPr="00EC58DF" w:rsidRDefault="001F7242" w:rsidP="003104EB">
      <w:pPr>
        <w:pStyle w:val="a5"/>
        <w:numPr>
          <w:ilvl w:val="1"/>
          <w:numId w:val="24"/>
        </w:numPr>
        <w:spacing w:after="0"/>
        <w:ind w:left="0" w:firstLine="709"/>
        <w:jc w:val="both"/>
        <w:rPr>
          <w:rFonts w:ascii="Arial" w:eastAsia="Calibri" w:hAnsi="Arial" w:cs="Arial"/>
          <w:sz w:val="28"/>
          <w:szCs w:val="28"/>
        </w:rPr>
      </w:pPr>
      <w:r w:rsidRPr="00EC58DF">
        <w:rPr>
          <w:rFonts w:ascii="Arial" w:eastAsia="Calibri" w:hAnsi="Arial" w:cs="Arial"/>
          <w:sz w:val="28"/>
          <w:szCs w:val="28"/>
        </w:rPr>
        <w:t>Які заходи вживаються митними органами для протидії злочинності?</w:t>
      </w:r>
    </w:p>
    <w:p w14:paraId="1D48E036" w14:textId="54B54847" w:rsidR="001F7242" w:rsidRPr="00EC58DF" w:rsidRDefault="001F7242" w:rsidP="003104EB">
      <w:pPr>
        <w:pStyle w:val="a5"/>
        <w:numPr>
          <w:ilvl w:val="1"/>
          <w:numId w:val="24"/>
        </w:numPr>
        <w:spacing w:after="0"/>
        <w:ind w:left="0" w:firstLine="709"/>
        <w:jc w:val="both"/>
        <w:rPr>
          <w:rFonts w:ascii="Arial" w:eastAsia="Calibri" w:hAnsi="Arial" w:cs="Arial"/>
          <w:sz w:val="28"/>
          <w:szCs w:val="28"/>
        </w:rPr>
      </w:pPr>
      <w:r w:rsidRPr="00EC58DF">
        <w:rPr>
          <w:rFonts w:ascii="Arial" w:eastAsia="Calibri" w:hAnsi="Arial" w:cs="Arial"/>
          <w:sz w:val="28"/>
          <w:szCs w:val="28"/>
        </w:rPr>
        <w:t>Які основні причини ухилення від сплати митних платежів?</w:t>
      </w:r>
    </w:p>
    <w:p w14:paraId="0FCE3789" w14:textId="3C5BB72D" w:rsidR="001F7242" w:rsidRPr="00EC58DF" w:rsidRDefault="001F7242" w:rsidP="003104EB">
      <w:pPr>
        <w:pStyle w:val="a5"/>
        <w:numPr>
          <w:ilvl w:val="1"/>
          <w:numId w:val="24"/>
        </w:numPr>
        <w:spacing w:after="0"/>
        <w:ind w:left="0" w:firstLine="709"/>
        <w:jc w:val="both"/>
        <w:rPr>
          <w:rFonts w:ascii="Arial" w:eastAsia="Calibri" w:hAnsi="Arial" w:cs="Arial"/>
          <w:spacing w:val="-8"/>
          <w:sz w:val="28"/>
          <w:szCs w:val="28"/>
        </w:rPr>
      </w:pPr>
      <w:r w:rsidRPr="00EC58DF">
        <w:rPr>
          <w:rFonts w:ascii="Arial" w:eastAsia="Calibri" w:hAnsi="Arial" w:cs="Arial"/>
          <w:spacing w:val="-8"/>
          <w:sz w:val="28"/>
          <w:szCs w:val="28"/>
        </w:rPr>
        <w:t>Як митні органи здійснюють контроль за сплатою митних платежів?</w:t>
      </w:r>
    </w:p>
    <w:p w14:paraId="4757043D" w14:textId="06673A3E" w:rsidR="00E54C04" w:rsidRPr="00EC58DF" w:rsidRDefault="001F7242" w:rsidP="003104EB">
      <w:pPr>
        <w:pStyle w:val="a5"/>
        <w:numPr>
          <w:ilvl w:val="1"/>
          <w:numId w:val="24"/>
        </w:numPr>
        <w:spacing w:after="0"/>
        <w:ind w:left="0" w:firstLine="709"/>
        <w:jc w:val="both"/>
        <w:rPr>
          <w:rFonts w:ascii="Arial" w:eastAsia="Calibri" w:hAnsi="Arial" w:cs="Arial"/>
          <w:sz w:val="28"/>
          <w:szCs w:val="28"/>
        </w:rPr>
      </w:pPr>
      <w:r w:rsidRPr="00EC58DF">
        <w:rPr>
          <w:rFonts w:ascii="Arial" w:eastAsia="Calibri" w:hAnsi="Arial" w:cs="Arial"/>
          <w:sz w:val="28"/>
          <w:szCs w:val="28"/>
        </w:rPr>
        <w:t>У чому полягає відповідальність за ухилення від сплати митних платежів?</w:t>
      </w:r>
    </w:p>
    <w:p w14:paraId="13348515" w14:textId="77777777" w:rsidR="00E54C04" w:rsidRPr="00EC58DF" w:rsidRDefault="00E54C04" w:rsidP="00C60F0D">
      <w:pPr>
        <w:spacing w:after="0" w:line="276" w:lineRule="auto"/>
        <w:ind w:firstLine="709"/>
        <w:rPr>
          <w:rFonts w:ascii="Arial" w:hAnsi="Arial" w:cs="Arial"/>
          <w:b/>
          <w:color w:val="000000"/>
          <w:sz w:val="28"/>
          <w:szCs w:val="28"/>
          <w:lang w:val="uk-UA"/>
        </w:rPr>
      </w:pPr>
    </w:p>
    <w:p w14:paraId="60E21F9D" w14:textId="77777777" w:rsidR="00E54C04" w:rsidRPr="00EC58DF" w:rsidRDefault="00E54C04" w:rsidP="00C60F0D">
      <w:pPr>
        <w:spacing w:after="0" w:line="276" w:lineRule="auto"/>
        <w:ind w:firstLine="709"/>
        <w:rPr>
          <w:rFonts w:ascii="Arial" w:hAnsi="Arial" w:cs="Arial"/>
          <w:b/>
          <w:color w:val="000000"/>
          <w:sz w:val="28"/>
          <w:szCs w:val="28"/>
          <w:lang w:val="uk-UA"/>
        </w:rPr>
      </w:pPr>
      <w:r w:rsidRPr="00EC58DF">
        <w:rPr>
          <w:rFonts w:ascii="Arial" w:hAnsi="Arial" w:cs="Arial"/>
          <w:b/>
          <w:color w:val="000000"/>
          <w:sz w:val="28"/>
          <w:szCs w:val="28"/>
          <w:lang w:val="uk-UA"/>
        </w:rPr>
        <w:t>Рекомендована література для самостійної роботи за темою</w:t>
      </w:r>
    </w:p>
    <w:p w14:paraId="5DE3B196" w14:textId="5B033859" w:rsidR="00E54C04" w:rsidRPr="00EC58DF" w:rsidRDefault="00E54C04" w:rsidP="00C60F0D">
      <w:pPr>
        <w:numPr>
          <w:ilvl w:val="0"/>
          <w:numId w:val="1"/>
        </w:numPr>
        <w:suppressAutoHyphens/>
        <w:spacing w:after="0" w:line="276" w:lineRule="auto"/>
        <w:ind w:left="0" w:firstLine="709"/>
        <w:jc w:val="both"/>
        <w:rPr>
          <w:rFonts w:ascii="Arial" w:eastAsia="Times New Roman" w:hAnsi="Arial" w:cs="Arial"/>
          <w:b/>
          <w:kern w:val="32"/>
          <w:sz w:val="32"/>
          <w:szCs w:val="32"/>
          <w:lang w:val="uk-UA"/>
        </w:rPr>
      </w:pPr>
      <w:r w:rsidRPr="00EC58DF">
        <w:rPr>
          <w:rFonts w:ascii="Arial" w:hAnsi="Arial" w:cs="Arial"/>
          <w:spacing w:val="-6"/>
          <w:sz w:val="28"/>
          <w:szCs w:val="28"/>
          <w:lang w:val="uk-UA"/>
        </w:rPr>
        <w:t>Основна: [1</w:t>
      </w:r>
      <w:r w:rsidRPr="00EC58DF">
        <w:rPr>
          <w:rFonts w:ascii="Arial" w:eastAsia="Times New Roman" w:hAnsi="Arial" w:cs="Arial"/>
          <w:sz w:val="28"/>
          <w:szCs w:val="20"/>
          <w:lang w:val="uk-UA" w:eastAsia="ru-RU"/>
        </w:rPr>
        <w:t xml:space="preserve"> – </w:t>
      </w:r>
      <w:r w:rsidR="00540E5F" w:rsidRPr="00EC58DF">
        <w:rPr>
          <w:rFonts w:ascii="Arial" w:hAnsi="Arial" w:cs="Arial"/>
          <w:spacing w:val="-6"/>
          <w:sz w:val="28"/>
          <w:szCs w:val="28"/>
          <w:lang w:val="uk-UA"/>
        </w:rPr>
        <w:t>4</w:t>
      </w:r>
      <w:r w:rsidRPr="00EC58DF">
        <w:rPr>
          <w:rFonts w:ascii="Arial" w:hAnsi="Arial" w:cs="Arial"/>
          <w:spacing w:val="-6"/>
          <w:sz w:val="28"/>
          <w:szCs w:val="28"/>
          <w:lang w:val="uk-UA"/>
        </w:rPr>
        <w:t>]. Додаткова: [10</w:t>
      </w:r>
      <w:r w:rsidRPr="00EC58DF">
        <w:rPr>
          <w:rFonts w:ascii="Arial" w:eastAsia="Times New Roman" w:hAnsi="Arial" w:cs="Arial"/>
          <w:sz w:val="28"/>
          <w:szCs w:val="20"/>
          <w:lang w:val="uk-UA" w:eastAsia="ru-RU"/>
        </w:rPr>
        <w:t xml:space="preserve"> </w:t>
      </w:r>
      <w:r w:rsidRPr="00EC58DF">
        <w:rPr>
          <w:rFonts w:ascii="Arial" w:hAnsi="Arial" w:cs="Arial"/>
          <w:spacing w:val="-6"/>
          <w:sz w:val="28"/>
          <w:szCs w:val="28"/>
          <w:lang w:val="uk-UA"/>
        </w:rPr>
        <w:t>]. Інформаційні ресурси: [</w:t>
      </w:r>
      <w:r w:rsidR="00EC58DF" w:rsidRPr="00EC58DF">
        <w:rPr>
          <w:rFonts w:ascii="Arial" w:hAnsi="Arial" w:cs="Arial"/>
          <w:spacing w:val="-6"/>
          <w:sz w:val="28"/>
          <w:szCs w:val="28"/>
          <w:lang w:val="uk-UA"/>
        </w:rPr>
        <w:t xml:space="preserve">21, </w:t>
      </w:r>
      <w:r w:rsidRPr="00EC58DF">
        <w:rPr>
          <w:rFonts w:ascii="Arial" w:hAnsi="Arial" w:cs="Arial"/>
          <w:spacing w:val="-6"/>
          <w:sz w:val="28"/>
          <w:szCs w:val="28"/>
          <w:lang w:val="uk-UA"/>
        </w:rPr>
        <w:t>22].</w:t>
      </w:r>
    </w:p>
    <w:p w14:paraId="57619CD3" w14:textId="1E686553" w:rsidR="00C92171" w:rsidRPr="00EC58DF" w:rsidRDefault="0095785B" w:rsidP="00C4619C">
      <w:pPr>
        <w:numPr>
          <w:ilvl w:val="0"/>
          <w:numId w:val="1"/>
        </w:numPr>
        <w:suppressAutoHyphens/>
        <w:spacing w:after="0" w:line="288" w:lineRule="auto"/>
        <w:ind w:left="0" w:firstLine="709"/>
        <w:jc w:val="center"/>
        <w:rPr>
          <w:rFonts w:ascii="Arial" w:eastAsia="Times New Roman" w:hAnsi="Arial" w:cs="Arial"/>
          <w:b/>
          <w:kern w:val="32"/>
          <w:sz w:val="32"/>
          <w:szCs w:val="32"/>
          <w:lang w:val="uk-UA"/>
        </w:rPr>
      </w:pPr>
      <w:r w:rsidRPr="00EC58DF">
        <w:rPr>
          <w:rFonts w:ascii="Arial" w:eastAsia="Times New Roman" w:hAnsi="Arial" w:cs="Arial"/>
          <w:b/>
          <w:bCs/>
          <w:kern w:val="32"/>
          <w:sz w:val="32"/>
          <w:szCs w:val="32"/>
          <w:lang w:val="uk-UA"/>
        </w:rPr>
        <w:lastRenderedPageBreak/>
        <w:t>Р</w:t>
      </w:r>
      <w:r w:rsidR="00C92171" w:rsidRPr="00EC58DF">
        <w:rPr>
          <w:rFonts w:ascii="Arial" w:eastAsia="Times New Roman" w:hAnsi="Arial" w:cs="Arial"/>
          <w:b/>
          <w:bCs/>
          <w:kern w:val="32"/>
          <w:sz w:val="32"/>
          <w:szCs w:val="32"/>
          <w:lang w:val="uk-UA"/>
        </w:rPr>
        <w:t>екомендована література</w:t>
      </w:r>
    </w:p>
    <w:p w14:paraId="56CA2E61" w14:textId="77777777" w:rsidR="00C92171" w:rsidRPr="00EC58DF" w:rsidRDefault="00C92171" w:rsidP="00116D59">
      <w:pPr>
        <w:keepNext/>
        <w:spacing w:after="0" w:line="288" w:lineRule="auto"/>
        <w:ind w:firstLine="709"/>
        <w:outlineLvl w:val="1"/>
        <w:rPr>
          <w:rFonts w:ascii="Arial" w:eastAsia="Times New Roman" w:hAnsi="Arial" w:cs="Arial"/>
          <w:bCs/>
          <w:iCs/>
          <w:sz w:val="32"/>
          <w:szCs w:val="32"/>
          <w:lang w:val="uk-UA"/>
        </w:rPr>
      </w:pPr>
      <w:bookmarkStart w:id="2" w:name="_Toc502044906"/>
      <w:bookmarkStart w:id="3" w:name="_Toc503528725"/>
      <w:bookmarkStart w:id="4" w:name="_Toc503528812"/>
      <w:bookmarkStart w:id="5" w:name="_Toc503528894"/>
      <w:bookmarkStart w:id="6" w:name="_Toc503529155"/>
    </w:p>
    <w:p w14:paraId="25623660" w14:textId="77777777" w:rsidR="00C92171" w:rsidRPr="00EC58DF" w:rsidRDefault="00C92171" w:rsidP="00116D59">
      <w:pPr>
        <w:keepNext/>
        <w:spacing w:after="0" w:line="288" w:lineRule="auto"/>
        <w:ind w:firstLine="709"/>
        <w:jc w:val="center"/>
        <w:outlineLvl w:val="1"/>
        <w:rPr>
          <w:rFonts w:ascii="Arial" w:eastAsia="Times New Roman" w:hAnsi="Arial" w:cs="Arial"/>
          <w:b/>
          <w:iCs/>
          <w:sz w:val="32"/>
          <w:szCs w:val="32"/>
          <w:lang w:val="uk-UA"/>
        </w:rPr>
      </w:pPr>
      <w:r w:rsidRPr="00EC58DF">
        <w:rPr>
          <w:rFonts w:ascii="Arial" w:eastAsia="Times New Roman" w:hAnsi="Arial" w:cs="Arial"/>
          <w:b/>
          <w:iCs/>
          <w:sz w:val="32"/>
          <w:szCs w:val="32"/>
          <w:lang w:val="uk-UA"/>
        </w:rPr>
        <w:t>Основна</w:t>
      </w:r>
      <w:bookmarkEnd w:id="2"/>
      <w:bookmarkEnd w:id="3"/>
      <w:bookmarkEnd w:id="4"/>
      <w:bookmarkEnd w:id="5"/>
      <w:bookmarkEnd w:id="6"/>
    </w:p>
    <w:p w14:paraId="0412215F" w14:textId="77777777" w:rsidR="00A802D1" w:rsidRPr="00EC58DF"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color w:val="000000"/>
          <w:sz w:val="28"/>
          <w:szCs w:val="28"/>
          <w:lang w:val="uk-UA" w:eastAsia="ru-RU"/>
        </w:rPr>
      </w:pPr>
      <w:proofErr w:type="spellStart"/>
      <w:r w:rsidRPr="00EC58DF">
        <w:rPr>
          <w:rFonts w:ascii="Arial" w:eastAsia="Calibri" w:hAnsi="Arial" w:cs="Arial"/>
          <w:color w:val="000000"/>
          <w:sz w:val="28"/>
          <w:szCs w:val="28"/>
          <w:lang w:val="uk-UA" w:eastAsia="ru-RU"/>
        </w:rPr>
        <w:t>Бережнюк</w:t>
      </w:r>
      <w:proofErr w:type="spellEnd"/>
      <w:r w:rsidRPr="00EC58DF">
        <w:rPr>
          <w:rFonts w:ascii="Arial" w:eastAsia="Calibri" w:hAnsi="Arial" w:cs="Arial"/>
          <w:color w:val="000000"/>
          <w:sz w:val="28"/>
          <w:szCs w:val="28"/>
          <w:lang w:val="uk-UA" w:eastAsia="ru-RU"/>
        </w:rPr>
        <w:t xml:space="preserve"> І. Г. Митне регулювання України: національні та міжнародні аспекти: монографія / І. Г. </w:t>
      </w:r>
      <w:proofErr w:type="spellStart"/>
      <w:r w:rsidRPr="00EC58DF">
        <w:rPr>
          <w:rFonts w:ascii="Arial" w:eastAsia="Calibri" w:hAnsi="Arial" w:cs="Arial"/>
          <w:color w:val="000000"/>
          <w:sz w:val="28"/>
          <w:szCs w:val="28"/>
          <w:lang w:val="uk-UA" w:eastAsia="ru-RU"/>
        </w:rPr>
        <w:t>Бережнюк</w:t>
      </w:r>
      <w:proofErr w:type="spellEnd"/>
      <w:r w:rsidRPr="00EC58DF">
        <w:rPr>
          <w:rFonts w:ascii="Arial" w:eastAsia="Calibri" w:hAnsi="Arial" w:cs="Arial"/>
          <w:color w:val="000000"/>
          <w:sz w:val="28"/>
          <w:szCs w:val="28"/>
          <w:lang w:val="uk-UA" w:eastAsia="ru-RU"/>
        </w:rPr>
        <w:t xml:space="preserve">. – Дніпропетровськ: Академія митної служби України, 2009. – 543 с. </w:t>
      </w:r>
    </w:p>
    <w:p w14:paraId="4696E412" w14:textId="77777777" w:rsidR="00A802D1" w:rsidRPr="00EC58DF"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color w:val="000000"/>
          <w:sz w:val="28"/>
          <w:szCs w:val="28"/>
          <w:lang w:val="ru-RU" w:eastAsia="ru-RU"/>
        </w:rPr>
      </w:pPr>
      <w:proofErr w:type="spellStart"/>
      <w:r w:rsidRPr="00EC58DF">
        <w:rPr>
          <w:rFonts w:ascii="Arial" w:eastAsia="Calibri" w:hAnsi="Arial" w:cs="Arial"/>
          <w:color w:val="000000"/>
          <w:sz w:val="28"/>
          <w:szCs w:val="28"/>
          <w:lang w:val="ru-RU" w:eastAsia="ru-RU"/>
        </w:rPr>
        <w:t>Гребельник</w:t>
      </w:r>
      <w:proofErr w:type="spellEnd"/>
      <w:r w:rsidRPr="00EC58DF">
        <w:rPr>
          <w:rFonts w:ascii="Arial" w:eastAsia="Calibri" w:hAnsi="Arial" w:cs="Arial"/>
          <w:color w:val="000000"/>
          <w:sz w:val="28"/>
          <w:szCs w:val="28"/>
          <w:lang w:val="ru-RU" w:eastAsia="ru-RU"/>
        </w:rPr>
        <w:t xml:space="preserve"> О. П. </w:t>
      </w:r>
      <w:proofErr w:type="spellStart"/>
      <w:r w:rsidRPr="00EC58DF">
        <w:rPr>
          <w:rFonts w:ascii="Arial" w:eastAsia="Calibri" w:hAnsi="Arial" w:cs="Arial"/>
          <w:color w:val="000000"/>
          <w:sz w:val="28"/>
          <w:szCs w:val="28"/>
          <w:lang w:val="ru-RU" w:eastAsia="ru-RU"/>
        </w:rPr>
        <w:t>Митна</w:t>
      </w:r>
      <w:proofErr w:type="spellEnd"/>
      <w:r w:rsidRPr="00EC58DF">
        <w:rPr>
          <w:rFonts w:ascii="Arial" w:eastAsia="Calibri" w:hAnsi="Arial" w:cs="Arial"/>
          <w:color w:val="000000"/>
          <w:sz w:val="28"/>
          <w:szCs w:val="28"/>
          <w:lang w:val="ru-RU" w:eastAsia="ru-RU"/>
        </w:rPr>
        <w:t xml:space="preserve"> справа: </w:t>
      </w:r>
      <w:proofErr w:type="spellStart"/>
      <w:r w:rsidRPr="00EC58DF">
        <w:rPr>
          <w:rFonts w:ascii="Arial" w:eastAsia="Calibri" w:hAnsi="Arial" w:cs="Arial"/>
          <w:color w:val="000000"/>
          <w:sz w:val="28"/>
          <w:szCs w:val="28"/>
          <w:lang w:val="ru-RU" w:eastAsia="ru-RU"/>
        </w:rPr>
        <w:t>підр</w:t>
      </w:r>
      <w:proofErr w:type="spellEnd"/>
      <w:r w:rsidRPr="00EC58DF">
        <w:rPr>
          <w:rFonts w:ascii="Arial" w:eastAsia="Calibri" w:hAnsi="Arial" w:cs="Arial"/>
          <w:color w:val="000000"/>
          <w:sz w:val="28"/>
          <w:szCs w:val="28"/>
          <w:lang w:val="ru-RU" w:eastAsia="ru-RU"/>
        </w:rPr>
        <w:t xml:space="preserve">. / О. П. </w:t>
      </w:r>
      <w:proofErr w:type="spellStart"/>
      <w:r w:rsidRPr="00EC58DF">
        <w:rPr>
          <w:rFonts w:ascii="Arial" w:eastAsia="Calibri" w:hAnsi="Arial" w:cs="Arial"/>
          <w:color w:val="000000"/>
          <w:sz w:val="28"/>
          <w:szCs w:val="28"/>
          <w:lang w:val="ru-RU" w:eastAsia="ru-RU"/>
        </w:rPr>
        <w:t>Гребельник</w:t>
      </w:r>
      <w:proofErr w:type="spellEnd"/>
      <w:r w:rsidRPr="00EC58DF">
        <w:rPr>
          <w:rFonts w:ascii="Arial" w:eastAsia="Calibri" w:hAnsi="Arial" w:cs="Arial"/>
          <w:color w:val="000000"/>
          <w:sz w:val="28"/>
          <w:szCs w:val="28"/>
          <w:lang w:val="ru-RU" w:eastAsia="ru-RU"/>
        </w:rPr>
        <w:t xml:space="preserve">. – К.: Центр </w:t>
      </w:r>
      <w:proofErr w:type="spellStart"/>
      <w:r w:rsidRPr="00EC58DF">
        <w:rPr>
          <w:rFonts w:ascii="Arial" w:eastAsia="Calibri" w:hAnsi="Arial" w:cs="Arial"/>
          <w:color w:val="000000"/>
          <w:sz w:val="28"/>
          <w:szCs w:val="28"/>
          <w:lang w:val="ru-RU" w:eastAsia="ru-RU"/>
        </w:rPr>
        <w:t>навчальної</w:t>
      </w:r>
      <w:proofErr w:type="spellEnd"/>
      <w:r w:rsidRPr="00EC58DF">
        <w:rPr>
          <w:rFonts w:ascii="Arial" w:eastAsia="Calibri" w:hAnsi="Arial" w:cs="Arial"/>
          <w:color w:val="000000"/>
          <w:sz w:val="28"/>
          <w:szCs w:val="28"/>
          <w:lang w:val="ru-RU" w:eastAsia="ru-RU"/>
        </w:rPr>
        <w:t xml:space="preserve"> </w:t>
      </w:r>
      <w:proofErr w:type="spellStart"/>
      <w:r w:rsidRPr="00EC58DF">
        <w:rPr>
          <w:rFonts w:ascii="Arial" w:eastAsia="Calibri" w:hAnsi="Arial" w:cs="Arial"/>
          <w:color w:val="000000"/>
          <w:sz w:val="28"/>
          <w:szCs w:val="28"/>
          <w:lang w:val="ru-RU" w:eastAsia="ru-RU"/>
        </w:rPr>
        <w:t>літератури</w:t>
      </w:r>
      <w:proofErr w:type="spellEnd"/>
      <w:r w:rsidRPr="00EC58DF">
        <w:rPr>
          <w:rFonts w:ascii="Arial" w:eastAsia="Calibri" w:hAnsi="Arial" w:cs="Arial"/>
          <w:color w:val="000000"/>
          <w:sz w:val="28"/>
          <w:szCs w:val="28"/>
          <w:lang w:val="ru-RU" w:eastAsia="ru-RU"/>
        </w:rPr>
        <w:t xml:space="preserve">, 2010. – 472 с. </w:t>
      </w:r>
    </w:p>
    <w:p w14:paraId="25B866F9" w14:textId="53655954" w:rsidR="00A802D1" w:rsidRPr="00EC58DF"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color w:val="000000"/>
          <w:sz w:val="28"/>
          <w:szCs w:val="28"/>
          <w:lang w:val="ru-RU" w:eastAsia="ru-RU"/>
        </w:rPr>
      </w:pPr>
      <w:proofErr w:type="spellStart"/>
      <w:r w:rsidRPr="00EC58DF">
        <w:rPr>
          <w:rFonts w:ascii="Arial" w:eastAsia="Calibri" w:hAnsi="Arial" w:cs="Arial"/>
          <w:color w:val="000000"/>
          <w:sz w:val="28"/>
          <w:szCs w:val="28"/>
          <w:lang w:val="ru-RU" w:eastAsia="ru-RU"/>
        </w:rPr>
        <w:t>Дубініна</w:t>
      </w:r>
      <w:proofErr w:type="spellEnd"/>
      <w:r w:rsidRPr="00EC58DF">
        <w:rPr>
          <w:rFonts w:ascii="Arial" w:eastAsia="Calibri" w:hAnsi="Arial" w:cs="Arial"/>
          <w:color w:val="000000"/>
          <w:sz w:val="28"/>
          <w:szCs w:val="28"/>
          <w:lang w:val="ru-RU" w:eastAsia="ru-RU"/>
        </w:rPr>
        <w:t xml:space="preserve"> А. </w:t>
      </w:r>
      <w:proofErr w:type="spellStart"/>
      <w:r w:rsidRPr="00EC58DF">
        <w:rPr>
          <w:rFonts w:ascii="Arial" w:eastAsia="Calibri" w:hAnsi="Arial" w:cs="Arial"/>
          <w:color w:val="000000"/>
          <w:sz w:val="28"/>
          <w:szCs w:val="28"/>
          <w:lang w:val="ru-RU" w:eastAsia="ru-RU"/>
        </w:rPr>
        <w:t>Митна</w:t>
      </w:r>
      <w:proofErr w:type="spellEnd"/>
      <w:r w:rsidRPr="00EC58DF">
        <w:rPr>
          <w:rFonts w:ascii="Arial" w:eastAsia="Calibri" w:hAnsi="Arial" w:cs="Arial"/>
          <w:color w:val="000000"/>
          <w:sz w:val="28"/>
          <w:szCs w:val="28"/>
          <w:lang w:val="ru-RU" w:eastAsia="ru-RU"/>
        </w:rPr>
        <w:t xml:space="preserve"> справа: </w:t>
      </w:r>
      <w:proofErr w:type="spellStart"/>
      <w:r w:rsidRPr="00EC58DF">
        <w:rPr>
          <w:rFonts w:ascii="Arial" w:eastAsia="Calibri" w:hAnsi="Arial" w:cs="Arial"/>
          <w:color w:val="000000"/>
          <w:sz w:val="28"/>
          <w:szCs w:val="28"/>
          <w:lang w:val="ru-RU" w:eastAsia="ru-RU"/>
        </w:rPr>
        <w:t>Підручник</w:t>
      </w:r>
      <w:proofErr w:type="spellEnd"/>
      <w:r w:rsidRPr="00EC58DF">
        <w:rPr>
          <w:rFonts w:ascii="Arial" w:eastAsia="Calibri" w:hAnsi="Arial" w:cs="Arial"/>
          <w:color w:val="000000"/>
          <w:sz w:val="28"/>
          <w:szCs w:val="28"/>
          <w:lang w:val="ru-RU" w:eastAsia="ru-RU"/>
        </w:rPr>
        <w:t xml:space="preserve">. / А. А. </w:t>
      </w:r>
      <w:proofErr w:type="spellStart"/>
      <w:r w:rsidRPr="00EC58DF">
        <w:rPr>
          <w:rFonts w:ascii="Arial" w:eastAsia="Calibri" w:hAnsi="Arial" w:cs="Arial"/>
          <w:color w:val="000000"/>
          <w:sz w:val="28"/>
          <w:szCs w:val="28"/>
          <w:lang w:val="ru-RU" w:eastAsia="ru-RU"/>
        </w:rPr>
        <w:t>Дубініна</w:t>
      </w:r>
      <w:proofErr w:type="spellEnd"/>
      <w:r w:rsidRPr="00EC58DF">
        <w:rPr>
          <w:rFonts w:ascii="Arial" w:eastAsia="Calibri" w:hAnsi="Arial" w:cs="Arial"/>
          <w:color w:val="000000"/>
          <w:sz w:val="28"/>
          <w:szCs w:val="28"/>
          <w:lang w:val="ru-RU" w:eastAsia="ru-RU"/>
        </w:rPr>
        <w:t>, С. В. </w:t>
      </w:r>
      <w:proofErr w:type="spellStart"/>
      <w:r w:rsidRPr="00EC58DF">
        <w:rPr>
          <w:rFonts w:ascii="Arial" w:eastAsia="Calibri" w:hAnsi="Arial" w:cs="Arial"/>
          <w:color w:val="000000"/>
          <w:sz w:val="28"/>
          <w:szCs w:val="28"/>
          <w:lang w:val="ru-RU" w:eastAsia="ru-RU"/>
        </w:rPr>
        <w:t>Сорокіна</w:t>
      </w:r>
      <w:proofErr w:type="spellEnd"/>
      <w:r w:rsidRPr="00EC58DF">
        <w:rPr>
          <w:rFonts w:ascii="Arial" w:eastAsia="Calibri" w:hAnsi="Arial" w:cs="Arial"/>
          <w:color w:val="000000"/>
          <w:sz w:val="28"/>
          <w:szCs w:val="28"/>
          <w:lang w:val="ru-RU" w:eastAsia="ru-RU"/>
        </w:rPr>
        <w:t xml:space="preserve">, О. І. </w:t>
      </w:r>
      <w:proofErr w:type="spellStart"/>
      <w:r w:rsidRPr="00EC58DF">
        <w:rPr>
          <w:rFonts w:ascii="Arial" w:eastAsia="Calibri" w:hAnsi="Arial" w:cs="Arial"/>
          <w:color w:val="000000"/>
          <w:sz w:val="28"/>
          <w:szCs w:val="28"/>
          <w:lang w:val="ru-RU" w:eastAsia="ru-RU"/>
        </w:rPr>
        <w:t>Зельніченко</w:t>
      </w:r>
      <w:proofErr w:type="spellEnd"/>
      <w:r w:rsidRPr="00EC58DF">
        <w:rPr>
          <w:rFonts w:ascii="Arial" w:eastAsia="Calibri" w:hAnsi="Arial" w:cs="Arial"/>
          <w:color w:val="000000"/>
          <w:sz w:val="28"/>
          <w:szCs w:val="28"/>
          <w:lang w:val="ru-RU" w:eastAsia="ru-RU"/>
        </w:rPr>
        <w:t xml:space="preserve"> – К.: Центр </w:t>
      </w:r>
      <w:proofErr w:type="spellStart"/>
      <w:r w:rsidRPr="00EC58DF">
        <w:rPr>
          <w:rFonts w:ascii="Arial" w:eastAsia="Calibri" w:hAnsi="Arial" w:cs="Arial"/>
          <w:color w:val="000000"/>
          <w:sz w:val="28"/>
          <w:szCs w:val="28"/>
          <w:lang w:val="ru-RU" w:eastAsia="ru-RU"/>
        </w:rPr>
        <w:t>учбової</w:t>
      </w:r>
      <w:proofErr w:type="spellEnd"/>
      <w:r w:rsidRPr="00EC58DF">
        <w:rPr>
          <w:rFonts w:ascii="Arial" w:eastAsia="Calibri" w:hAnsi="Arial" w:cs="Arial"/>
          <w:color w:val="000000"/>
          <w:sz w:val="28"/>
          <w:szCs w:val="28"/>
          <w:lang w:val="ru-RU" w:eastAsia="ru-RU"/>
        </w:rPr>
        <w:t xml:space="preserve"> </w:t>
      </w:r>
      <w:proofErr w:type="spellStart"/>
      <w:r w:rsidRPr="00EC58DF">
        <w:rPr>
          <w:rFonts w:ascii="Arial" w:eastAsia="Calibri" w:hAnsi="Arial" w:cs="Arial"/>
          <w:color w:val="000000"/>
          <w:sz w:val="28"/>
          <w:szCs w:val="28"/>
          <w:lang w:val="ru-RU" w:eastAsia="ru-RU"/>
        </w:rPr>
        <w:t>літератури</w:t>
      </w:r>
      <w:proofErr w:type="spellEnd"/>
      <w:r w:rsidRPr="00EC58DF">
        <w:rPr>
          <w:rFonts w:ascii="Arial" w:eastAsia="Calibri" w:hAnsi="Arial" w:cs="Arial"/>
          <w:color w:val="000000"/>
          <w:sz w:val="28"/>
          <w:szCs w:val="28"/>
          <w:lang w:val="ru-RU" w:eastAsia="ru-RU"/>
        </w:rPr>
        <w:t xml:space="preserve">, 2010. – 320 с </w:t>
      </w:r>
    </w:p>
    <w:p w14:paraId="2E532F88" w14:textId="77777777" w:rsidR="00A802D1" w:rsidRPr="00EC58DF"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color w:val="000000"/>
          <w:sz w:val="28"/>
          <w:szCs w:val="28"/>
          <w:lang w:val="ru-RU" w:eastAsia="ru-RU"/>
        </w:rPr>
      </w:pPr>
      <w:proofErr w:type="spellStart"/>
      <w:r w:rsidRPr="00EC58DF">
        <w:rPr>
          <w:rFonts w:ascii="Arial" w:eastAsia="Calibri" w:hAnsi="Arial" w:cs="Arial"/>
          <w:color w:val="000000"/>
          <w:sz w:val="28"/>
          <w:szCs w:val="28"/>
          <w:lang w:val="ru-RU" w:eastAsia="ru-RU"/>
        </w:rPr>
        <w:t>Дудчак</w:t>
      </w:r>
      <w:proofErr w:type="spellEnd"/>
      <w:r w:rsidRPr="00EC58DF">
        <w:rPr>
          <w:rFonts w:ascii="Arial" w:eastAsia="Calibri" w:hAnsi="Arial" w:cs="Arial"/>
          <w:color w:val="000000"/>
          <w:sz w:val="28"/>
          <w:szCs w:val="28"/>
          <w:lang w:val="ru-RU" w:eastAsia="ru-RU"/>
        </w:rPr>
        <w:t xml:space="preserve"> В. І. </w:t>
      </w:r>
      <w:proofErr w:type="spellStart"/>
      <w:r w:rsidRPr="00EC58DF">
        <w:rPr>
          <w:rFonts w:ascii="Arial" w:eastAsia="Calibri" w:hAnsi="Arial" w:cs="Arial"/>
          <w:color w:val="000000"/>
          <w:sz w:val="28"/>
          <w:szCs w:val="28"/>
          <w:lang w:val="ru-RU" w:eastAsia="ru-RU"/>
        </w:rPr>
        <w:t>Митна</w:t>
      </w:r>
      <w:proofErr w:type="spellEnd"/>
      <w:r w:rsidRPr="00EC58DF">
        <w:rPr>
          <w:rFonts w:ascii="Arial" w:eastAsia="Calibri" w:hAnsi="Arial" w:cs="Arial"/>
          <w:color w:val="000000"/>
          <w:sz w:val="28"/>
          <w:szCs w:val="28"/>
          <w:lang w:val="ru-RU" w:eastAsia="ru-RU"/>
        </w:rPr>
        <w:t xml:space="preserve"> справа: </w:t>
      </w:r>
      <w:proofErr w:type="spellStart"/>
      <w:r w:rsidRPr="00EC58DF">
        <w:rPr>
          <w:rFonts w:ascii="Arial" w:eastAsia="Calibri" w:hAnsi="Arial" w:cs="Arial"/>
          <w:color w:val="000000"/>
          <w:sz w:val="28"/>
          <w:szCs w:val="28"/>
          <w:lang w:val="ru-RU" w:eastAsia="ru-RU"/>
        </w:rPr>
        <w:t>навчальний</w:t>
      </w:r>
      <w:proofErr w:type="spellEnd"/>
      <w:r w:rsidRPr="00EC58DF">
        <w:rPr>
          <w:rFonts w:ascii="Arial" w:eastAsia="Calibri" w:hAnsi="Arial" w:cs="Arial"/>
          <w:color w:val="000000"/>
          <w:sz w:val="28"/>
          <w:szCs w:val="28"/>
          <w:lang w:val="ru-RU" w:eastAsia="ru-RU"/>
        </w:rPr>
        <w:t xml:space="preserve"> </w:t>
      </w:r>
      <w:proofErr w:type="spellStart"/>
      <w:r w:rsidRPr="00EC58DF">
        <w:rPr>
          <w:rFonts w:ascii="Arial" w:eastAsia="Calibri" w:hAnsi="Arial" w:cs="Arial"/>
          <w:color w:val="000000"/>
          <w:sz w:val="28"/>
          <w:szCs w:val="28"/>
          <w:lang w:val="ru-RU" w:eastAsia="ru-RU"/>
        </w:rPr>
        <w:t>посібник</w:t>
      </w:r>
      <w:proofErr w:type="spellEnd"/>
      <w:r w:rsidRPr="00EC58DF">
        <w:rPr>
          <w:rFonts w:ascii="Arial" w:eastAsia="Calibri" w:hAnsi="Arial" w:cs="Arial"/>
          <w:color w:val="000000"/>
          <w:sz w:val="28"/>
          <w:szCs w:val="28"/>
          <w:lang w:val="ru-RU" w:eastAsia="ru-RU"/>
        </w:rPr>
        <w:t xml:space="preserve"> / В. І. </w:t>
      </w:r>
      <w:proofErr w:type="spellStart"/>
      <w:r w:rsidRPr="00EC58DF">
        <w:rPr>
          <w:rFonts w:ascii="Arial" w:eastAsia="Calibri" w:hAnsi="Arial" w:cs="Arial"/>
          <w:color w:val="000000"/>
          <w:sz w:val="28"/>
          <w:szCs w:val="28"/>
          <w:lang w:val="ru-RU" w:eastAsia="ru-RU"/>
        </w:rPr>
        <w:t>Дудчак</w:t>
      </w:r>
      <w:proofErr w:type="spellEnd"/>
      <w:r w:rsidRPr="00EC58DF">
        <w:rPr>
          <w:rFonts w:ascii="Arial" w:eastAsia="Calibri" w:hAnsi="Arial" w:cs="Arial"/>
          <w:color w:val="000000"/>
          <w:sz w:val="28"/>
          <w:szCs w:val="28"/>
          <w:lang w:val="ru-RU" w:eastAsia="ru-RU"/>
        </w:rPr>
        <w:t xml:space="preserve">, О. В. </w:t>
      </w:r>
      <w:proofErr w:type="spellStart"/>
      <w:r w:rsidRPr="00EC58DF">
        <w:rPr>
          <w:rFonts w:ascii="Arial" w:eastAsia="Calibri" w:hAnsi="Arial" w:cs="Arial"/>
          <w:color w:val="000000"/>
          <w:sz w:val="28"/>
          <w:szCs w:val="28"/>
          <w:lang w:val="ru-RU" w:eastAsia="ru-RU"/>
        </w:rPr>
        <w:t>Мартинюк</w:t>
      </w:r>
      <w:proofErr w:type="spellEnd"/>
      <w:r w:rsidRPr="00EC58DF">
        <w:rPr>
          <w:rFonts w:ascii="Arial" w:eastAsia="Calibri" w:hAnsi="Arial" w:cs="Arial"/>
          <w:color w:val="000000"/>
          <w:sz w:val="28"/>
          <w:szCs w:val="28"/>
          <w:lang w:val="ru-RU" w:eastAsia="ru-RU"/>
        </w:rPr>
        <w:t xml:space="preserve">. – 2002. – 310 с. </w:t>
      </w:r>
    </w:p>
    <w:p w14:paraId="48533C6A" w14:textId="77777777" w:rsidR="00A802D1" w:rsidRPr="00EC58DF"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sz w:val="28"/>
          <w:szCs w:val="28"/>
          <w:lang w:val="uk-UA" w:eastAsia="ru-RU"/>
        </w:rPr>
      </w:pPr>
      <w:proofErr w:type="spellStart"/>
      <w:r w:rsidRPr="00EC58DF">
        <w:rPr>
          <w:rFonts w:ascii="Arial" w:eastAsia="Calibri" w:hAnsi="Arial" w:cs="Arial"/>
          <w:sz w:val="28"/>
          <w:szCs w:val="28"/>
          <w:lang w:val="ru-RU" w:eastAsia="ru-RU"/>
        </w:rPr>
        <w:t>Класифікація</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товарів</w:t>
      </w:r>
      <w:proofErr w:type="spellEnd"/>
      <w:r w:rsidRPr="00EC58DF">
        <w:rPr>
          <w:rFonts w:ascii="Arial" w:eastAsia="Calibri" w:hAnsi="Arial" w:cs="Arial"/>
          <w:sz w:val="28"/>
          <w:szCs w:val="28"/>
          <w:lang w:val="ru-RU" w:eastAsia="ru-RU"/>
        </w:rPr>
        <w:t xml:space="preserve"> – </w:t>
      </w:r>
      <w:proofErr w:type="spellStart"/>
      <w:r w:rsidRPr="00EC58DF">
        <w:rPr>
          <w:rFonts w:ascii="Arial" w:eastAsia="Calibri" w:hAnsi="Arial" w:cs="Arial"/>
          <w:sz w:val="28"/>
          <w:szCs w:val="28"/>
          <w:lang w:val="ru-RU" w:eastAsia="ru-RU"/>
        </w:rPr>
        <w:t>інструмент</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регулювання</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зовнішньо-економічної</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діяльності</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Навчальний</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посібник</w:t>
      </w:r>
      <w:proofErr w:type="spellEnd"/>
      <w:r w:rsidRPr="00EC58DF">
        <w:rPr>
          <w:rFonts w:ascii="Arial" w:eastAsia="Calibri" w:hAnsi="Arial" w:cs="Arial"/>
          <w:sz w:val="28"/>
          <w:szCs w:val="28"/>
          <w:lang w:val="ru-RU" w:eastAsia="ru-RU"/>
        </w:rPr>
        <w:t xml:space="preserve"> / за </w:t>
      </w:r>
      <w:proofErr w:type="spellStart"/>
      <w:r w:rsidRPr="00EC58DF">
        <w:rPr>
          <w:rFonts w:ascii="Arial" w:eastAsia="Calibri" w:hAnsi="Arial" w:cs="Arial"/>
          <w:sz w:val="28"/>
          <w:szCs w:val="28"/>
          <w:lang w:val="ru-RU" w:eastAsia="ru-RU"/>
        </w:rPr>
        <w:t>заг</w:t>
      </w:r>
      <w:proofErr w:type="spellEnd"/>
      <w:r w:rsidRPr="00EC58DF">
        <w:rPr>
          <w:rFonts w:ascii="Arial" w:eastAsia="Calibri" w:hAnsi="Arial" w:cs="Arial"/>
          <w:sz w:val="28"/>
          <w:szCs w:val="28"/>
          <w:lang w:val="ru-RU" w:eastAsia="ru-RU"/>
        </w:rPr>
        <w:t xml:space="preserve">. ред. Макаренка А. В. – </w:t>
      </w:r>
      <w:proofErr w:type="spellStart"/>
      <w:r w:rsidRPr="00EC58DF">
        <w:rPr>
          <w:rFonts w:ascii="Arial" w:eastAsia="Calibri" w:hAnsi="Arial" w:cs="Arial"/>
          <w:sz w:val="28"/>
          <w:szCs w:val="28"/>
          <w:lang w:val="ru-RU" w:eastAsia="ru-RU"/>
        </w:rPr>
        <w:t>Хмельницький</w:t>
      </w:r>
      <w:proofErr w:type="spellEnd"/>
      <w:r w:rsidRPr="00EC58DF">
        <w:rPr>
          <w:rFonts w:ascii="Arial" w:eastAsia="Calibri" w:hAnsi="Arial" w:cs="Arial"/>
          <w:sz w:val="28"/>
          <w:szCs w:val="28"/>
          <w:lang w:val="ru-RU" w:eastAsia="ru-RU"/>
        </w:rPr>
        <w:t xml:space="preserve">: ІНТРАДА, 2009. – 240 с. </w:t>
      </w:r>
    </w:p>
    <w:p w14:paraId="3C417757" w14:textId="77777777" w:rsidR="00A802D1" w:rsidRPr="00EC58DF"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sz w:val="28"/>
          <w:szCs w:val="28"/>
          <w:lang w:val="ru-RU" w:eastAsia="ru-RU"/>
        </w:rPr>
      </w:pPr>
      <w:proofErr w:type="spellStart"/>
      <w:r w:rsidRPr="00EC58DF">
        <w:rPr>
          <w:rFonts w:ascii="Arial" w:eastAsia="Calibri" w:hAnsi="Arial" w:cs="Arial"/>
          <w:sz w:val="28"/>
          <w:szCs w:val="28"/>
          <w:lang w:val="ru-RU" w:eastAsia="ru-RU"/>
        </w:rPr>
        <w:t>Митна</w:t>
      </w:r>
      <w:proofErr w:type="spellEnd"/>
      <w:r w:rsidRPr="00EC58DF">
        <w:rPr>
          <w:rFonts w:ascii="Arial" w:eastAsia="Calibri" w:hAnsi="Arial" w:cs="Arial"/>
          <w:sz w:val="28"/>
          <w:szCs w:val="28"/>
          <w:lang w:val="ru-RU" w:eastAsia="ru-RU"/>
        </w:rPr>
        <w:t xml:space="preserve"> справа: </w:t>
      </w:r>
      <w:proofErr w:type="spellStart"/>
      <w:r w:rsidRPr="00EC58DF">
        <w:rPr>
          <w:rFonts w:ascii="Arial" w:eastAsia="Calibri" w:hAnsi="Arial" w:cs="Arial"/>
          <w:sz w:val="28"/>
          <w:szCs w:val="28"/>
          <w:lang w:val="ru-RU" w:eastAsia="ru-RU"/>
        </w:rPr>
        <w:t>підруч</w:t>
      </w:r>
      <w:proofErr w:type="spellEnd"/>
      <w:r w:rsidRPr="00EC58DF">
        <w:rPr>
          <w:rFonts w:ascii="Arial" w:eastAsia="Calibri" w:hAnsi="Arial" w:cs="Arial"/>
          <w:sz w:val="28"/>
          <w:szCs w:val="28"/>
          <w:lang w:val="ru-RU" w:eastAsia="ru-RU"/>
        </w:rPr>
        <w:t xml:space="preserve">. / [А. І. </w:t>
      </w:r>
      <w:proofErr w:type="spellStart"/>
      <w:r w:rsidRPr="00EC58DF">
        <w:rPr>
          <w:rFonts w:ascii="Arial" w:eastAsia="Calibri" w:hAnsi="Arial" w:cs="Arial"/>
          <w:sz w:val="28"/>
          <w:szCs w:val="28"/>
          <w:lang w:val="ru-RU" w:eastAsia="ru-RU"/>
        </w:rPr>
        <w:t>Крисоватий</w:t>
      </w:r>
      <w:proofErr w:type="spellEnd"/>
      <w:r w:rsidRPr="00EC58DF">
        <w:rPr>
          <w:rFonts w:ascii="Arial" w:eastAsia="Calibri" w:hAnsi="Arial" w:cs="Arial"/>
          <w:sz w:val="28"/>
          <w:szCs w:val="28"/>
          <w:lang w:val="ru-RU" w:eastAsia="ru-RU"/>
        </w:rPr>
        <w:t xml:space="preserve">, С. Д. </w:t>
      </w:r>
      <w:proofErr w:type="spellStart"/>
      <w:r w:rsidRPr="00EC58DF">
        <w:rPr>
          <w:rFonts w:ascii="Arial" w:eastAsia="Calibri" w:hAnsi="Arial" w:cs="Arial"/>
          <w:sz w:val="28"/>
          <w:szCs w:val="28"/>
          <w:lang w:val="ru-RU" w:eastAsia="ru-RU"/>
        </w:rPr>
        <w:t>Герчаківський</w:t>
      </w:r>
      <w:proofErr w:type="spellEnd"/>
      <w:r w:rsidRPr="00EC58DF">
        <w:rPr>
          <w:rFonts w:ascii="Arial" w:eastAsia="Calibri" w:hAnsi="Arial" w:cs="Arial"/>
          <w:sz w:val="28"/>
          <w:szCs w:val="28"/>
          <w:lang w:val="ru-RU" w:eastAsia="ru-RU"/>
        </w:rPr>
        <w:t xml:space="preserve">, О. Б. </w:t>
      </w:r>
      <w:proofErr w:type="spellStart"/>
      <w:r w:rsidRPr="00EC58DF">
        <w:rPr>
          <w:rFonts w:ascii="Arial" w:eastAsia="Calibri" w:hAnsi="Arial" w:cs="Arial"/>
          <w:sz w:val="28"/>
          <w:szCs w:val="28"/>
          <w:lang w:val="ru-RU" w:eastAsia="ru-RU"/>
        </w:rPr>
        <w:t>Дем’янюк</w:t>
      </w:r>
      <w:proofErr w:type="spellEnd"/>
      <w:r w:rsidRPr="00EC58DF">
        <w:rPr>
          <w:rFonts w:ascii="Arial" w:eastAsia="Calibri" w:hAnsi="Arial" w:cs="Arial"/>
          <w:sz w:val="28"/>
          <w:szCs w:val="28"/>
          <w:lang w:val="ru-RU" w:eastAsia="ru-RU"/>
        </w:rPr>
        <w:t xml:space="preserve"> та </w:t>
      </w:r>
      <w:proofErr w:type="spellStart"/>
      <w:r w:rsidRPr="00EC58DF">
        <w:rPr>
          <w:rFonts w:ascii="Arial" w:eastAsia="Calibri" w:hAnsi="Arial" w:cs="Arial"/>
          <w:sz w:val="28"/>
          <w:szCs w:val="28"/>
          <w:lang w:val="ru-RU" w:eastAsia="ru-RU"/>
        </w:rPr>
        <w:t>ін</w:t>
      </w:r>
      <w:proofErr w:type="spellEnd"/>
      <w:r w:rsidRPr="00EC58DF">
        <w:rPr>
          <w:rFonts w:ascii="Arial" w:eastAsia="Calibri" w:hAnsi="Arial" w:cs="Arial"/>
          <w:sz w:val="28"/>
          <w:szCs w:val="28"/>
          <w:lang w:val="ru-RU" w:eastAsia="ru-RU"/>
        </w:rPr>
        <w:t xml:space="preserve">.]; за ред. А. І. </w:t>
      </w:r>
      <w:proofErr w:type="spellStart"/>
      <w:r w:rsidRPr="00EC58DF">
        <w:rPr>
          <w:rFonts w:ascii="Arial" w:eastAsia="Calibri" w:hAnsi="Arial" w:cs="Arial"/>
          <w:sz w:val="28"/>
          <w:szCs w:val="28"/>
          <w:lang w:val="ru-RU" w:eastAsia="ru-RU"/>
        </w:rPr>
        <w:t>Крисоватого</w:t>
      </w:r>
      <w:proofErr w:type="spellEnd"/>
      <w:r w:rsidRPr="00EC58DF">
        <w:rPr>
          <w:rFonts w:ascii="Arial" w:eastAsia="Calibri" w:hAnsi="Arial" w:cs="Arial"/>
          <w:sz w:val="28"/>
          <w:szCs w:val="28"/>
          <w:lang w:val="ru-RU" w:eastAsia="ru-RU"/>
        </w:rPr>
        <w:t xml:space="preserve">. – </w:t>
      </w:r>
      <w:proofErr w:type="spellStart"/>
      <w:r w:rsidRPr="00EC58DF">
        <w:rPr>
          <w:rFonts w:ascii="Arial" w:eastAsia="Calibri" w:hAnsi="Arial" w:cs="Arial"/>
          <w:sz w:val="28"/>
          <w:szCs w:val="28"/>
          <w:lang w:val="ru-RU" w:eastAsia="ru-RU"/>
        </w:rPr>
        <w:t>Тернопіль</w:t>
      </w:r>
      <w:proofErr w:type="spellEnd"/>
      <w:r w:rsidRPr="00EC58DF">
        <w:rPr>
          <w:rFonts w:ascii="Arial" w:eastAsia="Calibri" w:hAnsi="Arial" w:cs="Arial"/>
          <w:sz w:val="28"/>
          <w:szCs w:val="28"/>
          <w:lang w:val="ru-RU" w:eastAsia="ru-RU"/>
        </w:rPr>
        <w:t>: ВПЦ «</w:t>
      </w:r>
      <w:proofErr w:type="spellStart"/>
      <w:r w:rsidRPr="00EC58DF">
        <w:rPr>
          <w:rFonts w:ascii="Arial" w:eastAsia="Calibri" w:hAnsi="Arial" w:cs="Arial"/>
          <w:sz w:val="28"/>
          <w:szCs w:val="28"/>
          <w:lang w:val="ru-RU" w:eastAsia="ru-RU"/>
        </w:rPr>
        <w:t>Екон.думка</w:t>
      </w:r>
      <w:proofErr w:type="spellEnd"/>
      <w:r w:rsidRPr="00EC58DF">
        <w:rPr>
          <w:rFonts w:ascii="Arial" w:eastAsia="Calibri" w:hAnsi="Arial" w:cs="Arial"/>
          <w:sz w:val="28"/>
          <w:szCs w:val="28"/>
          <w:lang w:val="ru-RU" w:eastAsia="ru-RU"/>
        </w:rPr>
        <w:t xml:space="preserve"> ТНЕУ», 2014. – 540 с. </w:t>
      </w:r>
    </w:p>
    <w:p w14:paraId="368C0D5D" w14:textId="77777777" w:rsidR="00A802D1" w:rsidRPr="00EC58DF" w:rsidRDefault="00A802D1" w:rsidP="00116D59">
      <w:pPr>
        <w:keepNext/>
        <w:spacing w:after="0" w:line="288" w:lineRule="auto"/>
        <w:ind w:firstLine="709"/>
        <w:outlineLvl w:val="1"/>
        <w:rPr>
          <w:rFonts w:ascii="Arial" w:eastAsia="Times New Roman" w:hAnsi="Arial" w:cs="Arial"/>
          <w:bCs/>
          <w:iCs/>
          <w:sz w:val="28"/>
          <w:szCs w:val="28"/>
          <w:lang w:val="x-none"/>
        </w:rPr>
      </w:pPr>
      <w:bookmarkStart w:id="7" w:name="_Toc502044907"/>
      <w:bookmarkStart w:id="8" w:name="_Toc503528726"/>
      <w:bookmarkStart w:id="9" w:name="_Toc503528813"/>
      <w:bookmarkStart w:id="10" w:name="_Toc503528895"/>
      <w:bookmarkStart w:id="11" w:name="_Toc503529156"/>
    </w:p>
    <w:p w14:paraId="35E96A93" w14:textId="77777777" w:rsidR="00A802D1" w:rsidRPr="00EC58DF" w:rsidRDefault="00A802D1" w:rsidP="00116D59">
      <w:pPr>
        <w:keepNext/>
        <w:spacing w:after="0" w:line="288" w:lineRule="auto"/>
        <w:ind w:firstLine="709"/>
        <w:jc w:val="center"/>
        <w:outlineLvl w:val="1"/>
        <w:rPr>
          <w:rFonts w:ascii="Arial" w:eastAsia="Times New Roman" w:hAnsi="Arial" w:cs="Arial"/>
          <w:b/>
          <w:iCs/>
          <w:sz w:val="32"/>
          <w:szCs w:val="32"/>
          <w:lang w:val="x-none"/>
        </w:rPr>
      </w:pPr>
      <w:r w:rsidRPr="00EC58DF">
        <w:rPr>
          <w:rFonts w:ascii="Arial" w:eastAsia="Times New Roman" w:hAnsi="Arial" w:cs="Arial"/>
          <w:b/>
          <w:iCs/>
          <w:sz w:val="32"/>
          <w:szCs w:val="32"/>
          <w:lang w:val="x-none"/>
        </w:rPr>
        <w:t>Додаткова</w:t>
      </w:r>
      <w:bookmarkEnd w:id="7"/>
      <w:bookmarkEnd w:id="8"/>
      <w:bookmarkEnd w:id="9"/>
      <w:bookmarkEnd w:id="10"/>
      <w:bookmarkEnd w:id="11"/>
    </w:p>
    <w:p w14:paraId="56AA4F4F" w14:textId="77777777" w:rsidR="00A802D1" w:rsidRPr="00EC58DF"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color w:val="000000"/>
          <w:sz w:val="28"/>
          <w:szCs w:val="28"/>
          <w:lang w:val="uk-UA" w:eastAsia="ru-RU"/>
        </w:rPr>
      </w:pPr>
      <w:r w:rsidRPr="00EC58DF">
        <w:rPr>
          <w:rFonts w:ascii="Arial" w:eastAsia="Calibri" w:hAnsi="Arial" w:cs="Arial"/>
          <w:color w:val="000000"/>
          <w:sz w:val="28"/>
          <w:szCs w:val="28"/>
          <w:lang w:val="uk-UA" w:eastAsia="ru-RU"/>
        </w:rPr>
        <w:t xml:space="preserve">Борисенко О. П. Особливості застосування митно-тарифних інструментів державного регулювання зовнішньоекономічної діяльності / О. П. Борисенко // Державне управління та місцеве самоврядування. – 2011. – № 4(11). – С. 41–49. </w:t>
      </w:r>
    </w:p>
    <w:p w14:paraId="5EB17598" w14:textId="77777777" w:rsidR="00A802D1" w:rsidRPr="00EC58DF"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color w:val="000000"/>
          <w:sz w:val="28"/>
          <w:szCs w:val="28"/>
          <w:lang w:val="ru-RU" w:eastAsia="ru-RU"/>
        </w:rPr>
      </w:pPr>
      <w:r w:rsidRPr="00EC58DF">
        <w:rPr>
          <w:rFonts w:ascii="Arial" w:eastAsia="Calibri" w:hAnsi="Arial" w:cs="Arial"/>
          <w:color w:val="000000"/>
          <w:sz w:val="28"/>
          <w:szCs w:val="28"/>
          <w:lang w:val="ru-RU" w:eastAsia="ru-RU"/>
        </w:rPr>
        <w:t xml:space="preserve">Войтов С. Г. </w:t>
      </w:r>
      <w:proofErr w:type="spellStart"/>
      <w:r w:rsidRPr="00EC58DF">
        <w:rPr>
          <w:rFonts w:ascii="Arial" w:eastAsia="Calibri" w:hAnsi="Arial" w:cs="Arial"/>
          <w:color w:val="000000"/>
          <w:sz w:val="28"/>
          <w:szCs w:val="28"/>
          <w:lang w:val="ru-RU" w:eastAsia="ru-RU"/>
        </w:rPr>
        <w:t>Класифікація</w:t>
      </w:r>
      <w:proofErr w:type="spellEnd"/>
      <w:r w:rsidRPr="00EC58DF">
        <w:rPr>
          <w:rFonts w:ascii="Arial" w:eastAsia="Calibri" w:hAnsi="Arial" w:cs="Arial"/>
          <w:color w:val="000000"/>
          <w:sz w:val="28"/>
          <w:szCs w:val="28"/>
          <w:lang w:val="ru-RU" w:eastAsia="ru-RU"/>
        </w:rPr>
        <w:t xml:space="preserve"> </w:t>
      </w:r>
      <w:proofErr w:type="spellStart"/>
      <w:r w:rsidRPr="00EC58DF">
        <w:rPr>
          <w:rFonts w:ascii="Arial" w:eastAsia="Calibri" w:hAnsi="Arial" w:cs="Arial"/>
          <w:color w:val="000000"/>
          <w:sz w:val="28"/>
          <w:szCs w:val="28"/>
          <w:lang w:val="ru-RU" w:eastAsia="ru-RU"/>
        </w:rPr>
        <w:t>товарів</w:t>
      </w:r>
      <w:proofErr w:type="spellEnd"/>
      <w:r w:rsidRPr="00EC58DF">
        <w:rPr>
          <w:rFonts w:ascii="Arial" w:eastAsia="Calibri" w:hAnsi="Arial" w:cs="Arial"/>
          <w:color w:val="000000"/>
          <w:sz w:val="28"/>
          <w:szCs w:val="28"/>
          <w:lang w:val="ru-RU" w:eastAsia="ru-RU"/>
        </w:rPr>
        <w:t xml:space="preserve"> як </w:t>
      </w:r>
      <w:proofErr w:type="spellStart"/>
      <w:r w:rsidRPr="00EC58DF">
        <w:rPr>
          <w:rFonts w:ascii="Arial" w:eastAsia="Calibri" w:hAnsi="Arial" w:cs="Arial"/>
          <w:color w:val="000000"/>
          <w:sz w:val="28"/>
          <w:szCs w:val="28"/>
          <w:lang w:val="ru-RU" w:eastAsia="ru-RU"/>
        </w:rPr>
        <w:t>інструмент</w:t>
      </w:r>
      <w:proofErr w:type="spellEnd"/>
      <w:r w:rsidRPr="00EC58DF">
        <w:rPr>
          <w:rFonts w:ascii="Arial" w:eastAsia="Calibri" w:hAnsi="Arial" w:cs="Arial"/>
          <w:color w:val="000000"/>
          <w:sz w:val="28"/>
          <w:szCs w:val="28"/>
          <w:lang w:val="ru-RU" w:eastAsia="ru-RU"/>
        </w:rPr>
        <w:t xml:space="preserve"> </w:t>
      </w:r>
      <w:proofErr w:type="spellStart"/>
      <w:r w:rsidRPr="00EC58DF">
        <w:rPr>
          <w:rFonts w:ascii="Arial" w:eastAsia="Calibri" w:hAnsi="Arial" w:cs="Arial"/>
          <w:color w:val="000000"/>
          <w:sz w:val="28"/>
          <w:szCs w:val="28"/>
          <w:lang w:val="ru-RU" w:eastAsia="ru-RU"/>
        </w:rPr>
        <w:t>митно</w:t>
      </w:r>
      <w:proofErr w:type="spellEnd"/>
      <w:r w:rsidRPr="00EC58DF">
        <w:rPr>
          <w:rFonts w:ascii="Arial" w:eastAsia="Calibri" w:hAnsi="Arial" w:cs="Arial"/>
          <w:color w:val="000000"/>
          <w:sz w:val="28"/>
          <w:szCs w:val="28"/>
          <w:lang w:val="ru-RU" w:eastAsia="ru-RU"/>
        </w:rPr>
        <w:t xml:space="preserve">-тарифного </w:t>
      </w:r>
      <w:proofErr w:type="spellStart"/>
      <w:r w:rsidRPr="00EC58DF">
        <w:rPr>
          <w:rFonts w:ascii="Arial" w:eastAsia="Calibri" w:hAnsi="Arial" w:cs="Arial"/>
          <w:color w:val="000000"/>
          <w:sz w:val="28"/>
          <w:szCs w:val="28"/>
          <w:lang w:val="ru-RU" w:eastAsia="ru-RU"/>
        </w:rPr>
        <w:t>регулювання</w:t>
      </w:r>
      <w:proofErr w:type="spellEnd"/>
      <w:r w:rsidRPr="00EC58DF">
        <w:rPr>
          <w:rFonts w:ascii="Arial" w:eastAsia="Calibri" w:hAnsi="Arial" w:cs="Arial"/>
          <w:color w:val="000000"/>
          <w:sz w:val="28"/>
          <w:szCs w:val="28"/>
          <w:lang w:val="ru-RU" w:eastAsia="ru-RU"/>
        </w:rPr>
        <w:t xml:space="preserve">: аспект </w:t>
      </w:r>
      <w:proofErr w:type="spellStart"/>
      <w:r w:rsidRPr="00EC58DF">
        <w:rPr>
          <w:rFonts w:ascii="Arial" w:eastAsia="Calibri" w:hAnsi="Arial" w:cs="Arial"/>
          <w:color w:val="000000"/>
          <w:sz w:val="28"/>
          <w:szCs w:val="28"/>
          <w:lang w:val="ru-RU" w:eastAsia="ru-RU"/>
        </w:rPr>
        <w:t>визначення</w:t>
      </w:r>
      <w:proofErr w:type="spellEnd"/>
      <w:r w:rsidRPr="00EC58DF">
        <w:rPr>
          <w:rFonts w:ascii="Arial" w:eastAsia="Calibri" w:hAnsi="Arial" w:cs="Arial"/>
          <w:color w:val="000000"/>
          <w:sz w:val="28"/>
          <w:szCs w:val="28"/>
          <w:lang w:val="ru-RU" w:eastAsia="ru-RU"/>
        </w:rPr>
        <w:t xml:space="preserve"> і контролю / С. Г. Войтов // </w:t>
      </w:r>
      <w:proofErr w:type="spellStart"/>
      <w:r w:rsidRPr="00EC58DF">
        <w:rPr>
          <w:rFonts w:ascii="Arial" w:eastAsia="Calibri" w:hAnsi="Arial" w:cs="Arial"/>
          <w:color w:val="000000"/>
          <w:sz w:val="28"/>
          <w:szCs w:val="28"/>
          <w:lang w:val="ru-RU" w:eastAsia="ru-RU"/>
        </w:rPr>
        <w:t>Актуальні</w:t>
      </w:r>
      <w:proofErr w:type="spellEnd"/>
      <w:r w:rsidRPr="00EC58DF">
        <w:rPr>
          <w:rFonts w:ascii="Arial" w:eastAsia="Calibri" w:hAnsi="Arial" w:cs="Arial"/>
          <w:color w:val="000000"/>
          <w:sz w:val="28"/>
          <w:szCs w:val="28"/>
          <w:lang w:val="ru-RU" w:eastAsia="ru-RU"/>
        </w:rPr>
        <w:t xml:space="preserve"> </w:t>
      </w:r>
      <w:proofErr w:type="spellStart"/>
      <w:r w:rsidRPr="00EC58DF">
        <w:rPr>
          <w:rFonts w:ascii="Arial" w:eastAsia="Calibri" w:hAnsi="Arial" w:cs="Arial"/>
          <w:color w:val="000000"/>
          <w:sz w:val="28"/>
          <w:szCs w:val="28"/>
          <w:lang w:val="ru-RU" w:eastAsia="ru-RU"/>
        </w:rPr>
        <w:t>проблеми</w:t>
      </w:r>
      <w:proofErr w:type="spellEnd"/>
      <w:r w:rsidRPr="00EC58DF">
        <w:rPr>
          <w:rFonts w:ascii="Arial" w:eastAsia="Calibri" w:hAnsi="Arial" w:cs="Arial"/>
          <w:color w:val="000000"/>
          <w:sz w:val="28"/>
          <w:szCs w:val="28"/>
          <w:lang w:val="ru-RU" w:eastAsia="ru-RU"/>
        </w:rPr>
        <w:t xml:space="preserve"> </w:t>
      </w:r>
      <w:proofErr w:type="spellStart"/>
      <w:r w:rsidRPr="00EC58DF">
        <w:rPr>
          <w:rFonts w:ascii="Arial" w:eastAsia="Calibri" w:hAnsi="Arial" w:cs="Arial"/>
          <w:color w:val="000000"/>
          <w:sz w:val="28"/>
          <w:szCs w:val="28"/>
          <w:lang w:val="ru-RU" w:eastAsia="ru-RU"/>
        </w:rPr>
        <w:t>економіки</w:t>
      </w:r>
      <w:proofErr w:type="spellEnd"/>
      <w:r w:rsidRPr="00EC58DF">
        <w:rPr>
          <w:rFonts w:ascii="Arial" w:eastAsia="Calibri" w:hAnsi="Arial" w:cs="Arial"/>
          <w:color w:val="000000"/>
          <w:sz w:val="28"/>
          <w:szCs w:val="28"/>
          <w:lang w:val="ru-RU" w:eastAsia="ru-RU"/>
        </w:rPr>
        <w:t xml:space="preserve">. – № 9(147). – 2013. – С. 42–48. </w:t>
      </w:r>
    </w:p>
    <w:p w14:paraId="58F937A3" w14:textId="77777777" w:rsidR="00A802D1" w:rsidRPr="00EC58DF"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color w:val="000000"/>
          <w:sz w:val="28"/>
          <w:szCs w:val="28"/>
          <w:lang w:val="ru-RU" w:eastAsia="ru-RU"/>
        </w:rPr>
      </w:pPr>
      <w:r w:rsidRPr="00EC58DF">
        <w:rPr>
          <w:rFonts w:ascii="Arial" w:eastAsia="Calibri" w:hAnsi="Arial" w:cs="Arial"/>
          <w:color w:val="000000"/>
          <w:sz w:val="28"/>
          <w:szCs w:val="28"/>
          <w:lang w:val="ru-RU" w:eastAsia="ru-RU"/>
        </w:rPr>
        <w:t xml:space="preserve">Дьяченко О. В. </w:t>
      </w:r>
      <w:proofErr w:type="spellStart"/>
      <w:r w:rsidRPr="00EC58DF">
        <w:rPr>
          <w:rFonts w:ascii="Arial" w:eastAsia="Calibri" w:hAnsi="Arial" w:cs="Arial"/>
          <w:color w:val="000000"/>
          <w:sz w:val="28"/>
          <w:szCs w:val="28"/>
          <w:lang w:val="ru-RU" w:eastAsia="ru-RU"/>
        </w:rPr>
        <w:t>Економічна</w:t>
      </w:r>
      <w:proofErr w:type="spellEnd"/>
      <w:r w:rsidRPr="00EC58DF">
        <w:rPr>
          <w:rFonts w:ascii="Arial" w:eastAsia="Calibri" w:hAnsi="Arial" w:cs="Arial"/>
          <w:color w:val="000000"/>
          <w:sz w:val="28"/>
          <w:szCs w:val="28"/>
          <w:lang w:val="ru-RU" w:eastAsia="ru-RU"/>
        </w:rPr>
        <w:t xml:space="preserve"> природа </w:t>
      </w:r>
      <w:proofErr w:type="spellStart"/>
      <w:r w:rsidRPr="00EC58DF">
        <w:rPr>
          <w:rFonts w:ascii="Arial" w:eastAsia="Calibri" w:hAnsi="Arial" w:cs="Arial"/>
          <w:color w:val="000000"/>
          <w:sz w:val="28"/>
          <w:szCs w:val="28"/>
          <w:lang w:val="ru-RU" w:eastAsia="ru-RU"/>
        </w:rPr>
        <w:t>митного</w:t>
      </w:r>
      <w:proofErr w:type="spellEnd"/>
      <w:r w:rsidRPr="00EC58DF">
        <w:rPr>
          <w:rFonts w:ascii="Arial" w:eastAsia="Calibri" w:hAnsi="Arial" w:cs="Arial"/>
          <w:color w:val="000000"/>
          <w:sz w:val="28"/>
          <w:szCs w:val="28"/>
          <w:lang w:val="ru-RU" w:eastAsia="ru-RU"/>
        </w:rPr>
        <w:t xml:space="preserve"> тарифу та </w:t>
      </w:r>
      <w:proofErr w:type="spellStart"/>
      <w:r w:rsidRPr="00EC58DF">
        <w:rPr>
          <w:rFonts w:ascii="Arial" w:eastAsia="Calibri" w:hAnsi="Arial" w:cs="Arial"/>
          <w:color w:val="000000"/>
          <w:sz w:val="28"/>
          <w:szCs w:val="28"/>
          <w:lang w:val="ru-RU" w:eastAsia="ru-RU"/>
        </w:rPr>
        <w:t>його</w:t>
      </w:r>
      <w:proofErr w:type="spellEnd"/>
      <w:r w:rsidRPr="00EC58DF">
        <w:rPr>
          <w:rFonts w:ascii="Arial" w:eastAsia="Calibri" w:hAnsi="Arial" w:cs="Arial"/>
          <w:color w:val="000000"/>
          <w:sz w:val="28"/>
          <w:szCs w:val="28"/>
          <w:lang w:val="ru-RU" w:eastAsia="ru-RU"/>
        </w:rPr>
        <w:t xml:space="preserve"> </w:t>
      </w:r>
      <w:proofErr w:type="spellStart"/>
      <w:r w:rsidRPr="00EC58DF">
        <w:rPr>
          <w:rFonts w:ascii="Arial" w:eastAsia="Calibri" w:hAnsi="Arial" w:cs="Arial"/>
          <w:color w:val="000000"/>
          <w:sz w:val="28"/>
          <w:szCs w:val="28"/>
          <w:lang w:val="ru-RU" w:eastAsia="ru-RU"/>
        </w:rPr>
        <w:t>функції</w:t>
      </w:r>
      <w:proofErr w:type="spellEnd"/>
      <w:r w:rsidRPr="00EC58DF">
        <w:rPr>
          <w:rFonts w:ascii="Arial" w:eastAsia="Calibri" w:hAnsi="Arial" w:cs="Arial"/>
          <w:color w:val="000000"/>
          <w:sz w:val="28"/>
          <w:szCs w:val="28"/>
          <w:lang w:val="ru-RU" w:eastAsia="ru-RU"/>
        </w:rPr>
        <w:t xml:space="preserve"> / О. В. Зубко О. В. Дьяченко // </w:t>
      </w:r>
      <w:proofErr w:type="spellStart"/>
      <w:r w:rsidRPr="00EC58DF">
        <w:rPr>
          <w:rFonts w:ascii="Arial" w:eastAsia="Calibri" w:hAnsi="Arial" w:cs="Arial"/>
          <w:color w:val="000000"/>
          <w:sz w:val="28"/>
          <w:szCs w:val="28"/>
          <w:lang w:val="ru-RU" w:eastAsia="ru-RU"/>
        </w:rPr>
        <w:t>Теоретичні</w:t>
      </w:r>
      <w:proofErr w:type="spellEnd"/>
      <w:r w:rsidRPr="00EC58DF">
        <w:rPr>
          <w:rFonts w:ascii="Arial" w:eastAsia="Calibri" w:hAnsi="Arial" w:cs="Arial"/>
          <w:color w:val="000000"/>
          <w:sz w:val="28"/>
          <w:szCs w:val="28"/>
          <w:lang w:val="ru-RU" w:eastAsia="ru-RU"/>
        </w:rPr>
        <w:t xml:space="preserve"> і </w:t>
      </w:r>
      <w:proofErr w:type="spellStart"/>
      <w:r w:rsidRPr="00EC58DF">
        <w:rPr>
          <w:rFonts w:ascii="Arial" w:eastAsia="Calibri" w:hAnsi="Arial" w:cs="Arial"/>
          <w:color w:val="000000"/>
          <w:sz w:val="28"/>
          <w:szCs w:val="28"/>
          <w:lang w:val="ru-RU" w:eastAsia="ru-RU"/>
        </w:rPr>
        <w:t>практичні</w:t>
      </w:r>
      <w:proofErr w:type="spellEnd"/>
      <w:r w:rsidRPr="00EC58DF">
        <w:rPr>
          <w:rFonts w:ascii="Arial" w:eastAsia="Calibri" w:hAnsi="Arial" w:cs="Arial"/>
          <w:color w:val="000000"/>
          <w:sz w:val="28"/>
          <w:szCs w:val="28"/>
          <w:lang w:val="ru-RU" w:eastAsia="ru-RU"/>
        </w:rPr>
        <w:t xml:space="preserve"> </w:t>
      </w:r>
      <w:proofErr w:type="spellStart"/>
      <w:r w:rsidRPr="00EC58DF">
        <w:rPr>
          <w:rFonts w:ascii="Arial" w:eastAsia="Calibri" w:hAnsi="Arial" w:cs="Arial"/>
          <w:color w:val="000000"/>
          <w:sz w:val="28"/>
          <w:szCs w:val="28"/>
          <w:lang w:val="ru-RU" w:eastAsia="ru-RU"/>
        </w:rPr>
        <w:t>аспекти</w:t>
      </w:r>
      <w:proofErr w:type="spellEnd"/>
      <w:r w:rsidRPr="00EC58DF">
        <w:rPr>
          <w:rFonts w:ascii="Arial" w:eastAsia="Calibri" w:hAnsi="Arial" w:cs="Arial"/>
          <w:color w:val="000000"/>
          <w:sz w:val="28"/>
          <w:szCs w:val="28"/>
          <w:lang w:val="ru-RU" w:eastAsia="ru-RU"/>
        </w:rPr>
        <w:t xml:space="preserve"> </w:t>
      </w:r>
      <w:proofErr w:type="spellStart"/>
      <w:r w:rsidRPr="00EC58DF">
        <w:rPr>
          <w:rFonts w:ascii="Arial" w:eastAsia="Calibri" w:hAnsi="Arial" w:cs="Arial"/>
          <w:color w:val="000000"/>
          <w:sz w:val="28"/>
          <w:szCs w:val="28"/>
          <w:lang w:val="ru-RU" w:eastAsia="ru-RU"/>
        </w:rPr>
        <w:t>економіки</w:t>
      </w:r>
      <w:proofErr w:type="spellEnd"/>
      <w:r w:rsidRPr="00EC58DF">
        <w:rPr>
          <w:rFonts w:ascii="Arial" w:eastAsia="Calibri" w:hAnsi="Arial" w:cs="Arial"/>
          <w:color w:val="000000"/>
          <w:sz w:val="28"/>
          <w:szCs w:val="28"/>
          <w:lang w:val="ru-RU" w:eastAsia="ru-RU"/>
        </w:rPr>
        <w:t xml:space="preserve"> та </w:t>
      </w:r>
      <w:proofErr w:type="spellStart"/>
      <w:r w:rsidRPr="00EC58DF">
        <w:rPr>
          <w:rFonts w:ascii="Arial" w:eastAsia="Calibri" w:hAnsi="Arial" w:cs="Arial"/>
          <w:color w:val="000000"/>
          <w:sz w:val="28"/>
          <w:szCs w:val="28"/>
          <w:lang w:val="ru-RU" w:eastAsia="ru-RU"/>
        </w:rPr>
        <w:t>інтелектуальної</w:t>
      </w:r>
      <w:proofErr w:type="spellEnd"/>
      <w:r w:rsidRPr="00EC58DF">
        <w:rPr>
          <w:rFonts w:ascii="Arial" w:eastAsia="Calibri" w:hAnsi="Arial" w:cs="Arial"/>
          <w:color w:val="000000"/>
          <w:sz w:val="28"/>
          <w:szCs w:val="28"/>
          <w:lang w:val="ru-RU" w:eastAsia="ru-RU"/>
        </w:rPr>
        <w:t xml:space="preserve"> </w:t>
      </w:r>
      <w:proofErr w:type="spellStart"/>
      <w:r w:rsidRPr="00EC58DF">
        <w:rPr>
          <w:rFonts w:ascii="Arial" w:eastAsia="Calibri" w:hAnsi="Arial" w:cs="Arial"/>
          <w:color w:val="000000"/>
          <w:sz w:val="28"/>
          <w:szCs w:val="28"/>
          <w:lang w:val="ru-RU" w:eastAsia="ru-RU"/>
        </w:rPr>
        <w:t>власності</w:t>
      </w:r>
      <w:proofErr w:type="spellEnd"/>
      <w:r w:rsidRPr="00EC58DF">
        <w:rPr>
          <w:rFonts w:ascii="Arial" w:eastAsia="Calibri" w:hAnsi="Arial" w:cs="Arial"/>
          <w:color w:val="000000"/>
          <w:sz w:val="28"/>
          <w:szCs w:val="28"/>
          <w:lang w:val="ru-RU" w:eastAsia="ru-RU"/>
        </w:rPr>
        <w:t xml:space="preserve">. – 2014. – </w:t>
      </w:r>
      <w:proofErr w:type="spellStart"/>
      <w:r w:rsidRPr="00EC58DF">
        <w:rPr>
          <w:rFonts w:ascii="Arial" w:eastAsia="Calibri" w:hAnsi="Arial" w:cs="Arial"/>
          <w:color w:val="000000"/>
          <w:sz w:val="28"/>
          <w:szCs w:val="28"/>
          <w:lang w:val="ru-RU" w:eastAsia="ru-RU"/>
        </w:rPr>
        <w:t>Вип</w:t>
      </w:r>
      <w:proofErr w:type="spellEnd"/>
      <w:r w:rsidRPr="00EC58DF">
        <w:rPr>
          <w:rFonts w:ascii="Arial" w:eastAsia="Calibri" w:hAnsi="Arial" w:cs="Arial"/>
          <w:color w:val="000000"/>
          <w:sz w:val="28"/>
          <w:szCs w:val="28"/>
          <w:lang w:val="ru-RU" w:eastAsia="ru-RU"/>
        </w:rPr>
        <w:t xml:space="preserve">. 1(1). – С. 176–182. </w:t>
      </w:r>
    </w:p>
    <w:p w14:paraId="6BD845DF" w14:textId="77777777" w:rsidR="00A802D1" w:rsidRPr="00EC58DF"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color w:val="000000"/>
          <w:sz w:val="28"/>
          <w:szCs w:val="28"/>
          <w:lang w:val="ru-RU" w:eastAsia="ru-RU"/>
        </w:rPr>
      </w:pPr>
      <w:proofErr w:type="spellStart"/>
      <w:r w:rsidRPr="00EC58DF">
        <w:rPr>
          <w:rFonts w:ascii="Arial" w:eastAsia="Calibri" w:hAnsi="Arial" w:cs="Arial"/>
          <w:color w:val="000000"/>
          <w:sz w:val="28"/>
          <w:szCs w:val="28"/>
          <w:lang w:val="ru-RU" w:eastAsia="ru-RU"/>
        </w:rPr>
        <w:t>Додін</w:t>
      </w:r>
      <w:proofErr w:type="spellEnd"/>
      <w:r w:rsidRPr="00EC58DF">
        <w:rPr>
          <w:rFonts w:ascii="Arial" w:eastAsia="Calibri" w:hAnsi="Arial" w:cs="Arial"/>
          <w:color w:val="000000"/>
          <w:sz w:val="28"/>
          <w:szCs w:val="28"/>
          <w:lang w:val="ru-RU" w:eastAsia="ru-RU"/>
        </w:rPr>
        <w:t xml:space="preserve"> Є. В. </w:t>
      </w:r>
      <w:proofErr w:type="spellStart"/>
      <w:r w:rsidRPr="00EC58DF">
        <w:rPr>
          <w:rFonts w:ascii="Arial" w:eastAsia="Calibri" w:hAnsi="Arial" w:cs="Arial"/>
          <w:color w:val="000000"/>
          <w:sz w:val="28"/>
          <w:szCs w:val="28"/>
          <w:lang w:val="ru-RU" w:eastAsia="ru-RU"/>
        </w:rPr>
        <w:t>Митна</w:t>
      </w:r>
      <w:proofErr w:type="spellEnd"/>
      <w:r w:rsidRPr="00EC58DF">
        <w:rPr>
          <w:rFonts w:ascii="Arial" w:eastAsia="Calibri" w:hAnsi="Arial" w:cs="Arial"/>
          <w:color w:val="000000"/>
          <w:sz w:val="28"/>
          <w:szCs w:val="28"/>
          <w:lang w:val="ru-RU" w:eastAsia="ru-RU"/>
        </w:rPr>
        <w:t xml:space="preserve"> </w:t>
      </w:r>
      <w:proofErr w:type="spellStart"/>
      <w:r w:rsidRPr="00EC58DF">
        <w:rPr>
          <w:rFonts w:ascii="Arial" w:eastAsia="Calibri" w:hAnsi="Arial" w:cs="Arial"/>
          <w:color w:val="000000"/>
          <w:sz w:val="28"/>
          <w:szCs w:val="28"/>
          <w:lang w:val="ru-RU" w:eastAsia="ru-RU"/>
        </w:rPr>
        <w:t>злочинність</w:t>
      </w:r>
      <w:proofErr w:type="spellEnd"/>
      <w:r w:rsidRPr="00EC58DF">
        <w:rPr>
          <w:rFonts w:ascii="Arial" w:eastAsia="Calibri" w:hAnsi="Arial" w:cs="Arial"/>
          <w:color w:val="000000"/>
          <w:sz w:val="28"/>
          <w:szCs w:val="28"/>
          <w:lang w:val="ru-RU" w:eastAsia="ru-RU"/>
        </w:rPr>
        <w:t xml:space="preserve">: </w:t>
      </w:r>
      <w:proofErr w:type="spellStart"/>
      <w:r w:rsidRPr="00EC58DF">
        <w:rPr>
          <w:rFonts w:ascii="Arial" w:eastAsia="Calibri" w:hAnsi="Arial" w:cs="Arial"/>
          <w:color w:val="000000"/>
          <w:sz w:val="28"/>
          <w:szCs w:val="28"/>
          <w:lang w:val="ru-RU" w:eastAsia="ru-RU"/>
        </w:rPr>
        <w:t>поняття</w:t>
      </w:r>
      <w:proofErr w:type="spellEnd"/>
      <w:r w:rsidRPr="00EC58DF">
        <w:rPr>
          <w:rFonts w:ascii="Arial" w:eastAsia="Calibri" w:hAnsi="Arial" w:cs="Arial"/>
          <w:color w:val="000000"/>
          <w:sz w:val="28"/>
          <w:szCs w:val="28"/>
          <w:lang w:val="ru-RU" w:eastAsia="ru-RU"/>
        </w:rPr>
        <w:t xml:space="preserve"> та структура / Є. В. </w:t>
      </w:r>
      <w:proofErr w:type="spellStart"/>
      <w:r w:rsidRPr="00EC58DF">
        <w:rPr>
          <w:rFonts w:ascii="Arial" w:eastAsia="Calibri" w:hAnsi="Arial" w:cs="Arial"/>
          <w:color w:val="000000"/>
          <w:sz w:val="28"/>
          <w:szCs w:val="28"/>
          <w:lang w:val="ru-RU" w:eastAsia="ru-RU"/>
        </w:rPr>
        <w:t>Додін</w:t>
      </w:r>
      <w:proofErr w:type="spellEnd"/>
      <w:r w:rsidRPr="00EC58DF">
        <w:rPr>
          <w:rFonts w:ascii="Arial" w:eastAsia="Calibri" w:hAnsi="Arial" w:cs="Arial"/>
          <w:color w:val="000000"/>
          <w:sz w:val="28"/>
          <w:szCs w:val="28"/>
          <w:lang w:val="ru-RU" w:eastAsia="ru-RU"/>
        </w:rPr>
        <w:t xml:space="preserve"> // </w:t>
      </w:r>
      <w:proofErr w:type="spellStart"/>
      <w:r w:rsidRPr="00EC58DF">
        <w:rPr>
          <w:rFonts w:ascii="Arial" w:eastAsia="Calibri" w:hAnsi="Arial" w:cs="Arial"/>
          <w:color w:val="000000"/>
          <w:sz w:val="28"/>
          <w:szCs w:val="28"/>
          <w:lang w:val="ru-RU" w:eastAsia="ru-RU"/>
        </w:rPr>
        <w:t>Митна</w:t>
      </w:r>
      <w:proofErr w:type="spellEnd"/>
      <w:r w:rsidRPr="00EC58DF">
        <w:rPr>
          <w:rFonts w:ascii="Arial" w:eastAsia="Calibri" w:hAnsi="Arial" w:cs="Arial"/>
          <w:color w:val="000000"/>
          <w:sz w:val="28"/>
          <w:szCs w:val="28"/>
          <w:lang w:val="ru-RU" w:eastAsia="ru-RU"/>
        </w:rPr>
        <w:t xml:space="preserve"> справа. – № 3. – 2010. – С. 17–29. </w:t>
      </w:r>
    </w:p>
    <w:p w14:paraId="62FD7E29" w14:textId="77777777" w:rsidR="00A802D1" w:rsidRPr="00EC58DF"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sz w:val="28"/>
          <w:szCs w:val="28"/>
          <w:lang w:val="ru-RU" w:eastAsia="ru-RU"/>
        </w:rPr>
      </w:pPr>
      <w:proofErr w:type="spellStart"/>
      <w:r w:rsidRPr="00EC58DF">
        <w:rPr>
          <w:rFonts w:ascii="Arial" w:eastAsia="Calibri" w:hAnsi="Arial" w:cs="Arial"/>
          <w:sz w:val="28"/>
          <w:szCs w:val="28"/>
          <w:lang w:val="uk-UA" w:eastAsia="ru-RU"/>
        </w:rPr>
        <w:t>Кордзая</w:t>
      </w:r>
      <w:proofErr w:type="spellEnd"/>
      <w:r w:rsidRPr="00EC58DF">
        <w:rPr>
          <w:rFonts w:ascii="Arial" w:eastAsia="Calibri" w:hAnsi="Arial" w:cs="Arial"/>
          <w:sz w:val="28"/>
          <w:szCs w:val="28"/>
          <w:lang w:val="uk-UA" w:eastAsia="ru-RU"/>
        </w:rPr>
        <w:t xml:space="preserve"> Н. Р. Особливості сертифікації походження товарів та послуг в Україні / Н. Р. </w:t>
      </w:r>
      <w:proofErr w:type="spellStart"/>
      <w:r w:rsidRPr="00EC58DF">
        <w:rPr>
          <w:rFonts w:ascii="Arial" w:eastAsia="Calibri" w:hAnsi="Arial" w:cs="Arial"/>
          <w:sz w:val="28"/>
          <w:szCs w:val="28"/>
          <w:lang w:val="uk-UA" w:eastAsia="ru-RU"/>
        </w:rPr>
        <w:t>Кордзая</w:t>
      </w:r>
      <w:proofErr w:type="spellEnd"/>
      <w:r w:rsidRPr="00EC58DF">
        <w:rPr>
          <w:rFonts w:ascii="Arial" w:eastAsia="Calibri" w:hAnsi="Arial" w:cs="Arial"/>
          <w:sz w:val="28"/>
          <w:szCs w:val="28"/>
          <w:lang w:val="uk-UA" w:eastAsia="ru-RU"/>
        </w:rPr>
        <w:t xml:space="preserve"> // Наукові праці Одеської національної академії харчових технологій – 2015. – </w:t>
      </w:r>
      <w:proofErr w:type="spellStart"/>
      <w:r w:rsidRPr="00EC58DF">
        <w:rPr>
          <w:rFonts w:ascii="Arial" w:eastAsia="Calibri" w:hAnsi="Arial" w:cs="Arial"/>
          <w:sz w:val="28"/>
          <w:szCs w:val="28"/>
          <w:lang w:val="uk-UA" w:eastAsia="ru-RU"/>
        </w:rPr>
        <w:t>вип</w:t>
      </w:r>
      <w:proofErr w:type="spellEnd"/>
      <w:r w:rsidRPr="00EC58DF">
        <w:rPr>
          <w:rFonts w:ascii="Arial" w:eastAsia="Calibri" w:hAnsi="Arial" w:cs="Arial"/>
          <w:sz w:val="28"/>
          <w:szCs w:val="28"/>
          <w:lang w:val="uk-UA" w:eastAsia="ru-RU"/>
        </w:rPr>
        <w:t xml:space="preserve">. 46, Т. 1.– </w:t>
      </w:r>
      <w:r w:rsidRPr="00EC58DF">
        <w:rPr>
          <w:rFonts w:ascii="Arial" w:eastAsia="Calibri" w:hAnsi="Arial" w:cs="Arial"/>
          <w:sz w:val="28"/>
          <w:szCs w:val="28"/>
          <w:lang w:val="ru-RU" w:eastAsia="ru-RU"/>
        </w:rPr>
        <w:t xml:space="preserve">С. 277–281. </w:t>
      </w:r>
    </w:p>
    <w:p w14:paraId="31DDD85E" w14:textId="77777777" w:rsidR="00A802D1" w:rsidRPr="00EC58DF"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sz w:val="28"/>
          <w:szCs w:val="28"/>
          <w:lang w:val="ru-RU" w:eastAsia="ru-RU"/>
        </w:rPr>
      </w:pPr>
      <w:r w:rsidRPr="00EC58DF">
        <w:rPr>
          <w:rFonts w:ascii="Arial" w:eastAsia="Calibri" w:hAnsi="Arial" w:cs="Arial"/>
          <w:sz w:val="28"/>
          <w:szCs w:val="28"/>
          <w:lang w:val="ru-RU" w:eastAsia="ru-RU"/>
        </w:rPr>
        <w:lastRenderedPageBreak/>
        <w:t xml:space="preserve">Короп О. В. </w:t>
      </w:r>
      <w:proofErr w:type="spellStart"/>
      <w:r w:rsidRPr="00EC58DF">
        <w:rPr>
          <w:rFonts w:ascii="Arial" w:eastAsia="Calibri" w:hAnsi="Arial" w:cs="Arial"/>
          <w:sz w:val="28"/>
          <w:szCs w:val="28"/>
          <w:lang w:val="ru-RU" w:eastAsia="ru-RU"/>
        </w:rPr>
        <w:t>Сутність</w:t>
      </w:r>
      <w:proofErr w:type="spellEnd"/>
      <w:r w:rsidRPr="00EC58DF">
        <w:rPr>
          <w:rFonts w:ascii="Arial" w:eastAsia="Calibri" w:hAnsi="Arial" w:cs="Arial"/>
          <w:sz w:val="28"/>
          <w:szCs w:val="28"/>
          <w:lang w:val="ru-RU" w:eastAsia="ru-RU"/>
        </w:rPr>
        <w:t xml:space="preserve"> та </w:t>
      </w:r>
      <w:proofErr w:type="spellStart"/>
      <w:r w:rsidRPr="00EC58DF">
        <w:rPr>
          <w:rFonts w:ascii="Arial" w:eastAsia="Calibri" w:hAnsi="Arial" w:cs="Arial"/>
          <w:sz w:val="28"/>
          <w:szCs w:val="28"/>
          <w:lang w:val="ru-RU" w:eastAsia="ru-RU"/>
        </w:rPr>
        <w:t>призначення</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митного</w:t>
      </w:r>
      <w:proofErr w:type="spellEnd"/>
      <w:r w:rsidRPr="00EC58DF">
        <w:rPr>
          <w:rFonts w:ascii="Arial" w:eastAsia="Calibri" w:hAnsi="Arial" w:cs="Arial"/>
          <w:sz w:val="28"/>
          <w:szCs w:val="28"/>
          <w:lang w:val="ru-RU" w:eastAsia="ru-RU"/>
        </w:rPr>
        <w:t xml:space="preserve"> контролю </w:t>
      </w:r>
      <w:proofErr w:type="spellStart"/>
      <w:r w:rsidRPr="00EC58DF">
        <w:rPr>
          <w:rFonts w:ascii="Arial" w:eastAsia="Calibri" w:hAnsi="Arial" w:cs="Arial"/>
          <w:sz w:val="28"/>
          <w:szCs w:val="28"/>
          <w:lang w:val="ru-RU" w:eastAsia="ru-RU"/>
        </w:rPr>
        <w:t>після</w:t>
      </w:r>
      <w:proofErr w:type="spellEnd"/>
      <w:r w:rsidRPr="00EC58DF">
        <w:rPr>
          <w:rFonts w:ascii="Arial" w:eastAsia="Calibri" w:hAnsi="Arial" w:cs="Arial"/>
          <w:sz w:val="28"/>
          <w:szCs w:val="28"/>
          <w:lang w:val="ru-RU" w:eastAsia="ru-RU"/>
        </w:rPr>
        <w:t xml:space="preserve"> пропуску </w:t>
      </w:r>
      <w:proofErr w:type="spellStart"/>
      <w:r w:rsidRPr="00EC58DF">
        <w:rPr>
          <w:rFonts w:ascii="Arial" w:eastAsia="Calibri" w:hAnsi="Arial" w:cs="Arial"/>
          <w:sz w:val="28"/>
          <w:szCs w:val="28"/>
          <w:lang w:val="ru-RU" w:eastAsia="ru-RU"/>
        </w:rPr>
        <w:t>товарів</w:t>
      </w:r>
      <w:proofErr w:type="spellEnd"/>
      <w:r w:rsidRPr="00EC58DF">
        <w:rPr>
          <w:rFonts w:ascii="Arial" w:eastAsia="Calibri" w:hAnsi="Arial" w:cs="Arial"/>
          <w:sz w:val="28"/>
          <w:szCs w:val="28"/>
          <w:lang w:val="ru-RU" w:eastAsia="ru-RU"/>
        </w:rPr>
        <w:t xml:space="preserve"> через </w:t>
      </w:r>
      <w:proofErr w:type="spellStart"/>
      <w:r w:rsidRPr="00EC58DF">
        <w:rPr>
          <w:rFonts w:ascii="Arial" w:eastAsia="Calibri" w:hAnsi="Arial" w:cs="Arial"/>
          <w:sz w:val="28"/>
          <w:szCs w:val="28"/>
          <w:lang w:val="ru-RU" w:eastAsia="ru-RU"/>
        </w:rPr>
        <w:t>митний</w:t>
      </w:r>
      <w:proofErr w:type="spellEnd"/>
      <w:r w:rsidRPr="00EC58DF">
        <w:rPr>
          <w:rFonts w:ascii="Arial" w:eastAsia="Calibri" w:hAnsi="Arial" w:cs="Arial"/>
          <w:sz w:val="28"/>
          <w:szCs w:val="28"/>
          <w:lang w:val="ru-RU" w:eastAsia="ru-RU"/>
        </w:rPr>
        <w:t xml:space="preserve"> кордон / О. В. Короп // </w:t>
      </w:r>
      <w:proofErr w:type="spellStart"/>
      <w:r w:rsidRPr="00EC58DF">
        <w:rPr>
          <w:rFonts w:ascii="Arial" w:eastAsia="Calibri" w:hAnsi="Arial" w:cs="Arial"/>
          <w:sz w:val="28"/>
          <w:szCs w:val="28"/>
          <w:lang w:val="ru-RU" w:eastAsia="ru-RU"/>
        </w:rPr>
        <w:t>Бюлетень</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Міністерства</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юстиції</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України</w:t>
      </w:r>
      <w:proofErr w:type="spellEnd"/>
      <w:r w:rsidRPr="00EC58DF">
        <w:rPr>
          <w:rFonts w:ascii="Arial" w:eastAsia="Calibri" w:hAnsi="Arial" w:cs="Arial"/>
          <w:sz w:val="28"/>
          <w:szCs w:val="28"/>
          <w:lang w:val="ru-RU" w:eastAsia="ru-RU"/>
        </w:rPr>
        <w:t xml:space="preserve">. – 2012. – № 12. – С. 132–138. </w:t>
      </w:r>
    </w:p>
    <w:p w14:paraId="26C25016" w14:textId="4F4D1F5A" w:rsidR="00A802D1" w:rsidRPr="00EC58DF"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sz w:val="28"/>
          <w:szCs w:val="28"/>
          <w:lang w:val="ru-RU" w:eastAsia="ru-RU"/>
        </w:rPr>
      </w:pPr>
      <w:proofErr w:type="spellStart"/>
      <w:r w:rsidRPr="00EC58DF">
        <w:rPr>
          <w:rFonts w:ascii="Arial" w:eastAsia="Calibri" w:hAnsi="Arial" w:cs="Arial"/>
          <w:sz w:val="28"/>
          <w:szCs w:val="28"/>
          <w:lang w:val="ru-RU" w:eastAsia="ru-RU"/>
        </w:rPr>
        <w:t>Формування</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системи</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митного</w:t>
      </w:r>
      <w:proofErr w:type="spellEnd"/>
      <w:r w:rsidRPr="00EC58DF">
        <w:rPr>
          <w:rFonts w:ascii="Arial" w:eastAsia="Calibri" w:hAnsi="Arial" w:cs="Arial"/>
          <w:sz w:val="28"/>
          <w:szCs w:val="28"/>
          <w:lang w:val="ru-RU" w:eastAsia="ru-RU"/>
        </w:rPr>
        <w:t xml:space="preserve"> аудиту в </w:t>
      </w:r>
      <w:proofErr w:type="spellStart"/>
      <w:r w:rsidRPr="00EC58DF">
        <w:rPr>
          <w:rFonts w:ascii="Arial" w:eastAsia="Calibri" w:hAnsi="Arial" w:cs="Arial"/>
          <w:sz w:val="28"/>
          <w:szCs w:val="28"/>
          <w:lang w:val="ru-RU" w:eastAsia="ru-RU"/>
        </w:rPr>
        <w:t>Україні</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монографія</w:t>
      </w:r>
      <w:proofErr w:type="spellEnd"/>
      <w:r w:rsidRPr="00EC58DF">
        <w:rPr>
          <w:rFonts w:ascii="Arial" w:eastAsia="Calibri" w:hAnsi="Arial" w:cs="Arial"/>
          <w:sz w:val="28"/>
          <w:szCs w:val="28"/>
          <w:lang w:val="ru-RU" w:eastAsia="ru-RU"/>
        </w:rPr>
        <w:t xml:space="preserve">; за </w:t>
      </w:r>
      <w:proofErr w:type="spellStart"/>
      <w:r w:rsidRPr="00EC58DF">
        <w:rPr>
          <w:rFonts w:ascii="Arial" w:eastAsia="Calibri" w:hAnsi="Arial" w:cs="Arial"/>
          <w:sz w:val="28"/>
          <w:szCs w:val="28"/>
          <w:lang w:val="ru-RU" w:eastAsia="ru-RU"/>
        </w:rPr>
        <w:t>заг</w:t>
      </w:r>
      <w:proofErr w:type="spellEnd"/>
      <w:r w:rsidRPr="00EC58DF">
        <w:rPr>
          <w:rFonts w:ascii="Arial" w:eastAsia="Calibri" w:hAnsi="Arial" w:cs="Arial"/>
          <w:sz w:val="28"/>
          <w:szCs w:val="28"/>
          <w:lang w:val="ru-RU" w:eastAsia="ru-RU"/>
        </w:rPr>
        <w:t xml:space="preserve">. ред. О. М. </w:t>
      </w:r>
      <w:proofErr w:type="spellStart"/>
      <w:r w:rsidRPr="00EC58DF">
        <w:rPr>
          <w:rFonts w:ascii="Arial" w:eastAsia="Calibri" w:hAnsi="Arial" w:cs="Arial"/>
          <w:sz w:val="28"/>
          <w:szCs w:val="28"/>
          <w:lang w:val="ru-RU" w:eastAsia="ru-RU"/>
        </w:rPr>
        <w:t>Вакульчик</w:t>
      </w:r>
      <w:proofErr w:type="spellEnd"/>
      <w:r w:rsidRPr="00EC58DF">
        <w:rPr>
          <w:rFonts w:ascii="Arial" w:eastAsia="Calibri" w:hAnsi="Arial" w:cs="Arial"/>
          <w:sz w:val="28"/>
          <w:szCs w:val="28"/>
          <w:lang w:val="ru-RU" w:eastAsia="ru-RU"/>
        </w:rPr>
        <w:t xml:space="preserve">. – </w:t>
      </w:r>
      <w:proofErr w:type="spellStart"/>
      <w:proofErr w:type="gramStart"/>
      <w:r w:rsidRPr="00EC58DF">
        <w:rPr>
          <w:rFonts w:ascii="Arial" w:eastAsia="Calibri" w:hAnsi="Arial" w:cs="Arial"/>
          <w:sz w:val="28"/>
          <w:szCs w:val="28"/>
          <w:lang w:val="ru-RU" w:eastAsia="ru-RU"/>
        </w:rPr>
        <w:t>Хмельницький</w:t>
      </w:r>
      <w:proofErr w:type="spellEnd"/>
      <w:r w:rsidRPr="00EC58DF">
        <w:rPr>
          <w:rFonts w:ascii="Arial" w:eastAsia="Calibri" w:hAnsi="Arial" w:cs="Arial"/>
          <w:sz w:val="28"/>
          <w:szCs w:val="28"/>
          <w:lang w:val="ru-RU" w:eastAsia="ru-RU"/>
        </w:rPr>
        <w:t xml:space="preserve"> :</w:t>
      </w:r>
      <w:proofErr w:type="gramEnd"/>
      <w:r w:rsidRPr="00EC58DF">
        <w:rPr>
          <w:rFonts w:ascii="Arial" w:eastAsia="Calibri" w:hAnsi="Arial" w:cs="Arial"/>
          <w:sz w:val="28"/>
          <w:szCs w:val="28"/>
          <w:lang w:val="ru-RU" w:eastAsia="ru-RU"/>
        </w:rPr>
        <w:t xml:space="preserve"> ПП Мельник А. А., 2014. – 208</w:t>
      </w:r>
      <w:r w:rsidR="00A738DD" w:rsidRPr="00EC58DF">
        <w:rPr>
          <w:rFonts w:ascii="Arial" w:eastAsia="Calibri" w:hAnsi="Arial" w:cs="Arial"/>
          <w:sz w:val="28"/>
          <w:szCs w:val="28"/>
          <w:lang w:val="ru-RU" w:eastAsia="ru-RU"/>
        </w:rPr>
        <w:t> </w:t>
      </w:r>
      <w:r w:rsidRPr="00EC58DF">
        <w:rPr>
          <w:rFonts w:ascii="Arial" w:eastAsia="Calibri" w:hAnsi="Arial" w:cs="Arial"/>
          <w:sz w:val="28"/>
          <w:szCs w:val="28"/>
          <w:lang w:val="ru-RU" w:eastAsia="ru-RU"/>
        </w:rPr>
        <w:t xml:space="preserve">с. </w:t>
      </w:r>
    </w:p>
    <w:p w14:paraId="07872FD7" w14:textId="77777777" w:rsidR="00A802D1" w:rsidRPr="00EC58DF"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sz w:val="28"/>
          <w:szCs w:val="28"/>
          <w:lang w:val="ru-RU" w:eastAsia="ru-RU"/>
        </w:rPr>
      </w:pPr>
      <w:proofErr w:type="spellStart"/>
      <w:r w:rsidRPr="00EC58DF">
        <w:rPr>
          <w:rFonts w:ascii="Arial" w:eastAsia="Calibri" w:hAnsi="Arial" w:cs="Arial"/>
          <w:sz w:val="28"/>
          <w:szCs w:val="28"/>
          <w:lang w:val="ru-RU" w:eastAsia="ru-RU"/>
        </w:rPr>
        <w:t>Харкавий</w:t>
      </w:r>
      <w:proofErr w:type="spellEnd"/>
      <w:r w:rsidRPr="00EC58DF">
        <w:rPr>
          <w:rFonts w:ascii="Arial" w:eastAsia="Calibri" w:hAnsi="Arial" w:cs="Arial"/>
          <w:sz w:val="28"/>
          <w:szCs w:val="28"/>
          <w:lang w:val="ru-RU" w:eastAsia="ru-RU"/>
        </w:rPr>
        <w:t xml:space="preserve"> М. О. </w:t>
      </w:r>
      <w:proofErr w:type="spellStart"/>
      <w:r w:rsidRPr="00EC58DF">
        <w:rPr>
          <w:rFonts w:ascii="Arial" w:eastAsia="Calibri" w:hAnsi="Arial" w:cs="Arial"/>
          <w:sz w:val="28"/>
          <w:szCs w:val="28"/>
          <w:lang w:val="ru-RU" w:eastAsia="ru-RU"/>
        </w:rPr>
        <w:t>Пріоритети</w:t>
      </w:r>
      <w:proofErr w:type="spellEnd"/>
      <w:r w:rsidRPr="00EC58DF">
        <w:rPr>
          <w:rFonts w:ascii="Arial" w:eastAsia="Calibri" w:hAnsi="Arial" w:cs="Arial"/>
          <w:sz w:val="28"/>
          <w:szCs w:val="28"/>
          <w:lang w:val="ru-RU" w:eastAsia="ru-RU"/>
        </w:rPr>
        <w:t xml:space="preserve"> пост-</w:t>
      </w:r>
      <w:proofErr w:type="spellStart"/>
      <w:r w:rsidRPr="00EC58DF">
        <w:rPr>
          <w:rFonts w:ascii="Arial" w:eastAsia="Calibri" w:hAnsi="Arial" w:cs="Arial"/>
          <w:sz w:val="28"/>
          <w:szCs w:val="28"/>
          <w:lang w:val="ru-RU" w:eastAsia="ru-RU"/>
        </w:rPr>
        <w:t>митного</w:t>
      </w:r>
      <w:proofErr w:type="spellEnd"/>
      <w:r w:rsidRPr="00EC58DF">
        <w:rPr>
          <w:rFonts w:ascii="Arial" w:eastAsia="Calibri" w:hAnsi="Arial" w:cs="Arial"/>
          <w:sz w:val="28"/>
          <w:szCs w:val="28"/>
          <w:lang w:val="ru-RU" w:eastAsia="ru-RU"/>
        </w:rPr>
        <w:t xml:space="preserve"> аудиту як </w:t>
      </w:r>
      <w:proofErr w:type="spellStart"/>
      <w:r w:rsidRPr="00EC58DF">
        <w:rPr>
          <w:rFonts w:ascii="Arial" w:eastAsia="Calibri" w:hAnsi="Arial" w:cs="Arial"/>
          <w:sz w:val="28"/>
          <w:szCs w:val="28"/>
          <w:lang w:val="ru-RU" w:eastAsia="ru-RU"/>
        </w:rPr>
        <w:t>форми</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митного</w:t>
      </w:r>
      <w:proofErr w:type="spellEnd"/>
      <w:r w:rsidRPr="00EC58DF">
        <w:rPr>
          <w:rFonts w:ascii="Arial" w:eastAsia="Calibri" w:hAnsi="Arial" w:cs="Arial"/>
          <w:sz w:val="28"/>
          <w:szCs w:val="28"/>
          <w:lang w:val="ru-RU" w:eastAsia="ru-RU"/>
        </w:rPr>
        <w:t xml:space="preserve"> контролю / М. О. </w:t>
      </w:r>
      <w:proofErr w:type="spellStart"/>
      <w:r w:rsidRPr="00EC58DF">
        <w:rPr>
          <w:rFonts w:ascii="Arial" w:eastAsia="Calibri" w:hAnsi="Arial" w:cs="Arial"/>
          <w:sz w:val="28"/>
          <w:szCs w:val="28"/>
          <w:lang w:val="ru-RU" w:eastAsia="ru-RU"/>
        </w:rPr>
        <w:t>Харкавий</w:t>
      </w:r>
      <w:proofErr w:type="spellEnd"/>
      <w:r w:rsidRPr="00EC58DF">
        <w:rPr>
          <w:rFonts w:ascii="Arial" w:eastAsia="Calibri" w:hAnsi="Arial" w:cs="Arial"/>
          <w:sz w:val="28"/>
          <w:szCs w:val="28"/>
          <w:lang w:val="ru-RU" w:eastAsia="ru-RU"/>
        </w:rPr>
        <w:t xml:space="preserve"> // </w:t>
      </w:r>
      <w:proofErr w:type="spellStart"/>
      <w:r w:rsidRPr="00EC58DF">
        <w:rPr>
          <w:rFonts w:ascii="Arial" w:eastAsia="Calibri" w:hAnsi="Arial" w:cs="Arial"/>
          <w:sz w:val="28"/>
          <w:szCs w:val="28"/>
          <w:lang w:val="ru-RU" w:eastAsia="ru-RU"/>
        </w:rPr>
        <w:t>Інвестиції</w:t>
      </w:r>
      <w:proofErr w:type="spellEnd"/>
      <w:r w:rsidRPr="00EC58DF">
        <w:rPr>
          <w:rFonts w:ascii="Arial" w:eastAsia="Calibri" w:hAnsi="Arial" w:cs="Arial"/>
          <w:sz w:val="28"/>
          <w:szCs w:val="28"/>
          <w:lang w:val="ru-RU" w:eastAsia="ru-RU"/>
        </w:rPr>
        <w:t xml:space="preserve">: практика та </w:t>
      </w:r>
      <w:proofErr w:type="spellStart"/>
      <w:r w:rsidRPr="00EC58DF">
        <w:rPr>
          <w:rFonts w:ascii="Arial" w:eastAsia="Calibri" w:hAnsi="Arial" w:cs="Arial"/>
          <w:sz w:val="28"/>
          <w:szCs w:val="28"/>
          <w:lang w:val="ru-RU" w:eastAsia="ru-RU"/>
        </w:rPr>
        <w:t>досвід</w:t>
      </w:r>
      <w:proofErr w:type="spellEnd"/>
      <w:r w:rsidRPr="00EC58DF">
        <w:rPr>
          <w:rFonts w:ascii="Arial" w:eastAsia="Calibri" w:hAnsi="Arial" w:cs="Arial"/>
          <w:sz w:val="28"/>
          <w:szCs w:val="28"/>
          <w:lang w:val="ru-RU" w:eastAsia="ru-RU"/>
        </w:rPr>
        <w:t xml:space="preserve"> – № 19. – 2014. – С 82–86.</w:t>
      </w:r>
    </w:p>
    <w:p w14:paraId="58C1C2CB" w14:textId="77777777" w:rsidR="00153019" w:rsidRPr="00EC58DF" w:rsidRDefault="00153019" w:rsidP="00116D59">
      <w:pPr>
        <w:autoSpaceDE w:val="0"/>
        <w:autoSpaceDN w:val="0"/>
        <w:adjustRightInd w:val="0"/>
        <w:spacing w:after="0" w:line="288" w:lineRule="auto"/>
        <w:ind w:left="709"/>
        <w:jc w:val="both"/>
        <w:rPr>
          <w:rFonts w:ascii="Arial" w:eastAsia="Calibri" w:hAnsi="Arial" w:cs="Arial"/>
          <w:sz w:val="28"/>
          <w:szCs w:val="28"/>
          <w:lang w:val="ru-RU" w:eastAsia="ru-RU"/>
        </w:rPr>
      </w:pPr>
    </w:p>
    <w:p w14:paraId="6EA5FADB" w14:textId="77777777" w:rsidR="00A802D1" w:rsidRPr="00EC58DF" w:rsidRDefault="00A802D1" w:rsidP="00116D59">
      <w:pPr>
        <w:keepNext/>
        <w:spacing w:after="0" w:line="288" w:lineRule="auto"/>
        <w:ind w:firstLine="709"/>
        <w:jc w:val="center"/>
        <w:outlineLvl w:val="1"/>
        <w:rPr>
          <w:rFonts w:ascii="Arial" w:eastAsia="Times New Roman" w:hAnsi="Arial" w:cs="Arial"/>
          <w:b/>
          <w:iCs/>
          <w:sz w:val="32"/>
          <w:szCs w:val="32"/>
          <w:lang w:val="x-none"/>
        </w:rPr>
      </w:pPr>
      <w:bookmarkStart w:id="12" w:name="_Toc502044908"/>
      <w:bookmarkStart w:id="13" w:name="_Toc503528727"/>
      <w:bookmarkStart w:id="14" w:name="_Toc503528814"/>
      <w:bookmarkStart w:id="15" w:name="_Toc503528896"/>
      <w:bookmarkStart w:id="16" w:name="_Toc503529157"/>
      <w:r w:rsidRPr="00EC58DF">
        <w:rPr>
          <w:rFonts w:ascii="Arial" w:eastAsia="Times New Roman" w:hAnsi="Arial" w:cs="Arial"/>
          <w:b/>
          <w:iCs/>
          <w:sz w:val="32"/>
          <w:szCs w:val="32"/>
          <w:lang w:val="x-none"/>
        </w:rPr>
        <w:t>Інформаційні ресурси</w:t>
      </w:r>
      <w:bookmarkEnd w:id="12"/>
      <w:bookmarkEnd w:id="13"/>
      <w:bookmarkEnd w:id="14"/>
      <w:bookmarkEnd w:id="15"/>
      <w:bookmarkEnd w:id="16"/>
      <w:r w:rsidRPr="00EC58DF">
        <w:rPr>
          <w:rFonts w:ascii="Arial" w:eastAsia="Times New Roman" w:hAnsi="Arial" w:cs="Arial"/>
          <w:b/>
          <w:iCs/>
          <w:sz w:val="32"/>
          <w:szCs w:val="32"/>
          <w:lang w:val="x-none"/>
        </w:rPr>
        <w:t xml:space="preserve"> в Інтернеті</w:t>
      </w:r>
    </w:p>
    <w:p w14:paraId="7095A089" w14:textId="77777777" w:rsidR="00A802D1" w:rsidRPr="00EC58DF"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sz w:val="28"/>
          <w:szCs w:val="28"/>
          <w:lang w:val="ru-RU" w:eastAsia="ru-RU"/>
        </w:rPr>
      </w:pPr>
      <w:r w:rsidRPr="00EC58DF">
        <w:rPr>
          <w:rFonts w:ascii="Arial" w:eastAsia="Calibri" w:hAnsi="Arial" w:cs="Arial"/>
          <w:sz w:val="28"/>
          <w:szCs w:val="28"/>
          <w:lang w:val="ru-RU" w:eastAsia="ru-RU"/>
        </w:rPr>
        <w:t xml:space="preserve">Закон </w:t>
      </w:r>
      <w:proofErr w:type="spellStart"/>
      <w:r w:rsidRPr="00EC58DF">
        <w:rPr>
          <w:rFonts w:ascii="Arial" w:eastAsia="Calibri" w:hAnsi="Arial" w:cs="Arial"/>
          <w:sz w:val="28"/>
          <w:szCs w:val="28"/>
          <w:lang w:val="ru-RU" w:eastAsia="ru-RU"/>
        </w:rPr>
        <w:t>України</w:t>
      </w:r>
      <w:proofErr w:type="spellEnd"/>
      <w:r w:rsidRPr="00EC58DF">
        <w:rPr>
          <w:rFonts w:ascii="Arial" w:eastAsia="Calibri" w:hAnsi="Arial" w:cs="Arial"/>
          <w:sz w:val="28"/>
          <w:szCs w:val="28"/>
          <w:lang w:val="ru-RU" w:eastAsia="ru-RU"/>
        </w:rPr>
        <w:t xml:space="preserve"> «Про </w:t>
      </w:r>
      <w:proofErr w:type="spellStart"/>
      <w:r w:rsidRPr="00EC58DF">
        <w:rPr>
          <w:rFonts w:ascii="Arial" w:eastAsia="Calibri" w:hAnsi="Arial" w:cs="Arial"/>
          <w:sz w:val="28"/>
          <w:szCs w:val="28"/>
          <w:lang w:val="ru-RU" w:eastAsia="ru-RU"/>
        </w:rPr>
        <w:t>єдиний</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збір</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який</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справляється</w:t>
      </w:r>
      <w:proofErr w:type="spellEnd"/>
      <w:r w:rsidRPr="00EC58DF">
        <w:rPr>
          <w:rFonts w:ascii="Arial" w:eastAsia="Calibri" w:hAnsi="Arial" w:cs="Arial"/>
          <w:sz w:val="28"/>
          <w:szCs w:val="28"/>
          <w:lang w:val="ru-RU" w:eastAsia="ru-RU"/>
        </w:rPr>
        <w:t xml:space="preserve"> у пунктах пропуску через </w:t>
      </w:r>
      <w:proofErr w:type="spellStart"/>
      <w:r w:rsidRPr="00EC58DF">
        <w:rPr>
          <w:rFonts w:ascii="Arial" w:eastAsia="Calibri" w:hAnsi="Arial" w:cs="Arial"/>
          <w:sz w:val="28"/>
          <w:szCs w:val="28"/>
          <w:lang w:val="ru-RU" w:eastAsia="ru-RU"/>
        </w:rPr>
        <w:t>державний</w:t>
      </w:r>
      <w:proofErr w:type="spellEnd"/>
      <w:r w:rsidRPr="00EC58DF">
        <w:rPr>
          <w:rFonts w:ascii="Arial" w:eastAsia="Calibri" w:hAnsi="Arial" w:cs="Arial"/>
          <w:sz w:val="28"/>
          <w:szCs w:val="28"/>
          <w:lang w:val="ru-RU" w:eastAsia="ru-RU"/>
        </w:rPr>
        <w:t xml:space="preserve"> кордон </w:t>
      </w:r>
      <w:proofErr w:type="spellStart"/>
      <w:r w:rsidRPr="00EC58DF">
        <w:rPr>
          <w:rFonts w:ascii="Arial" w:eastAsia="Calibri" w:hAnsi="Arial" w:cs="Arial"/>
          <w:sz w:val="28"/>
          <w:szCs w:val="28"/>
          <w:lang w:val="ru-RU" w:eastAsia="ru-RU"/>
        </w:rPr>
        <w:t>України</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від</w:t>
      </w:r>
      <w:proofErr w:type="spellEnd"/>
      <w:r w:rsidRPr="00EC58DF">
        <w:rPr>
          <w:rFonts w:ascii="Arial" w:eastAsia="Calibri" w:hAnsi="Arial" w:cs="Arial"/>
          <w:sz w:val="28"/>
          <w:szCs w:val="28"/>
          <w:lang w:val="ru-RU" w:eastAsia="ru-RU"/>
        </w:rPr>
        <w:t xml:space="preserve"> 04.11.1999, № 1212-XIV (з </w:t>
      </w:r>
      <w:proofErr w:type="spellStart"/>
      <w:r w:rsidRPr="00EC58DF">
        <w:rPr>
          <w:rFonts w:ascii="Arial" w:eastAsia="Calibri" w:hAnsi="Arial" w:cs="Arial"/>
          <w:sz w:val="28"/>
          <w:szCs w:val="28"/>
          <w:lang w:val="ru-RU" w:eastAsia="ru-RU"/>
        </w:rPr>
        <w:t>наступними</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змінами</w:t>
      </w:r>
      <w:proofErr w:type="spellEnd"/>
      <w:r w:rsidRPr="00EC58DF">
        <w:rPr>
          <w:rFonts w:ascii="Arial" w:eastAsia="Calibri" w:hAnsi="Arial" w:cs="Arial"/>
          <w:sz w:val="28"/>
          <w:szCs w:val="28"/>
          <w:lang w:val="ru-RU" w:eastAsia="ru-RU"/>
        </w:rPr>
        <w:t xml:space="preserve"> і </w:t>
      </w:r>
      <w:proofErr w:type="spellStart"/>
      <w:r w:rsidRPr="00EC58DF">
        <w:rPr>
          <w:rFonts w:ascii="Arial" w:eastAsia="Calibri" w:hAnsi="Arial" w:cs="Arial"/>
          <w:sz w:val="28"/>
          <w:szCs w:val="28"/>
          <w:lang w:val="ru-RU" w:eastAsia="ru-RU"/>
        </w:rPr>
        <w:t>доповненнями</w:t>
      </w:r>
      <w:proofErr w:type="spellEnd"/>
      <w:r w:rsidRPr="00EC58DF">
        <w:rPr>
          <w:rFonts w:ascii="Arial" w:eastAsia="Calibri" w:hAnsi="Arial" w:cs="Arial"/>
          <w:sz w:val="28"/>
          <w:szCs w:val="28"/>
          <w:lang w:val="ru-RU" w:eastAsia="ru-RU"/>
        </w:rPr>
        <w:t>) [</w:t>
      </w:r>
      <w:proofErr w:type="spellStart"/>
      <w:r w:rsidRPr="00EC58DF">
        <w:rPr>
          <w:rFonts w:ascii="Arial" w:eastAsia="Calibri" w:hAnsi="Arial" w:cs="Arial"/>
          <w:sz w:val="28"/>
          <w:szCs w:val="28"/>
          <w:lang w:val="ru-RU" w:eastAsia="ru-RU"/>
        </w:rPr>
        <w:t>Електронний</w:t>
      </w:r>
      <w:proofErr w:type="spellEnd"/>
      <w:r w:rsidRPr="00EC58DF">
        <w:rPr>
          <w:rFonts w:ascii="Arial" w:eastAsia="Calibri" w:hAnsi="Arial" w:cs="Arial"/>
          <w:sz w:val="28"/>
          <w:szCs w:val="28"/>
          <w:lang w:val="ru-RU" w:eastAsia="ru-RU"/>
        </w:rPr>
        <w:t xml:space="preserve"> ресурс] // Режим доступу з http://zakon3.rada.gov.ua/laws/show/1212-14. </w:t>
      </w:r>
    </w:p>
    <w:p w14:paraId="373CA713" w14:textId="77777777" w:rsidR="00A802D1" w:rsidRPr="00EC58DF"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sz w:val="28"/>
          <w:szCs w:val="28"/>
          <w:lang w:val="ru-RU" w:eastAsia="ru-RU"/>
        </w:rPr>
      </w:pPr>
      <w:r w:rsidRPr="00EC58DF">
        <w:rPr>
          <w:rFonts w:ascii="Arial" w:eastAsia="Calibri" w:hAnsi="Arial" w:cs="Arial"/>
          <w:sz w:val="28"/>
          <w:szCs w:val="28"/>
          <w:lang w:val="ru-RU" w:eastAsia="ru-RU"/>
        </w:rPr>
        <w:t xml:space="preserve">Закон </w:t>
      </w:r>
      <w:proofErr w:type="spellStart"/>
      <w:r w:rsidRPr="00EC58DF">
        <w:rPr>
          <w:rFonts w:ascii="Arial" w:eastAsia="Calibri" w:hAnsi="Arial" w:cs="Arial"/>
          <w:sz w:val="28"/>
          <w:szCs w:val="28"/>
          <w:lang w:val="ru-RU" w:eastAsia="ru-RU"/>
        </w:rPr>
        <w:t>України</w:t>
      </w:r>
      <w:proofErr w:type="spellEnd"/>
      <w:r w:rsidRPr="00EC58DF">
        <w:rPr>
          <w:rFonts w:ascii="Arial" w:eastAsia="Calibri" w:hAnsi="Arial" w:cs="Arial"/>
          <w:sz w:val="28"/>
          <w:szCs w:val="28"/>
          <w:lang w:val="ru-RU" w:eastAsia="ru-RU"/>
        </w:rPr>
        <w:t xml:space="preserve"> «Про </w:t>
      </w:r>
      <w:proofErr w:type="spellStart"/>
      <w:r w:rsidRPr="00EC58DF">
        <w:rPr>
          <w:rFonts w:ascii="Arial" w:eastAsia="Calibri" w:hAnsi="Arial" w:cs="Arial"/>
          <w:sz w:val="28"/>
          <w:szCs w:val="28"/>
          <w:lang w:val="ru-RU" w:eastAsia="ru-RU"/>
        </w:rPr>
        <w:t>застосування</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спеціальних</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заходів</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щодо</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імпорту</w:t>
      </w:r>
      <w:proofErr w:type="spellEnd"/>
      <w:r w:rsidRPr="00EC58DF">
        <w:rPr>
          <w:rFonts w:ascii="Arial" w:eastAsia="Calibri" w:hAnsi="Arial" w:cs="Arial"/>
          <w:sz w:val="28"/>
          <w:szCs w:val="28"/>
          <w:lang w:val="ru-RU" w:eastAsia="ru-RU"/>
        </w:rPr>
        <w:t xml:space="preserve"> в </w:t>
      </w:r>
      <w:proofErr w:type="spellStart"/>
      <w:r w:rsidRPr="00EC58DF">
        <w:rPr>
          <w:rFonts w:ascii="Arial" w:eastAsia="Calibri" w:hAnsi="Arial" w:cs="Arial"/>
          <w:sz w:val="28"/>
          <w:szCs w:val="28"/>
          <w:lang w:val="ru-RU" w:eastAsia="ru-RU"/>
        </w:rPr>
        <w:t>Україну</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вiд</w:t>
      </w:r>
      <w:proofErr w:type="spellEnd"/>
      <w:r w:rsidRPr="00EC58DF">
        <w:rPr>
          <w:rFonts w:ascii="Arial" w:eastAsia="Calibri" w:hAnsi="Arial" w:cs="Arial"/>
          <w:sz w:val="28"/>
          <w:szCs w:val="28"/>
          <w:lang w:val="ru-RU" w:eastAsia="ru-RU"/>
        </w:rPr>
        <w:t xml:space="preserve"> 22.12.1998, № 332-XIV (з </w:t>
      </w:r>
      <w:proofErr w:type="spellStart"/>
      <w:r w:rsidRPr="00EC58DF">
        <w:rPr>
          <w:rFonts w:ascii="Arial" w:eastAsia="Calibri" w:hAnsi="Arial" w:cs="Arial"/>
          <w:sz w:val="28"/>
          <w:szCs w:val="28"/>
          <w:lang w:val="ru-RU" w:eastAsia="ru-RU"/>
        </w:rPr>
        <w:t>наступними</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змінами</w:t>
      </w:r>
      <w:proofErr w:type="spellEnd"/>
      <w:r w:rsidRPr="00EC58DF">
        <w:rPr>
          <w:rFonts w:ascii="Arial" w:eastAsia="Calibri" w:hAnsi="Arial" w:cs="Arial"/>
          <w:sz w:val="28"/>
          <w:szCs w:val="28"/>
          <w:lang w:val="ru-RU" w:eastAsia="ru-RU"/>
        </w:rPr>
        <w:t xml:space="preserve"> і </w:t>
      </w:r>
      <w:proofErr w:type="spellStart"/>
      <w:r w:rsidRPr="00EC58DF">
        <w:rPr>
          <w:rFonts w:ascii="Arial" w:eastAsia="Calibri" w:hAnsi="Arial" w:cs="Arial"/>
          <w:sz w:val="28"/>
          <w:szCs w:val="28"/>
          <w:lang w:val="ru-RU" w:eastAsia="ru-RU"/>
        </w:rPr>
        <w:t>доповненнями</w:t>
      </w:r>
      <w:proofErr w:type="spellEnd"/>
      <w:r w:rsidRPr="00EC58DF">
        <w:rPr>
          <w:rFonts w:ascii="Arial" w:eastAsia="Calibri" w:hAnsi="Arial" w:cs="Arial"/>
          <w:sz w:val="28"/>
          <w:szCs w:val="28"/>
          <w:lang w:val="ru-RU" w:eastAsia="ru-RU"/>
        </w:rPr>
        <w:t>) [</w:t>
      </w:r>
      <w:proofErr w:type="spellStart"/>
      <w:r w:rsidRPr="00EC58DF">
        <w:rPr>
          <w:rFonts w:ascii="Arial" w:eastAsia="Calibri" w:hAnsi="Arial" w:cs="Arial"/>
          <w:sz w:val="28"/>
          <w:szCs w:val="28"/>
          <w:lang w:val="ru-RU" w:eastAsia="ru-RU"/>
        </w:rPr>
        <w:t>Електронний</w:t>
      </w:r>
      <w:proofErr w:type="spellEnd"/>
      <w:r w:rsidRPr="00EC58DF">
        <w:rPr>
          <w:rFonts w:ascii="Arial" w:eastAsia="Calibri" w:hAnsi="Arial" w:cs="Arial"/>
          <w:sz w:val="28"/>
          <w:szCs w:val="28"/>
          <w:lang w:val="ru-RU" w:eastAsia="ru-RU"/>
        </w:rPr>
        <w:t xml:space="preserve"> ресурс] // Режим доступу з http://zakon4.rada.gov.ua/laws/show/332-14. </w:t>
      </w:r>
    </w:p>
    <w:p w14:paraId="2CE24EC2" w14:textId="77777777" w:rsidR="00A802D1" w:rsidRPr="00EC58DF"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sz w:val="28"/>
          <w:szCs w:val="28"/>
          <w:lang w:val="ru-RU" w:eastAsia="ru-RU"/>
        </w:rPr>
      </w:pPr>
      <w:r w:rsidRPr="00EC58DF">
        <w:rPr>
          <w:rFonts w:ascii="Arial" w:eastAsia="Calibri" w:hAnsi="Arial" w:cs="Arial"/>
          <w:sz w:val="28"/>
          <w:szCs w:val="28"/>
          <w:lang w:val="ru-RU" w:eastAsia="ru-RU"/>
        </w:rPr>
        <w:t xml:space="preserve">Закон </w:t>
      </w:r>
      <w:proofErr w:type="spellStart"/>
      <w:r w:rsidRPr="00EC58DF">
        <w:rPr>
          <w:rFonts w:ascii="Arial" w:eastAsia="Calibri" w:hAnsi="Arial" w:cs="Arial"/>
          <w:sz w:val="28"/>
          <w:szCs w:val="28"/>
          <w:lang w:val="ru-RU" w:eastAsia="ru-RU"/>
        </w:rPr>
        <w:t>України</w:t>
      </w:r>
      <w:proofErr w:type="spellEnd"/>
      <w:r w:rsidRPr="00EC58DF">
        <w:rPr>
          <w:rFonts w:ascii="Arial" w:eastAsia="Calibri" w:hAnsi="Arial" w:cs="Arial"/>
          <w:sz w:val="28"/>
          <w:szCs w:val="28"/>
          <w:lang w:val="ru-RU" w:eastAsia="ru-RU"/>
        </w:rPr>
        <w:t xml:space="preserve"> «Про </w:t>
      </w:r>
      <w:proofErr w:type="spellStart"/>
      <w:r w:rsidRPr="00EC58DF">
        <w:rPr>
          <w:rFonts w:ascii="Arial" w:eastAsia="Calibri" w:hAnsi="Arial" w:cs="Arial"/>
          <w:sz w:val="28"/>
          <w:szCs w:val="28"/>
          <w:lang w:val="ru-RU" w:eastAsia="ru-RU"/>
        </w:rPr>
        <w:t>захист</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національного</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товаровиробника</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від</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демпінгового</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імпорту</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вiд</w:t>
      </w:r>
      <w:proofErr w:type="spellEnd"/>
      <w:r w:rsidRPr="00EC58DF">
        <w:rPr>
          <w:rFonts w:ascii="Arial" w:eastAsia="Calibri" w:hAnsi="Arial" w:cs="Arial"/>
          <w:sz w:val="28"/>
          <w:szCs w:val="28"/>
          <w:lang w:val="ru-RU" w:eastAsia="ru-RU"/>
        </w:rPr>
        <w:t xml:space="preserve"> 22.12.1998, № 330-XIV (з </w:t>
      </w:r>
      <w:proofErr w:type="spellStart"/>
      <w:r w:rsidRPr="00EC58DF">
        <w:rPr>
          <w:rFonts w:ascii="Arial" w:eastAsia="Calibri" w:hAnsi="Arial" w:cs="Arial"/>
          <w:sz w:val="28"/>
          <w:szCs w:val="28"/>
          <w:lang w:val="ru-RU" w:eastAsia="ru-RU"/>
        </w:rPr>
        <w:t>наступними</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змінами</w:t>
      </w:r>
      <w:proofErr w:type="spellEnd"/>
      <w:r w:rsidRPr="00EC58DF">
        <w:rPr>
          <w:rFonts w:ascii="Arial" w:eastAsia="Calibri" w:hAnsi="Arial" w:cs="Arial"/>
          <w:sz w:val="28"/>
          <w:szCs w:val="28"/>
          <w:lang w:val="ru-RU" w:eastAsia="ru-RU"/>
        </w:rPr>
        <w:t xml:space="preserve"> і </w:t>
      </w:r>
      <w:proofErr w:type="spellStart"/>
      <w:r w:rsidRPr="00EC58DF">
        <w:rPr>
          <w:rFonts w:ascii="Arial" w:eastAsia="Calibri" w:hAnsi="Arial" w:cs="Arial"/>
          <w:sz w:val="28"/>
          <w:szCs w:val="28"/>
          <w:lang w:val="ru-RU" w:eastAsia="ru-RU"/>
        </w:rPr>
        <w:t>доповненнями</w:t>
      </w:r>
      <w:proofErr w:type="spellEnd"/>
      <w:r w:rsidRPr="00EC58DF">
        <w:rPr>
          <w:rFonts w:ascii="Arial" w:eastAsia="Calibri" w:hAnsi="Arial" w:cs="Arial"/>
          <w:sz w:val="28"/>
          <w:szCs w:val="28"/>
          <w:lang w:val="ru-RU" w:eastAsia="ru-RU"/>
        </w:rPr>
        <w:t>) [</w:t>
      </w:r>
      <w:proofErr w:type="spellStart"/>
      <w:r w:rsidRPr="00EC58DF">
        <w:rPr>
          <w:rFonts w:ascii="Arial" w:eastAsia="Calibri" w:hAnsi="Arial" w:cs="Arial"/>
          <w:sz w:val="28"/>
          <w:szCs w:val="28"/>
          <w:lang w:val="ru-RU" w:eastAsia="ru-RU"/>
        </w:rPr>
        <w:t>Електронний</w:t>
      </w:r>
      <w:proofErr w:type="spellEnd"/>
      <w:r w:rsidRPr="00EC58DF">
        <w:rPr>
          <w:rFonts w:ascii="Arial" w:eastAsia="Calibri" w:hAnsi="Arial" w:cs="Arial"/>
          <w:sz w:val="28"/>
          <w:szCs w:val="28"/>
          <w:lang w:val="ru-RU" w:eastAsia="ru-RU"/>
        </w:rPr>
        <w:t xml:space="preserve"> ресурс] // Режим доступу з http://zakon4.rada. gov.ua/</w:t>
      </w:r>
      <w:proofErr w:type="spellStart"/>
      <w:r w:rsidRPr="00EC58DF">
        <w:rPr>
          <w:rFonts w:ascii="Arial" w:eastAsia="Calibri" w:hAnsi="Arial" w:cs="Arial"/>
          <w:sz w:val="28"/>
          <w:szCs w:val="28"/>
          <w:lang w:val="ru-RU" w:eastAsia="ru-RU"/>
        </w:rPr>
        <w:t>laws</w:t>
      </w:r>
      <w:proofErr w:type="spellEnd"/>
      <w:r w:rsidRPr="00EC58DF">
        <w:rPr>
          <w:rFonts w:ascii="Arial" w:eastAsia="Calibri" w:hAnsi="Arial" w:cs="Arial"/>
          <w:sz w:val="28"/>
          <w:szCs w:val="28"/>
          <w:lang w:val="ru-RU" w:eastAsia="ru-RU"/>
        </w:rPr>
        <w:t>/</w:t>
      </w:r>
      <w:proofErr w:type="spellStart"/>
      <w:r w:rsidRPr="00EC58DF">
        <w:rPr>
          <w:rFonts w:ascii="Arial" w:eastAsia="Calibri" w:hAnsi="Arial" w:cs="Arial"/>
          <w:sz w:val="28"/>
          <w:szCs w:val="28"/>
          <w:lang w:val="ru-RU" w:eastAsia="ru-RU"/>
        </w:rPr>
        <w:t>show</w:t>
      </w:r>
      <w:proofErr w:type="spellEnd"/>
      <w:r w:rsidRPr="00EC58DF">
        <w:rPr>
          <w:rFonts w:ascii="Arial" w:eastAsia="Calibri" w:hAnsi="Arial" w:cs="Arial"/>
          <w:sz w:val="28"/>
          <w:szCs w:val="28"/>
          <w:lang w:val="ru-RU" w:eastAsia="ru-RU"/>
        </w:rPr>
        <w:t xml:space="preserve">/330-14. </w:t>
      </w:r>
    </w:p>
    <w:p w14:paraId="00F42D91" w14:textId="77777777" w:rsidR="00A802D1" w:rsidRPr="00EC58DF"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sz w:val="28"/>
          <w:szCs w:val="28"/>
          <w:lang w:val="ru-RU" w:eastAsia="ru-RU"/>
        </w:rPr>
      </w:pPr>
      <w:r w:rsidRPr="00EC58DF">
        <w:rPr>
          <w:rFonts w:ascii="Arial" w:eastAsia="Calibri" w:hAnsi="Arial" w:cs="Arial"/>
          <w:sz w:val="28"/>
          <w:szCs w:val="28"/>
          <w:lang w:val="ru-RU" w:eastAsia="ru-RU"/>
        </w:rPr>
        <w:t xml:space="preserve">Закон </w:t>
      </w:r>
      <w:proofErr w:type="spellStart"/>
      <w:r w:rsidRPr="00EC58DF">
        <w:rPr>
          <w:rFonts w:ascii="Arial" w:eastAsia="Calibri" w:hAnsi="Arial" w:cs="Arial"/>
          <w:sz w:val="28"/>
          <w:szCs w:val="28"/>
          <w:lang w:val="ru-RU" w:eastAsia="ru-RU"/>
        </w:rPr>
        <w:t>України</w:t>
      </w:r>
      <w:proofErr w:type="spellEnd"/>
      <w:r w:rsidRPr="00EC58DF">
        <w:rPr>
          <w:rFonts w:ascii="Arial" w:eastAsia="Calibri" w:hAnsi="Arial" w:cs="Arial"/>
          <w:sz w:val="28"/>
          <w:szCs w:val="28"/>
          <w:lang w:val="ru-RU" w:eastAsia="ru-RU"/>
        </w:rPr>
        <w:t xml:space="preserve"> «Про </w:t>
      </w:r>
      <w:proofErr w:type="spellStart"/>
      <w:r w:rsidRPr="00EC58DF">
        <w:rPr>
          <w:rFonts w:ascii="Arial" w:eastAsia="Calibri" w:hAnsi="Arial" w:cs="Arial"/>
          <w:sz w:val="28"/>
          <w:szCs w:val="28"/>
          <w:lang w:val="ru-RU" w:eastAsia="ru-RU"/>
        </w:rPr>
        <w:t>захист</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національного</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товаровиробника</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від</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субсидованого</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імпорту</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від</w:t>
      </w:r>
      <w:proofErr w:type="spellEnd"/>
      <w:r w:rsidRPr="00EC58DF">
        <w:rPr>
          <w:rFonts w:ascii="Arial" w:eastAsia="Calibri" w:hAnsi="Arial" w:cs="Arial"/>
          <w:sz w:val="28"/>
          <w:szCs w:val="28"/>
          <w:lang w:val="ru-RU" w:eastAsia="ru-RU"/>
        </w:rPr>
        <w:t xml:space="preserve"> 22.12.1998, № 331-XIV (з </w:t>
      </w:r>
      <w:proofErr w:type="spellStart"/>
      <w:r w:rsidRPr="00EC58DF">
        <w:rPr>
          <w:rFonts w:ascii="Arial" w:eastAsia="Calibri" w:hAnsi="Arial" w:cs="Arial"/>
          <w:sz w:val="28"/>
          <w:szCs w:val="28"/>
          <w:lang w:val="ru-RU" w:eastAsia="ru-RU"/>
        </w:rPr>
        <w:t>наступними</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змінами</w:t>
      </w:r>
      <w:proofErr w:type="spellEnd"/>
      <w:r w:rsidRPr="00EC58DF">
        <w:rPr>
          <w:rFonts w:ascii="Arial" w:eastAsia="Calibri" w:hAnsi="Arial" w:cs="Arial"/>
          <w:sz w:val="28"/>
          <w:szCs w:val="28"/>
          <w:lang w:val="ru-RU" w:eastAsia="ru-RU"/>
        </w:rPr>
        <w:t xml:space="preserve"> і </w:t>
      </w:r>
      <w:proofErr w:type="spellStart"/>
      <w:r w:rsidRPr="00EC58DF">
        <w:rPr>
          <w:rFonts w:ascii="Arial" w:eastAsia="Calibri" w:hAnsi="Arial" w:cs="Arial"/>
          <w:sz w:val="28"/>
          <w:szCs w:val="28"/>
          <w:lang w:val="ru-RU" w:eastAsia="ru-RU"/>
        </w:rPr>
        <w:t>доповненнями</w:t>
      </w:r>
      <w:proofErr w:type="spellEnd"/>
      <w:r w:rsidRPr="00EC58DF">
        <w:rPr>
          <w:rFonts w:ascii="Arial" w:eastAsia="Calibri" w:hAnsi="Arial" w:cs="Arial"/>
          <w:sz w:val="28"/>
          <w:szCs w:val="28"/>
          <w:lang w:val="ru-RU" w:eastAsia="ru-RU"/>
        </w:rPr>
        <w:t>) [</w:t>
      </w:r>
      <w:proofErr w:type="spellStart"/>
      <w:r w:rsidRPr="00EC58DF">
        <w:rPr>
          <w:rFonts w:ascii="Arial" w:eastAsia="Calibri" w:hAnsi="Arial" w:cs="Arial"/>
          <w:sz w:val="28"/>
          <w:szCs w:val="28"/>
          <w:lang w:val="ru-RU" w:eastAsia="ru-RU"/>
        </w:rPr>
        <w:t>Електронний</w:t>
      </w:r>
      <w:proofErr w:type="spellEnd"/>
      <w:r w:rsidRPr="00EC58DF">
        <w:rPr>
          <w:rFonts w:ascii="Arial" w:eastAsia="Calibri" w:hAnsi="Arial" w:cs="Arial"/>
          <w:sz w:val="28"/>
          <w:szCs w:val="28"/>
          <w:lang w:val="ru-RU" w:eastAsia="ru-RU"/>
        </w:rPr>
        <w:t xml:space="preserve"> ресурс] // Режим доступу з http://zakon.rada.-gov.ua/laws/show/331-14. </w:t>
      </w:r>
    </w:p>
    <w:p w14:paraId="3284B2EC" w14:textId="77777777" w:rsidR="00A802D1" w:rsidRPr="00EC58DF"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sz w:val="28"/>
          <w:szCs w:val="28"/>
          <w:lang w:val="uk-UA" w:eastAsia="ru-RU"/>
        </w:rPr>
      </w:pPr>
      <w:r w:rsidRPr="00EC58DF">
        <w:rPr>
          <w:rFonts w:ascii="Arial" w:eastAsia="Calibri" w:hAnsi="Arial" w:cs="Arial"/>
          <w:sz w:val="28"/>
          <w:szCs w:val="28"/>
          <w:lang w:val="ru-RU" w:eastAsia="ru-RU"/>
        </w:rPr>
        <w:t xml:space="preserve">Закон </w:t>
      </w:r>
      <w:proofErr w:type="spellStart"/>
      <w:r w:rsidRPr="00EC58DF">
        <w:rPr>
          <w:rFonts w:ascii="Arial" w:eastAsia="Calibri" w:hAnsi="Arial" w:cs="Arial"/>
          <w:sz w:val="28"/>
          <w:szCs w:val="28"/>
          <w:lang w:val="ru-RU" w:eastAsia="ru-RU"/>
        </w:rPr>
        <w:t>України</w:t>
      </w:r>
      <w:proofErr w:type="spellEnd"/>
      <w:r w:rsidRPr="00EC58DF">
        <w:rPr>
          <w:rFonts w:ascii="Arial" w:eastAsia="Calibri" w:hAnsi="Arial" w:cs="Arial"/>
          <w:sz w:val="28"/>
          <w:szCs w:val="28"/>
          <w:lang w:val="ru-RU" w:eastAsia="ru-RU"/>
        </w:rPr>
        <w:t xml:space="preserve"> «Про </w:t>
      </w:r>
      <w:proofErr w:type="spellStart"/>
      <w:r w:rsidRPr="00EC58DF">
        <w:rPr>
          <w:rFonts w:ascii="Arial" w:eastAsia="Calibri" w:hAnsi="Arial" w:cs="Arial"/>
          <w:sz w:val="28"/>
          <w:szCs w:val="28"/>
          <w:lang w:val="ru-RU" w:eastAsia="ru-RU"/>
        </w:rPr>
        <w:t>Митний</w:t>
      </w:r>
      <w:proofErr w:type="spellEnd"/>
      <w:r w:rsidRPr="00EC58DF">
        <w:rPr>
          <w:rFonts w:ascii="Arial" w:eastAsia="Calibri" w:hAnsi="Arial" w:cs="Arial"/>
          <w:sz w:val="28"/>
          <w:szCs w:val="28"/>
          <w:lang w:val="ru-RU" w:eastAsia="ru-RU"/>
        </w:rPr>
        <w:t xml:space="preserve"> тариф </w:t>
      </w:r>
      <w:proofErr w:type="spellStart"/>
      <w:r w:rsidRPr="00EC58DF">
        <w:rPr>
          <w:rFonts w:ascii="Arial" w:eastAsia="Calibri" w:hAnsi="Arial" w:cs="Arial"/>
          <w:sz w:val="28"/>
          <w:szCs w:val="28"/>
          <w:lang w:val="ru-RU" w:eastAsia="ru-RU"/>
        </w:rPr>
        <w:t>України</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від</w:t>
      </w:r>
      <w:proofErr w:type="spellEnd"/>
      <w:r w:rsidRPr="00EC58DF">
        <w:rPr>
          <w:rFonts w:ascii="Arial" w:eastAsia="Calibri" w:hAnsi="Arial" w:cs="Arial"/>
          <w:sz w:val="28"/>
          <w:szCs w:val="28"/>
          <w:lang w:val="ru-RU" w:eastAsia="ru-RU"/>
        </w:rPr>
        <w:t xml:space="preserve"> 19.09.2013 р., № 584-VII (з </w:t>
      </w:r>
      <w:proofErr w:type="spellStart"/>
      <w:r w:rsidRPr="00EC58DF">
        <w:rPr>
          <w:rFonts w:ascii="Arial" w:eastAsia="Calibri" w:hAnsi="Arial" w:cs="Arial"/>
          <w:sz w:val="28"/>
          <w:szCs w:val="28"/>
          <w:lang w:val="ru-RU" w:eastAsia="ru-RU"/>
        </w:rPr>
        <w:t>наступними</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змінами</w:t>
      </w:r>
      <w:proofErr w:type="spellEnd"/>
      <w:r w:rsidRPr="00EC58DF">
        <w:rPr>
          <w:rFonts w:ascii="Arial" w:eastAsia="Calibri" w:hAnsi="Arial" w:cs="Arial"/>
          <w:sz w:val="28"/>
          <w:szCs w:val="28"/>
          <w:lang w:val="ru-RU" w:eastAsia="ru-RU"/>
        </w:rPr>
        <w:t xml:space="preserve"> і </w:t>
      </w:r>
      <w:proofErr w:type="spellStart"/>
      <w:r w:rsidRPr="00EC58DF">
        <w:rPr>
          <w:rFonts w:ascii="Arial" w:eastAsia="Calibri" w:hAnsi="Arial" w:cs="Arial"/>
          <w:sz w:val="28"/>
          <w:szCs w:val="28"/>
          <w:lang w:val="ru-RU" w:eastAsia="ru-RU"/>
        </w:rPr>
        <w:t>доповненнями</w:t>
      </w:r>
      <w:proofErr w:type="spellEnd"/>
      <w:r w:rsidRPr="00EC58DF">
        <w:rPr>
          <w:rFonts w:ascii="Arial" w:eastAsia="Calibri" w:hAnsi="Arial" w:cs="Arial"/>
          <w:sz w:val="28"/>
          <w:szCs w:val="28"/>
          <w:lang w:val="ru-RU" w:eastAsia="ru-RU"/>
        </w:rPr>
        <w:t>) [</w:t>
      </w:r>
      <w:proofErr w:type="spellStart"/>
      <w:r w:rsidRPr="00EC58DF">
        <w:rPr>
          <w:rFonts w:ascii="Arial" w:eastAsia="Calibri" w:hAnsi="Arial" w:cs="Arial"/>
          <w:sz w:val="28"/>
          <w:szCs w:val="28"/>
          <w:lang w:val="ru-RU" w:eastAsia="ru-RU"/>
        </w:rPr>
        <w:t>Електронний</w:t>
      </w:r>
      <w:proofErr w:type="spellEnd"/>
      <w:r w:rsidRPr="00EC58DF">
        <w:rPr>
          <w:rFonts w:ascii="Arial" w:eastAsia="Calibri" w:hAnsi="Arial" w:cs="Arial"/>
          <w:sz w:val="28"/>
          <w:szCs w:val="28"/>
          <w:lang w:val="ru-RU" w:eastAsia="ru-RU"/>
        </w:rPr>
        <w:t xml:space="preserve"> ресурс] // Режим доступу з http://zakon4.rada.gov.ua/laws/show/584%D0%B0-18/page9. </w:t>
      </w:r>
    </w:p>
    <w:p w14:paraId="27D0D7C3" w14:textId="77777777" w:rsidR="00A802D1" w:rsidRPr="00EC58DF"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sz w:val="28"/>
          <w:szCs w:val="28"/>
          <w:lang w:val="ru-RU" w:eastAsia="ru-RU"/>
        </w:rPr>
      </w:pPr>
      <w:r w:rsidRPr="00EC58DF">
        <w:rPr>
          <w:rFonts w:ascii="Arial" w:eastAsia="Calibri" w:hAnsi="Arial" w:cs="Arial"/>
          <w:sz w:val="28"/>
          <w:szCs w:val="28"/>
          <w:lang w:val="ru-RU" w:eastAsia="ru-RU"/>
        </w:rPr>
        <w:t xml:space="preserve">Закон </w:t>
      </w:r>
      <w:proofErr w:type="spellStart"/>
      <w:r w:rsidRPr="00EC58DF">
        <w:rPr>
          <w:rFonts w:ascii="Arial" w:eastAsia="Calibri" w:hAnsi="Arial" w:cs="Arial"/>
          <w:sz w:val="28"/>
          <w:szCs w:val="28"/>
          <w:lang w:val="ru-RU" w:eastAsia="ru-RU"/>
        </w:rPr>
        <w:t>України</w:t>
      </w:r>
      <w:proofErr w:type="spellEnd"/>
      <w:r w:rsidRPr="00EC58DF">
        <w:rPr>
          <w:rFonts w:ascii="Arial" w:eastAsia="Calibri" w:hAnsi="Arial" w:cs="Arial"/>
          <w:sz w:val="28"/>
          <w:szCs w:val="28"/>
          <w:lang w:val="ru-RU" w:eastAsia="ru-RU"/>
        </w:rPr>
        <w:t xml:space="preserve"> «Про порядок </w:t>
      </w:r>
      <w:proofErr w:type="spellStart"/>
      <w:r w:rsidRPr="00EC58DF">
        <w:rPr>
          <w:rFonts w:ascii="Arial" w:eastAsia="Calibri" w:hAnsi="Arial" w:cs="Arial"/>
          <w:sz w:val="28"/>
          <w:szCs w:val="28"/>
          <w:lang w:val="ru-RU" w:eastAsia="ru-RU"/>
        </w:rPr>
        <w:t>погашення</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зобов’язань</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платників</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податків</w:t>
      </w:r>
      <w:proofErr w:type="spellEnd"/>
      <w:r w:rsidRPr="00EC58DF">
        <w:rPr>
          <w:rFonts w:ascii="Arial" w:eastAsia="Calibri" w:hAnsi="Arial" w:cs="Arial"/>
          <w:sz w:val="28"/>
          <w:szCs w:val="28"/>
          <w:lang w:val="ru-RU" w:eastAsia="ru-RU"/>
        </w:rPr>
        <w:t xml:space="preserve"> перед бюджетами і </w:t>
      </w:r>
      <w:proofErr w:type="spellStart"/>
      <w:r w:rsidRPr="00EC58DF">
        <w:rPr>
          <w:rFonts w:ascii="Arial" w:eastAsia="Calibri" w:hAnsi="Arial" w:cs="Arial"/>
          <w:sz w:val="28"/>
          <w:szCs w:val="28"/>
          <w:lang w:val="ru-RU" w:eastAsia="ru-RU"/>
        </w:rPr>
        <w:t>державними</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цільовими</w:t>
      </w:r>
      <w:proofErr w:type="spellEnd"/>
      <w:r w:rsidRPr="00EC58DF">
        <w:rPr>
          <w:rFonts w:ascii="Arial" w:eastAsia="Calibri" w:hAnsi="Arial" w:cs="Arial"/>
          <w:sz w:val="28"/>
          <w:szCs w:val="28"/>
          <w:lang w:val="ru-RU" w:eastAsia="ru-RU"/>
        </w:rPr>
        <w:t xml:space="preserve"> фондами» </w:t>
      </w:r>
      <w:proofErr w:type="spellStart"/>
      <w:r w:rsidRPr="00EC58DF">
        <w:rPr>
          <w:rFonts w:ascii="Arial" w:eastAsia="Calibri" w:hAnsi="Arial" w:cs="Arial"/>
          <w:sz w:val="28"/>
          <w:szCs w:val="28"/>
          <w:lang w:val="ru-RU" w:eastAsia="ru-RU"/>
        </w:rPr>
        <w:t>від</w:t>
      </w:r>
      <w:proofErr w:type="spellEnd"/>
      <w:r w:rsidRPr="00EC58DF">
        <w:rPr>
          <w:rFonts w:ascii="Arial" w:eastAsia="Calibri" w:hAnsi="Arial" w:cs="Arial"/>
          <w:sz w:val="28"/>
          <w:szCs w:val="28"/>
          <w:lang w:val="ru-RU" w:eastAsia="ru-RU"/>
        </w:rPr>
        <w:t xml:space="preserve"> 21.12.2000 р., № 2181–ІІІ [</w:t>
      </w:r>
      <w:proofErr w:type="spellStart"/>
      <w:r w:rsidRPr="00EC58DF">
        <w:rPr>
          <w:rFonts w:ascii="Arial" w:eastAsia="Calibri" w:hAnsi="Arial" w:cs="Arial"/>
          <w:sz w:val="28"/>
          <w:szCs w:val="28"/>
          <w:lang w:val="ru-RU" w:eastAsia="ru-RU"/>
        </w:rPr>
        <w:t>Електронний</w:t>
      </w:r>
      <w:proofErr w:type="spellEnd"/>
      <w:r w:rsidRPr="00EC58DF">
        <w:rPr>
          <w:rFonts w:ascii="Arial" w:eastAsia="Calibri" w:hAnsi="Arial" w:cs="Arial"/>
          <w:sz w:val="28"/>
          <w:szCs w:val="28"/>
          <w:lang w:val="ru-RU" w:eastAsia="ru-RU"/>
        </w:rPr>
        <w:t xml:space="preserve"> ресурс]. – Режим доступу: http://zakon3.rada.gov.ua/ </w:t>
      </w:r>
      <w:proofErr w:type="spellStart"/>
      <w:r w:rsidRPr="00EC58DF">
        <w:rPr>
          <w:rFonts w:ascii="Arial" w:eastAsia="Calibri" w:hAnsi="Arial" w:cs="Arial"/>
          <w:sz w:val="28"/>
          <w:szCs w:val="28"/>
          <w:lang w:val="ru-RU" w:eastAsia="ru-RU"/>
        </w:rPr>
        <w:t>laws</w:t>
      </w:r>
      <w:proofErr w:type="spellEnd"/>
      <w:r w:rsidRPr="00EC58DF">
        <w:rPr>
          <w:rFonts w:ascii="Arial" w:eastAsia="Calibri" w:hAnsi="Arial" w:cs="Arial"/>
          <w:sz w:val="28"/>
          <w:szCs w:val="28"/>
          <w:lang w:val="ru-RU" w:eastAsia="ru-RU"/>
        </w:rPr>
        <w:t>/</w:t>
      </w:r>
      <w:proofErr w:type="spellStart"/>
      <w:r w:rsidRPr="00EC58DF">
        <w:rPr>
          <w:rFonts w:ascii="Arial" w:eastAsia="Calibri" w:hAnsi="Arial" w:cs="Arial"/>
          <w:sz w:val="28"/>
          <w:szCs w:val="28"/>
          <w:lang w:val="ru-RU" w:eastAsia="ru-RU"/>
        </w:rPr>
        <w:t>show</w:t>
      </w:r>
      <w:proofErr w:type="spellEnd"/>
      <w:r w:rsidRPr="00EC58DF">
        <w:rPr>
          <w:rFonts w:ascii="Arial" w:eastAsia="Calibri" w:hAnsi="Arial" w:cs="Arial"/>
          <w:sz w:val="28"/>
          <w:szCs w:val="28"/>
          <w:lang w:val="ru-RU" w:eastAsia="ru-RU"/>
        </w:rPr>
        <w:t xml:space="preserve">/2181-14. </w:t>
      </w:r>
    </w:p>
    <w:p w14:paraId="11F21285" w14:textId="77777777" w:rsidR="00A802D1" w:rsidRPr="00EC58DF"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sz w:val="28"/>
          <w:szCs w:val="28"/>
          <w:lang w:val="ru-RU" w:eastAsia="ru-RU"/>
        </w:rPr>
      </w:pPr>
      <w:r w:rsidRPr="00EC58DF">
        <w:rPr>
          <w:rFonts w:ascii="Arial" w:eastAsia="Calibri" w:hAnsi="Arial" w:cs="Arial"/>
          <w:sz w:val="28"/>
          <w:szCs w:val="28"/>
          <w:lang w:val="ru-RU" w:eastAsia="ru-RU"/>
        </w:rPr>
        <w:t xml:space="preserve">Закон </w:t>
      </w:r>
      <w:proofErr w:type="spellStart"/>
      <w:r w:rsidRPr="00EC58DF">
        <w:rPr>
          <w:rFonts w:ascii="Arial" w:eastAsia="Calibri" w:hAnsi="Arial" w:cs="Arial"/>
          <w:sz w:val="28"/>
          <w:szCs w:val="28"/>
          <w:lang w:val="ru-RU" w:eastAsia="ru-RU"/>
        </w:rPr>
        <w:t>України</w:t>
      </w:r>
      <w:proofErr w:type="spellEnd"/>
      <w:r w:rsidRPr="00EC58DF">
        <w:rPr>
          <w:rFonts w:ascii="Arial" w:eastAsia="Calibri" w:hAnsi="Arial" w:cs="Arial"/>
          <w:sz w:val="28"/>
          <w:szCs w:val="28"/>
          <w:lang w:val="ru-RU" w:eastAsia="ru-RU"/>
        </w:rPr>
        <w:t xml:space="preserve"> «Про </w:t>
      </w:r>
      <w:proofErr w:type="spellStart"/>
      <w:r w:rsidRPr="00EC58DF">
        <w:rPr>
          <w:rFonts w:ascii="Arial" w:eastAsia="Calibri" w:hAnsi="Arial" w:cs="Arial"/>
          <w:sz w:val="28"/>
          <w:szCs w:val="28"/>
          <w:lang w:val="ru-RU" w:eastAsia="ru-RU"/>
        </w:rPr>
        <w:t>ратифікацію</w:t>
      </w:r>
      <w:proofErr w:type="spellEnd"/>
      <w:r w:rsidRPr="00EC58DF">
        <w:rPr>
          <w:rFonts w:ascii="Arial" w:eastAsia="Calibri" w:hAnsi="Arial" w:cs="Arial"/>
          <w:sz w:val="28"/>
          <w:szCs w:val="28"/>
          <w:lang w:val="ru-RU" w:eastAsia="ru-RU"/>
        </w:rPr>
        <w:t xml:space="preserve"> Угоди про </w:t>
      </w:r>
      <w:proofErr w:type="spellStart"/>
      <w:r w:rsidRPr="00EC58DF">
        <w:rPr>
          <w:rFonts w:ascii="Arial" w:eastAsia="Calibri" w:hAnsi="Arial" w:cs="Arial"/>
          <w:sz w:val="28"/>
          <w:szCs w:val="28"/>
          <w:lang w:val="ru-RU" w:eastAsia="ru-RU"/>
        </w:rPr>
        <w:t>асоціацію</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між</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Україною</w:t>
      </w:r>
      <w:proofErr w:type="spellEnd"/>
      <w:r w:rsidRPr="00EC58DF">
        <w:rPr>
          <w:rFonts w:ascii="Arial" w:eastAsia="Calibri" w:hAnsi="Arial" w:cs="Arial"/>
          <w:sz w:val="28"/>
          <w:szCs w:val="28"/>
          <w:lang w:val="ru-RU" w:eastAsia="ru-RU"/>
        </w:rPr>
        <w:t xml:space="preserve">, з </w:t>
      </w:r>
      <w:proofErr w:type="spellStart"/>
      <w:r w:rsidRPr="00EC58DF">
        <w:rPr>
          <w:rFonts w:ascii="Arial" w:eastAsia="Calibri" w:hAnsi="Arial" w:cs="Arial"/>
          <w:sz w:val="28"/>
          <w:szCs w:val="28"/>
          <w:lang w:val="ru-RU" w:eastAsia="ru-RU"/>
        </w:rPr>
        <w:t>однієї</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сторони</w:t>
      </w:r>
      <w:proofErr w:type="spellEnd"/>
      <w:r w:rsidRPr="00EC58DF">
        <w:rPr>
          <w:rFonts w:ascii="Arial" w:eastAsia="Calibri" w:hAnsi="Arial" w:cs="Arial"/>
          <w:sz w:val="28"/>
          <w:szCs w:val="28"/>
          <w:lang w:val="ru-RU" w:eastAsia="ru-RU"/>
        </w:rPr>
        <w:t xml:space="preserve">, та </w:t>
      </w:r>
      <w:proofErr w:type="spellStart"/>
      <w:r w:rsidRPr="00EC58DF">
        <w:rPr>
          <w:rFonts w:ascii="Arial" w:eastAsia="Calibri" w:hAnsi="Arial" w:cs="Arial"/>
          <w:sz w:val="28"/>
          <w:szCs w:val="28"/>
          <w:lang w:val="ru-RU" w:eastAsia="ru-RU"/>
        </w:rPr>
        <w:t>Європейським</w:t>
      </w:r>
      <w:proofErr w:type="spellEnd"/>
      <w:r w:rsidRPr="00EC58DF">
        <w:rPr>
          <w:rFonts w:ascii="Arial" w:eastAsia="Calibri" w:hAnsi="Arial" w:cs="Arial"/>
          <w:sz w:val="28"/>
          <w:szCs w:val="28"/>
          <w:lang w:val="ru-RU" w:eastAsia="ru-RU"/>
        </w:rPr>
        <w:t xml:space="preserve"> Союзом, </w:t>
      </w:r>
      <w:proofErr w:type="spellStart"/>
      <w:r w:rsidRPr="00EC58DF">
        <w:rPr>
          <w:rFonts w:ascii="Arial" w:eastAsia="Calibri" w:hAnsi="Arial" w:cs="Arial"/>
          <w:sz w:val="28"/>
          <w:szCs w:val="28"/>
          <w:lang w:val="ru-RU" w:eastAsia="ru-RU"/>
        </w:rPr>
        <w:t>Європейським</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lastRenderedPageBreak/>
        <w:t>співтовариством</w:t>
      </w:r>
      <w:proofErr w:type="spellEnd"/>
      <w:r w:rsidRPr="00EC58DF">
        <w:rPr>
          <w:rFonts w:ascii="Arial" w:eastAsia="Calibri" w:hAnsi="Arial" w:cs="Arial"/>
          <w:sz w:val="28"/>
          <w:szCs w:val="28"/>
          <w:lang w:val="ru-RU" w:eastAsia="ru-RU"/>
        </w:rPr>
        <w:t xml:space="preserve"> з </w:t>
      </w:r>
      <w:proofErr w:type="spellStart"/>
      <w:r w:rsidRPr="00EC58DF">
        <w:rPr>
          <w:rFonts w:ascii="Arial" w:eastAsia="Calibri" w:hAnsi="Arial" w:cs="Arial"/>
          <w:sz w:val="28"/>
          <w:szCs w:val="28"/>
          <w:lang w:val="ru-RU" w:eastAsia="ru-RU"/>
        </w:rPr>
        <w:t>атомної</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енергії</w:t>
      </w:r>
      <w:proofErr w:type="spellEnd"/>
      <w:r w:rsidRPr="00EC58DF">
        <w:rPr>
          <w:rFonts w:ascii="Arial" w:eastAsia="Calibri" w:hAnsi="Arial" w:cs="Arial"/>
          <w:sz w:val="28"/>
          <w:szCs w:val="28"/>
          <w:lang w:val="ru-RU" w:eastAsia="ru-RU"/>
        </w:rPr>
        <w:t xml:space="preserve"> і </w:t>
      </w:r>
      <w:proofErr w:type="spellStart"/>
      <w:r w:rsidRPr="00EC58DF">
        <w:rPr>
          <w:rFonts w:ascii="Arial" w:eastAsia="Calibri" w:hAnsi="Arial" w:cs="Arial"/>
          <w:sz w:val="28"/>
          <w:szCs w:val="28"/>
          <w:lang w:val="ru-RU" w:eastAsia="ru-RU"/>
        </w:rPr>
        <w:t>їхніми</w:t>
      </w:r>
      <w:proofErr w:type="spellEnd"/>
      <w:r w:rsidRPr="00EC58DF">
        <w:rPr>
          <w:rFonts w:ascii="Arial" w:eastAsia="Calibri" w:hAnsi="Arial" w:cs="Arial"/>
          <w:sz w:val="28"/>
          <w:szCs w:val="28"/>
          <w:lang w:val="ru-RU" w:eastAsia="ru-RU"/>
        </w:rPr>
        <w:t xml:space="preserve"> державами-членами, з </w:t>
      </w:r>
      <w:proofErr w:type="spellStart"/>
      <w:r w:rsidRPr="00EC58DF">
        <w:rPr>
          <w:rFonts w:ascii="Arial" w:eastAsia="Calibri" w:hAnsi="Arial" w:cs="Arial"/>
          <w:sz w:val="28"/>
          <w:szCs w:val="28"/>
          <w:lang w:val="ru-RU" w:eastAsia="ru-RU"/>
        </w:rPr>
        <w:t>іншої</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сторони</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від</w:t>
      </w:r>
      <w:proofErr w:type="spellEnd"/>
      <w:r w:rsidRPr="00EC58DF">
        <w:rPr>
          <w:rFonts w:ascii="Arial" w:eastAsia="Calibri" w:hAnsi="Arial" w:cs="Arial"/>
          <w:sz w:val="28"/>
          <w:szCs w:val="28"/>
          <w:lang w:val="ru-RU" w:eastAsia="ru-RU"/>
        </w:rPr>
        <w:t xml:space="preserve"> 16.09.2014 р., № 1678-VII [</w:t>
      </w:r>
      <w:proofErr w:type="spellStart"/>
      <w:r w:rsidRPr="00EC58DF">
        <w:rPr>
          <w:rFonts w:ascii="Arial" w:eastAsia="Calibri" w:hAnsi="Arial" w:cs="Arial"/>
          <w:sz w:val="28"/>
          <w:szCs w:val="28"/>
          <w:lang w:val="ru-RU" w:eastAsia="ru-RU"/>
        </w:rPr>
        <w:t>Електронний</w:t>
      </w:r>
      <w:proofErr w:type="spellEnd"/>
      <w:r w:rsidRPr="00EC58DF">
        <w:rPr>
          <w:rFonts w:ascii="Arial" w:eastAsia="Calibri" w:hAnsi="Arial" w:cs="Arial"/>
          <w:sz w:val="28"/>
          <w:szCs w:val="28"/>
          <w:lang w:val="ru-RU" w:eastAsia="ru-RU"/>
        </w:rPr>
        <w:t xml:space="preserve"> ресурс] // Режим доступу з http://zakon0.rada.gov.ua/ </w:t>
      </w:r>
      <w:proofErr w:type="spellStart"/>
      <w:r w:rsidRPr="00EC58DF">
        <w:rPr>
          <w:rFonts w:ascii="Arial" w:eastAsia="Calibri" w:hAnsi="Arial" w:cs="Arial"/>
          <w:sz w:val="28"/>
          <w:szCs w:val="28"/>
          <w:lang w:val="ru-RU" w:eastAsia="ru-RU"/>
        </w:rPr>
        <w:t>laws</w:t>
      </w:r>
      <w:proofErr w:type="spellEnd"/>
      <w:r w:rsidRPr="00EC58DF">
        <w:rPr>
          <w:rFonts w:ascii="Arial" w:eastAsia="Calibri" w:hAnsi="Arial" w:cs="Arial"/>
          <w:sz w:val="28"/>
          <w:szCs w:val="28"/>
          <w:lang w:val="ru-RU" w:eastAsia="ru-RU"/>
        </w:rPr>
        <w:t>/</w:t>
      </w:r>
      <w:proofErr w:type="spellStart"/>
      <w:r w:rsidRPr="00EC58DF">
        <w:rPr>
          <w:rFonts w:ascii="Arial" w:eastAsia="Calibri" w:hAnsi="Arial" w:cs="Arial"/>
          <w:sz w:val="28"/>
          <w:szCs w:val="28"/>
          <w:lang w:val="ru-RU" w:eastAsia="ru-RU"/>
        </w:rPr>
        <w:t>show</w:t>
      </w:r>
      <w:proofErr w:type="spellEnd"/>
      <w:r w:rsidRPr="00EC58DF">
        <w:rPr>
          <w:rFonts w:ascii="Arial" w:eastAsia="Calibri" w:hAnsi="Arial" w:cs="Arial"/>
          <w:sz w:val="28"/>
          <w:szCs w:val="28"/>
          <w:lang w:val="ru-RU" w:eastAsia="ru-RU"/>
        </w:rPr>
        <w:t xml:space="preserve">/1678-18. </w:t>
      </w:r>
    </w:p>
    <w:p w14:paraId="0CD0EF21" w14:textId="77777777" w:rsidR="00A802D1" w:rsidRPr="00EC58DF"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sz w:val="28"/>
          <w:szCs w:val="28"/>
          <w:lang w:val="ru-RU" w:eastAsia="ru-RU"/>
        </w:rPr>
      </w:pPr>
      <w:proofErr w:type="spellStart"/>
      <w:r w:rsidRPr="00EC58DF">
        <w:rPr>
          <w:rFonts w:ascii="Arial" w:eastAsia="Calibri" w:hAnsi="Arial" w:cs="Arial"/>
          <w:sz w:val="28"/>
          <w:szCs w:val="28"/>
          <w:lang w:val="ru-RU" w:eastAsia="ru-RU"/>
        </w:rPr>
        <w:t>Митний</w:t>
      </w:r>
      <w:proofErr w:type="spellEnd"/>
      <w:r w:rsidRPr="00EC58DF">
        <w:rPr>
          <w:rFonts w:ascii="Arial" w:eastAsia="Calibri" w:hAnsi="Arial" w:cs="Arial"/>
          <w:sz w:val="28"/>
          <w:szCs w:val="28"/>
          <w:lang w:val="ru-RU" w:eastAsia="ru-RU"/>
        </w:rPr>
        <w:t xml:space="preserve"> кодекс </w:t>
      </w:r>
      <w:proofErr w:type="spellStart"/>
      <w:r w:rsidRPr="00EC58DF">
        <w:rPr>
          <w:rFonts w:ascii="Arial" w:eastAsia="Calibri" w:hAnsi="Arial" w:cs="Arial"/>
          <w:sz w:val="28"/>
          <w:szCs w:val="28"/>
          <w:lang w:val="ru-RU" w:eastAsia="ru-RU"/>
        </w:rPr>
        <w:t>України</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від</w:t>
      </w:r>
      <w:proofErr w:type="spellEnd"/>
      <w:r w:rsidRPr="00EC58DF">
        <w:rPr>
          <w:rFonts w:ascii="Arial" w:eastAsia="Calibri" w:hAnsi="Arial" w:cs="Arial"/>
          <w:sz w:val="28"/>
          <w:szCs w:val="28"/>
          <w:lang w:val="ru-RU" w:eastAsia="ru-RU"/>
        </w:rPr>
        <w:t xml:space="preserve"> 13.03.2012, № 4495-VI (з </w:t>
      </w:r>
      <w:proofErr w:type="spellStart"/>
      <w:r w:rsidRPr="00EC58DF">
        <w:rPr>
          <w:rFonts w:ascii="Arial" w:eastAsia="Calibri" w:hAnsi="Arial" w:cs="Arial"/>
          <w:sz w:val="28"/>
          <w:szCs w:val="28"/>
          <w:lang w:val="ru-RU" w:eastAsia="ru-RU"/>
        </w:rPr>
        <w:t>наступними</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змінами</w:t>
      </w:r>
      <w:proofErr w:type="spellEnd"/>
      <w:r w:rsidRPr="00EC58DF">
        <w:rPr>
          <w:rFonts w:ascii="Arial" w:eastAsia="Calibri" w:hAnsi="Arial" w:cs="Arial"/>
          <w:sz w:val="28"/>
          <w:szCs w:val="28"/>
          <w:lang w:val="ru-RU" w:eastAsia="ru-RU"/>
        </w:rPr>
        <w:t xml:space="preserve"> і </w:t>
      </w:r>
      <w:proofErr w:type="spellStart"/>
      <w:r w:rsidRPr="00EC58DF">
        <w:rPr>
          <w:rFonts w:ascii="Arial" w:eastAsia="Calibri" w:hAnsi="Arial" w:cs="Arial"/>
          <w:sz w:val="28"/>
          <w:szCs w:val="28"/>
          <w:lang w:val="ru-RU" w:eastAsia="ru-RU"/>
        </w:rPr>
        <w:t>доповненнями</w:t>
      </w:r>
      <w:proofErr w:type="spellEnd"/>
      <w:r w:rsidRPr="00EC58DF">
        <w:rPr>
          <w:rFonts w:ascii="Arial" w:eastAsia="Calibri" w:hAnsi="Arial" w:cs="Arial"/>
          <w:sz w:val="28"/>
          <w:szCs w:val="28"/>
          <w:lang w:val="ru-RU" w:eastAsia="ru-RU"/>
        </w:rPr>
        <w:t>) [</w:t>
      </w:r>
      <w:proofErr w:type="spellStart"/>
      <w:r w:rsidRPr="00EC58DF">
        <w:rPr>
          <w:rFonts w:ascii="Arial" w:eastAsia="Calibri" w:hAnsi="Arial" w:cs="Arial"/>
          <w:sz w:val="28"/>
          <w:szCs w:val="28"/>
          <w:lang w:val="ru-RU" w:eastAsia="ru-RU"/>
        </w:rPr>
        <w:t>Електронний</w:t>
      </w:r>
      <w:proofErr w:type="spellEnd"/>
      <w:r w:rsidRPr="00EC58DF">
        <w:rPr>
          <w:rFonts w:ascii="Arial" w:eastAsia="Calibri" w:hAnsi="Arial" w:cs="Arial"/>
          <w:sz w:val="28"/>
          <w:szCs w:val="28"/>
          <w:lang w:val="ru-RU" w:eastAsia="ru-RU"/>
        </w:rPr>
        <w:t xml:space="preserve"> ресурс] // Режим доступу з http://zakon3.rada.gov.ua/laws/show/4495-17/stru#Stru. </w:t>
      </w:r>
    </w:p>
    <w:p w14:paraId="46727E7F" w14:textId="77777777" w:rsidR="00A802D1" w:rsidRPr="00EC58DF"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sz w:val="28"/>
          <w:szCs w:val="28"/>
          <w:lang w:val="ru-RU" w:eastAsia="ru-RU"/>
        </w:rPr>
      </w:pPr>
      <w:proofErr w:type="spellStart"/>
      <w:r w:rsidRPr="00EC58DF">
        <w:rPr>
          <w:rFonts w:ascii="Arial" w:eastAsia="Calibri" w:hAnsi="Arial" w:cs="Arial"/>
          <w:sz w:val="28"/>
          <w:szCs w:val="28"/>
          <w:lang w:val="ru-RU" w:eastAsia="ru-RU"/>
        </w:rPr>
        <w:t>Міжнародна</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конвенція</w:t>
      </w:r>
      <w:proofErr w:type="spellEnd"/>
      <w:r w:rsidRPr="00EC58DF">
        <w:rPr>
          <w:rFonts w:ascii="Arial" w:eastAsia="Calibri" w:hAnsi="Arial" w:cs="Arial"/>
          <w:sz w:val="28"/>
          <w:szCs w:val="28"/>
          <w:lang w:val="ru-RU" w:eastAsia="ru-RU"/>
        </w:rPr>
        <w:t xml:space="preserve"> про </w:t>
      </w:r>
      <w:proofErr w:type="spellStart"/>
      <w:r w:rsidRPr="00EC58DF">
        <w:rPr>
          <w:rFonts w:ascii="Arial" w:eastAsia="Calibri" w:hAnsi="Arial" w:cs="Arial"/>
          <w:sz w:val="28"/>
          <w:szCs w:val="28"/>
          <w:lang w:val="ru-RU" w:eastAsia="ru-RU"/>
        </w:rPr>
        <w:t>Гармонізовану</w:t>
      </w:r>
      <w:proofErr w:type="spellEnd"/>
      <w:r w:rsidRPr="00EC58DF">
        <w:rPr>
          <w:rFonts w:ascii="Arial" w:eastAsia="Calibri" w:hAnsi="Arial" w:cs="Arial"/>
          <w:sz w:val="28"/>
          <w:szCs w:val="28"/>
          <w:lang w:val="ru-RU" w:eastAsia="ru-RU"/>
        </w:rPr>
        <w:t xml:space="preserve"> систему </w:t>
      </w:r>
      <w:proofErr w:type="spellStart"/>
      <w:r w:rsidRPr="00EC58DF">
        <w:rPr>
          <w:rFonts w:ascii="Arial" w:eastAsia="Calibri" w:hAnsi="Arial" w:cs="Arial"/>
          <w:sz w:val="28"/>
          <w:szCs w:val="28"/>
          <w:lang w:val="ru-RU" w:eastAsia="ru-RU"/>
        </w:rPr>
        <w:t>опису</w:t>
      </w:r>
      <w:proofErr w:type="spellEnd"/>
      <w:r w:rsidRPr="00EC58DF">
        <w:rPr>
          <w:rFonts w:ascii="Arial" w:eastAsia="Calibri" w:hAnsi="Arial" w:cs="Arial"/>
          <w:sz w:val="28"/>
          <w:szCs w:val="28"/>
          <w:lang w:val="ru-RU" w:eastAsia="ru-RU"/>
        </w:rPr>
        <w:t xml:space="preserve"> та </w:t>
      </w:r>
      <w:proofErr w:type="spellStart"/>
      <w:r w:rsidRPr="00EC58DF">
        <w:rPr>
          <w:rFonts w:ascii="Arial" w:eastAsia="Calibri" w:hAnsi="Arial" w:cs="Arial"/>
          <w:sz w:val="28"/>
          <w:szCs w:val="28"/>
          <w:lang w:val="ru-RU" w:eastAsia="ru-RU"/>
        </w:rPr>
        <w:t>кодування</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товарів</w:t>
      </w:r>
      <w:proofErr w:type="spellEnd"/>
      <w:r w:rsidRPr="00EC58DF">
        <w:rPr>
          <w:rFonts w:ascii="Arial" w:eastAsia="Calibri" w:hAnsi="Arial" w:cs="Arial"/>
          <w:sz w:val="28"/>
          <w:szCs w:val="28"/>
          <w:lang w:val="ru-RU" w:eastAsia="ru-RU"/>
        </w:rPr>
        <w:t xml:space="preserve"> / </w:t>
      </w:r>
      <w:proofErr w:type="spellStart"/>
      <w:r w:rsidRPr="00EC58DF">
        <w:rPr>
          <w:rFonts w:ascii="Arial" w:eastAsia="Calibri" w:hAnsi="Arial" w:cs="Arial"/>
          <w:sz w:val="28"/>
          <w:szCs w:val="28"/>
          <w:lang w:val="ru-RU" w:eastAsia="ru-RU"/>
        </w:rPr>
        <w:t>Міжнародний</w:t>
      </w:r>
      <w:proofErr w:type="spellEnd"/>
      <w:r w:rsidRPr="00EC58DF">
        <w:rPr>
          <w:rFonts w:ascii="Arial" w:eastAsia="Calibri" w:hAnsi="Arial" w:cs="Arial"/>
          <w:sz w:val="28"/>
          <w:szCs w:val="28"/>
          <w:lang w:val="ru-RU" w:eastAsia="ru-RU"/>
        </w:rPr>
        <w:t xml:space="preserve"> документ </w:t>
      </w:r>
      <w:proofErr w:type="spellStart"/>
      <w:r w:rsidRPr="00EC58DF">
        <w:rPr>
          <w:rFonts w:ascii="Arial" w:eastAsia="Calibri" w:hAnsi="Arial" w:cs="Arial"/>
          <w:sz w:val="28"/>
          <w:szCs w:val="28"/>
          <w:lang w:val="ru-RU" w:eastAsia="ru-RU"/>
        </w:rPr>
        <w:t>від</w:t>
      </w:r>
      <w:proofErr w:type="spellEnd"/>
      <w:r w:rsidRPr="00EC58DF">
        <w:rPr>
          <w:rFonts w:ascii="Arial" w:eastAsia="Calibri" w:hAnsi="Arial" w:cs="Arial"/>
          <w:sz w:val="28"/>
          <w:szCs w:val="28"/>
          <w:lang w:val="ru-RU" w:eastAsia="ru-RU"/>
        </w:rPr>
        <w:t xml:space="preserve"> 14.06.1983 (</w:t>
      </w:r>
      <w:proofErr w:type="spellStart"/>
      <w:r w:rsidRPr="00EC58DF">
        <w:rPr>
          <w:rFonts w:ascii="Arial" w:eastAsia="Calibri" w:hAnsi="Arial" w:cs="Arial"/>
          <w:sz w:val="28"/>
          <w:szCs w:val="28"/>
          <w:lang w:val="ru-RU" w:eastAsia="ru-RU"/>
        </w:rPr>
        <w:t>приєднання</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від</w:t>
      </w:r>
      <w:proofErr w:type="spellEnd"/>
      <w:r w:rsidRPr="00EC58DF">
        <w:rPr>
          <w:rFonts w:ascii="Arial" w:eastAsia="Calibri" w:hAnsi="Arial" w:cs="Arial"/>
          <w:sz w:val="28"/>
          <w:szCs w:val="28"/>
          <w:lang w:val="ru-RU" w:eastAsia="ru-RU"/>
        </w:rPr>
        <w:t xml:space="preserve"> 17.05.2002) [</w:t>
      </w:r>
      <w:proofErr w:type="spellStart"/>
      <w:r w:rsidRPr="00EC58DF">
        <w:rPr>
          <w:rFonts w:ascii="Arial" w:eastAsia="Calibri" w:hAnsi="Arial" w:cs="Arial"/>
          <w:sz w:val="28"/>
          <w:szCs w:val="28"/>
          <w:lang w:val="ru-RU" w:eastAsia="ru-RU"/>
        </w:rPr>
        <w:t>Електронний</w:t>
      </w:r>
      <w:proofErr w:type="spellEnd"/>
      <w:r w:rsidRPr="00EC58DF">
        <w:rPr>
          <w:rFonts w:ascii="Arial" w:eastAsia="Calibri" w:hAnsi="Arial" w:cs="Arial"/>
          <w:sz w:val="28"/>
          <w:szCs w:val="28"/>
          <w:lang w:val="ru-RU" w:eastAsia="ru-RU"/>
        </w:rPr>
        <w:t xml:space="preserve"> ресурс] // Режим доступу з http://zakon5.rada. gov.ua/</w:t>
      </w:r>
      <w:proofErr w:type="spellStart"/>
      <w:r w:rsidRPr="00EC58DF">
        <w:rPr>
          <w:rFonts w:ascii="Arial" w:eastAsia="Calibri" w:hAnsi="Arial" w:cs="Arial"/>
          <w:sz w:val="28"/>
          <w:szCs w:val="28"/>
          <w:lang w:val="ru-RU" w:eastAsia="ru-RU"/>
        </w:rPr>
        <w:t>laws</w:t>
      </w:r>
      <w:proofErr w:type="spellEnd"/>
      <w:r w:rsidRPr="00EC58DF">
        <w:rPr>
          <w:rFonts w:ascii="Arial" w:eastAsia="Calibri" w:hAnsi="Arial" w:cs="Arial"/>
          <w:sz w:val="28"/>
          <w:szCs w:val="28"/>
          <w:lang w:val="ru-RU" w:eastAsia="ru-RU"/>
        </w:rPr>
        <w:t>/</w:t>
      </w:r>
      <w:proofErr w:type="spellStart"/>
      <w:r w:rsidRPr="00EC58DF">
        <w:rPr>
          <w:rFonts w:ascii="Arial" w:eastAsia="Calibri" w:hAnsi="Arial" w:cs="Arial"/>
          <w:sz w:val="28"/>
          <w:szCs w:val="28"/>
          <w:lang w:val="ru-RU" w:eastAsia="ru-RU"/>
        </w:rPr>
        <w:t>show</w:t>
      </w:r>
      <w:proofErr w:type="spellEnd"/>
      <w:r w:rsidRPr="00EC58DF">
        <w:rPr>
          <w:rFonts w:ascii="Arial" w:eastAsia="Calibri" w:hAnsi="Arial" w:cs="Arial"/>
          <w:sz w:val="28"/>
          <w:szCs w:val="28"/>
          <w:lang w:val="ru-RU" w:eastAsia="ru-RU"/>
        </w:rPr>
        <w:t xml:space="preserve">/995_079. </w:t>
      </w:r>
    </w:p>
    <w:p w14:paraId="316BA47E" w14:textId="77777777" w:rsidR="00A802D1" w:rsidRPr="00EC58DF"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sz w:val="28"/>
          <w:szCs w:val="28"/>
          <w:lang w:val="ru-RU" w:eastAsia="ru-RU"/>
        </w:rPr>
      </w:pPr>
      <w:r w:rsidRPr="00EC58DF">
        <w:rPr>
          <w:rFonts w:ascii="Arial" w:eastAsia="Calibri" w:hAnsi="Arial" w:cs="Arial"/>
          <w:sz w:val="28"/>
          <w:szCs w:val="28"/>
          <w:lang w:val="ru-RU" w:eastAsia="ru-RU"/>
        </w:rPr>
        <w:t xml:space="preserve">Наказ ДМСУ «Про </w:t>
      </w:r>
      <w:proofErr w:type="spellStart"/>
      <w:r w:rsidRPr="00EC58DF">
        <w:rPr>
          <w:rFonts w:ascii="Arial" w:eastAsia="Calibri" w:hAnsi="Arial" w:cs="Arial"/>
          <w:sz w:val="28"/>
          <w:szCs w:val="28"/>
          <w:lang w:val="ru-RU" w:eastAsia="ru-RU"/>
        </w:rPr>
        <w:t>затвердження</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Методичних</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рекомендацій</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щодо</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роботи</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посадових</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осіб</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митних</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органів</w:t>
      </w:r>
      <w:proofErr w:type="spellEnd"/>
      <w:r w:rsidRPr="00EC58DF">
        <w:rPr>
          <w:rFonts w:ascii="Arial" w:eastAsia="Calibri" w:hAnsi="Arial" w:cs="Arial"/>
          <w:sz w:val="28"/>
          <w:szCs w:val="28"/>
          <w:lang w:val="ru-RU" w:eastAsia="ru-RU"/>
        </w:rPr>
        <w:t xml:space="preserve"> з </w:t>
      </w:r>
      <w:proofErr w:type="spellStart"/>
      <w:r w:rsidRPr="00EC58DF">
        <w:rPr>
          <w:rFonts w:ascii="Arial" w:eastAsia="Calibri" w:hAnsi="Arial" w:cs="Arial"/>
          <w:sz w:val="28"/>
          <w:szCs w:val="28"/>
          <w:lang w:val="ru-RU" w:eastAsia="ru-RU"/>
        </w:rPr>
        <w:t>аналізу</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виявлення</w:t>
      </w:r>
      <w:proofErr w:type="spellEnd"/>
      <w:r w:rsidRPr="00EC58DF">
        <w:rPr>
          <w:rFonts w:ascii="Arial" w:eastAsia="Calibri" w:hAnsi="Arial" w:cs="Arial"/>
          <w:sz w:val="28"/>
          <w:szCs w:val="28"/>
          <w:lang w:val="ru-RU" w:eastAsia="ru-RU"/>
        </w:rPr>
        <w:t xml:space="preserve"> та </w:t>
      </w:r>
      <w:proofErr w:type="spellStart"/>
      <w:r w:rsidRPr="00EC58DF">
        <w:rPr>
          <w:rFonts w:ascii="Arial" w:eastAsia="Calibri" w:hAnsi="Arial" w:cs="Arial"/>
          <w:sz w:val="28"/>
          <w:szCs w:val="28"/>
          <w:lang w:val="ru-RU" w:eastAsia="ru-RU"/>
        </w:rPr>
        <w:t>оцінки</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ризиків</w:t>
      </w:r>
      <w:proofErr w:type="spellEnd"/>
      <w:r w:rsidRPr="00EC58DF">
        <w:rPr>
          <w:rFonts w:ascii="Arial" w:eastAsia="Calibri" w:hAnsi="Arial" w:cs="Arial"/>
          <w:sz w:val="28"/>
          <w:szCs w:val="28"/>
          <w:lang w:val="ru-RU" w:eastAsia="ru-RU"/>
        </w:rPr>
        <w:t xml:space="preserve"> при </w:t>
      </w:r>
      <w:proofErr w:type="spellStart"/>
      <w:r w:rsidRPr="00EC58DF">
        <w:rPr>
          <w:rFonts w:ascii="Arial" w:eastAsia="Calibri" w:hAnsi="Arial" w:cs="Arial"/>
          <w:sz w:val="28"/>
          <w:szCs w:val="28"/>
          <w:lang w:val="ru-RU" w:eastAsia="ru-RU"/>
        </w:rPr>
        <w:t>здійсненні</w:t>
      </w:r>
      <w:proofErr w:type="spellEnd"/>
      <w:r w:rsidRPr="00EC58DF">
        <w:rPr>
          <w:rFonts w:ascii="Arial" w:eastAsia="Calibri" w:hAnsi="Arial" w:cs="Arial"/>
          <w:sz w:val="28"/>
          <w:szCs w:val="28"/>
          <w:lang w:val="ru-RU" w:eastAsia="ru-RU"/>
        </w:rPr>
        <w:t xml:space="preserve"> контролю </w:t>
      </w:r>
      <w:proofErr w:type="spellStart"/>
      <w:r w:rsidRPr="00EC58DF">
        <w:rPr>
          <w:rFonts w:ascii="Arial" w:eastAsia="Calibri" w:hAnsi="Arial" w:cs="Arial"/>
          <w:sz w:val="28"/>
          <w:szCs w:val="28"/>
          <w:lang w:val="ru-RU" w:eastAsia="ru-RU"/>
        </w:rPr>
        <w:t>правильності</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визначення</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митної</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вартості</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товарів</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які</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переміщуються</w:t>
      </w:r>
      <w:proofErr w:type="spellEnd"/>
      <w:r w:rsidRPr="00EC58DF">
        <w:rPr>
          <w:rFonts w:ascii="Arial" w:eastAsia="Calibri" w:hAnsi="Arial" w:cs="Arial"/>
          <w:sz w:val="28"/>
          <w:szCs w:val="28"/>
          <w:lang w:val="ru-RU" w:eastAsia="ru-RU"/>
        </w:rPr>
        <w:t xml:space="preserve"> через </w:t>
      </w:r>
      <w:proofErr w:type="spellStart"/>
      <w:r w:rsidRPr="00EC58DF">
        <w:rPr>
          <w:rFonts w:ascii="Arial" w:eastAsia="Calibri" w:hAnsi="Arial" w:cs="Arial"/>
          <w:sz w:val="28"/>
          <w:szCs w:val="28"/>
          <w:lang w:val="ru-RU" w:eastAsia="ru-RU"/>
        </w:rPr>
        <w:t>митний</w:t>
      </w:r>
      <w:proofErr w:type="spellEnd"/>
      <w:r w:rsidRPr="00EC58DF">
        <w:rPr>
          <w:rFonts w:ascii="Arial" w:eastAsia="Calibri" w:hAnsi="Arial" w:cs="Arial"/>
          <w:sz w:val="28"/>
          <w:szCs w:val="28"/>
          <w:lang w:val="ru-RU" w:eastAsia="ru-RU"/>
        </w:rPr>
        <w:t xml:space="preserve"> кордон </w:t>
      </w:r>
      <w:proofErr w:type="spellStart"/>
      <w:r w:rsidRPr="00EC58DF">
        <w:rPr>
          <w:rFonts w:ascii="Arial" w:eastAsia="Calibri" w:hAnsi="Arial" w:cs="Arial"/>
          <w:sz w:val="28"/>
          <w:szCs w:val="28"/>
          <w:lang w:val="ru-RU" w:eastAsia="ru-RU"/>
        </w:rPr>
        <w:t>України</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від</w:t>
      </w:r>
      <w:proofErr w:type="spellEnd"/>
      <w:r w:rsidRPr="00EC58DF">
        <w:rPr>
          <w:rFonts w:ascii="Arial" w:eastAsia="Calibri" w:hAnsi="Arial" w:cs="Arial"/>
          <w:sz w:val="28"/>
          <w:szCs w:val="28"/>
          <w:lang w:val="ru-RU" w:eastAsia="ru-RU"/>
        </w:rPr>
        <w:t xml:space="preserve"> 13.07.2012, № 362 [</w:t>
      </w:r>
      <w:proofErr w:type="spellStart"/>
      <w:r w:rsidRPr="00EC58DF">
        <w:rPr>
          <w:rFonts w:ascii="Arial" w:eastAsia="Calibri" w:hAnsi="Arial" w:cs="Arial"/>
          <w:sz w:val="28"/>
          <w:szCs w:val="28"/>
          <w:lang w:val="ru-RU" w:eastAsia="ru-RU"/>
        </w:rPr>
        <w:t>Електронний</w:t>
      </w:r>
      <w:proofErr w:type="spellEnd"/>
      <w:r w:rsidRPr="00EC58DF">
        <w:rPr>
          <w:rFonts w:ascii="Arial" w:eastAsia="Calibri" w:hAnsi="Arial" w:cs="Arial"/>
          <w:sz w:val="28"/>
          <w:szCs w:val="28"/>
          <w:lang w:val="ru-RU" w:eastAsia="ru-RU"/>
        </w:rPr>
        <w:t xml:space="preserve"> ресурс] // Режим доступу з http://minrd.gov.ua/baneryi/mitne-oformlennya/subektam-zed/kontrol-mitnoi-vartosti/62666.html. </w:t>
      </w:r>
    </w:p>
    <w:p w14:paraId="437D113E" w14:textId="77777777" w:rsidR="00A802D1" w:rsidRPr="00EC58DF"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sz w:val="28"/>
          <w:szCs w:val="28"/>
          <w:lang w:val="ru-RU" w:eastAsia="ru-RU"/>
        </w:rPr>
      </w:pPr>
      <w:r w:rsidRPr="00EC58DF">
        <w:rPr>
          <w:rFonts w:ascii="Arial" w:eastAsia="Calibri" w:hAnsi="Arial" w:cs="Arial"/>
          <w:sz w:val="28"/>
          <w:szCs w:val="28"/>
          <w:lang w:val="ru-RU" w:eastAsia="ru-RU"/>
        </w:rPr>
        <w:t xml:space="preserve">Наказ </w:t>
      </w:r>
      <w:proofErr w:type="spellStart"/>
      <w:r w:rsidRPr="00EC58DF">
        <w:rPr>
          <w:rFonts w:ascii="Arial" w:eastAsia="Calibri" w:hAnsi="Arial" w:cs="Arial"/>
          <w:sz w:val="28"/>
          <w:szCs w:val="28"/>
          <w:lang w:val="ru-RU" w:eastAsia="ru-RU"/>
        </w:rPr>
        <w:t>Міністерства</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доходів</w:t>
      </w:r>
      <w:proofErr w:type="spellEnd"/>
      <w:r w:rsidRPr="00EC58DF">
        <w:rPr>
          <w:rFonts w:ascii="Arial" w:eastAsia="Calibri" w:hAnsi="Arial" w:cs="Arial"/>
          <w:sz w:val="28"/>
          <w:szCs w:val="28"/>
          <w:lang w:val="ru-RU" w:eastAsia="ru-RU"/>
        </w:rPr>
        <w:t xml:space="preserve"> і </w:t>
      </w:r>
      <w:proofErr w:type="spellStart"/>
      <w:r w:rsidRPr="00EC58DF">
        <w:rPr>
          <w:rFonts w:ascii="Arial" w:eastAsia="Calibri" w:hAnsi="Arial" w:cs="Arial"/>
          <w:sz w:val="28"/>
          <w:szCs w:val="28"/>
          <w:lang w:val="ru-RU" w:eastAsia="ru-RU"/>
        </w:rPr>
        <w:t>зборів</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України</w:t>
      </w:r>
      <w:proofErr w:type="spellEnd"/>
      <w:r w:rsidRPr="00EC58DF">
        <w:rPr>
          <w:rFonts w:ascii="Arial" w:eastAsia="Calibri" w:hAnsi="Arial" w:cs="Arial"/>
          <w:sz w:val="28"/>
          <w:szCs w:val="28"/>
          <w:lang w:val="ru-RU" w:eastAsia="ru-RU"/>
        </w:rPr>
        <w:t xml:space="preserve"> «Про </w:t>
      </w:r>
      <w:proofErr w:type="spellStart"/>
      <w:r w:rsidRPr="00EC58DF">
        <w:rPr>
          <w:rFonts w:ascii="Arial" w:eastAsia="Calibri" w:hAnsi="Arial" w:cs="Arial"/>
          <w:sz w:val="28"/>
          <w:szCs w:val="28"/>
          <w:lang w:val="ru-RU" w:eastAsia="ru-RU"/>
        </w:rPr>
        <w:t>затвердження</w:t>
      </w:r>
      <w:proofErr w:type="spellEnd"/>
      <w:r w:rsidRPr="00EC58DF">
        <w:rPr>
          <w:rFonts w:ascii="Arial" w:eastAsia="Calibri" w:hAnsi="Arial" w:cs="Arial"/>
          <w:sz w:val="28"/>
          <w:szCs w:val="28"/>
          <w:lang w:val="ru-RU" w:eastAsia="ru-RU"/>
        </w:rPr>
        <w:t xml:space="preserve"> Порядку </w:t>
      </w:r>
      <w:proofErr w:type="spellStart"/>
      <w:r w:rsidRPr="00EC58DF">
        <w:rPr>
          <w:rFonts w:ascii="Arial" w:eastAsia="Calibri" w:hAnsi="Arial" w:cs="Arial"/>
          <w:sz w:val="28"/>
          <w:szCs w:val="28"/>
          <w:lang w:val="ru-RU" w:eastAsia="ru-RU"/>
        </w:rPr>
        <w:t>справляння</w:t>
      </w:r>
      <w:proofErr w:type="spellEnd"/>
      <w:r w:rsidRPr="00EC58DF">
        <w:rPr>
          <w:rFonts w:ascii="Arial" w:eastAsia="Calibri" w:hAnsi="Arial" w:cs="Arial"/>
          <w:sz w:val="28"/>
          <w:szCs w:val="28"/>
          <w:lang w:val="ru-RU" w:eastAsia="ru-RU"/>
        </w:rPr>
        <w:t xml:space="preserve"> плати за </w:t>
      </w:r>
      <w:proofErr w:type="spellStart"/>
      <w:r w:rsidRPr="00EC58DF">
        <w:rPr>
          <w:rFonts w:ascii="Arial" w:eastAsia="Calibri" w:hAnsi="Arial" w:cs="Arial"/>
          <w:sz w:val="28"/>
          <w:szCs w:val="28"/>
          <w:lang w:val="ru-RU" w:eastAsia="ru-RU"/>
        </w:rPr>
        <w:t>виконання</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митних</w:t>
      </w:r>
      <w:proofErr w:type="spellEnd"/>
      <w:r w:rsidRPr="00EC58DF">
        <w:rPr>
          <w:rFonts w:ascii="Arial" w:eastAsia="Calibri" w:hAnsi="Arial" w:cs="Arial"/>
          <w:sz w:val="28"/>
          <w:szCs w:val="28"/>
          <w:lang w:val="ru-RU" w:eastAsia="ru-RU"/>
        </w:rPr>
        <w:t xml:space="preserve"> формальностей органами </w:t>
      </w:r>
      <w:proofErr w:type="spellStart"/>
      <w:r w:rsidRPr="00EC58DF">
        <w:rPr>
          <w:rFonts w:ascii="Arial" w:eastAsia="Calibri" w:hAnsi="Arial" w:cs="Arial"/>
          <w:sz w:val="28"/>
          <w:szCs w:val="28"/>
          <w:lang w:val="ru-RU" w:eastAsia="ru-RU"/>
        </w:rPr>
        <w:t>доходів</w:t>
      </w:r>
      <w:proofErr w:type="spellEnd"/>
      <w:r w:rsidRPr="00EC58DF">
        <w:rPr>
          <w:rFonts w:ascii="Arial" w:eastAsia="Calibri" w:hAnsi="Arial" w:cs="Arial"/>
          <w:sz w:val="28"/>
          <w:szCs w:val="28"/>
          <w:lang w:val="ru-RU" w:eastAsia="ru-RU"/>
        </w:rPr>
        <w:t xml:space="preserve"> і </w:t>
      </w:r>
      <w:proofErr w:type="spellStart"/>
      <w:r w:rsidRPr="00EC58DF">
        <w:rPr>
          <w:rFonts w:ascii="Arial" w:eastAsia="Calibri" w:hAnsi="Arial" w:cs="Arial"/>
          <w:sz w:val="28"/>
          <w:szCs w:val="28"/>
          <w:lang w:val="ru-RU" w:eastAsia="ru-RU"/>
        </w:rPr>
        <w:t>зборів</w:t>
      </w:r>
      <w:proofErr w:type="spellEnd"/>
      <w:r w:rsidRPr="00EC58DF">
        <w:rPr>
          <w:rFonts w:ascii="Arial" w:eastAsia="Calibri" w:hAnsi="Arial" w:cs="Arial"/>
          <w:sz w:val="28"/>
          <w:szCs w:val="28"/>
          <w:lang w:val="ru-RU" w:eastAsia="ru-RU"/>
        </w:rPr>
        <w:t xml:space="preserve"> поза </w:t>
      </w:r>
      <w:proofErr w:type="spellStart"/>
      <w:r w:rsidRPr="00EC58DF">
        <w:rPr>
          <w:rFonts w:ascii="Arial" w:eastAsia="Calibri" w:hAnsi="Arial" w:cs="Arial"/>
          <w:sz w:val="28"/>
          <w:szCs w:val="28"/>
          <w:lang w:val="ru-RU" w:eastAsia="ru-RU"/>
        </w:rPr>
        <w:t>місцем</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розташування</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цих</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органів</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або</w:t>
      </w:r>
      <w:proofErr w:type="spellEnd"/>
      <w:r w:rsidRPr="00EC58DF">
        <w:rPr>
          <w:rFonts w:ascii="Arial" w:eastAsia="Calibri" w:hAnsi="Arial" w:cs="Arial"/>
          <w:sz w:val="28"/>
          <w:szCs w:val="28"/>
          <w:lang w:val="ru-RU" w:eastAsia="ru-RU"/>
        </w:rPr>
        <w:t xml:space="preserve"> поза </w:t>
      </w:r>
      <w:proofErr w:type="spellStart"/>
      <w:r w:rsidRPr="00EC58DF">
        <w:rPr>
          <w:rFonts w:ascii="Arial" w:eastAsia="Calibri" w:hAnsi="Arial" w:cs="Arial"/>
          <w:sz w:val="28"/>
          <w:szCs w:val="28"/>
          <w:lang w:val="ru-RU" w:eastAsia="ru-RU"/>
        </w:rPr>
        <w:t>робочим</w:t>
      </w:r>
      <w:proofErr w:type="spellEnd"/>
      <w:r w:rsidRPr="00EC58DF">
        <w:rPr>
          <w:rFonts w:ascii="Arial" w:eastAsia="Calibri" w:hAnsi="Arial" w:cs="Arial"/>
          <w:sz w:val="28"/>
          <w:szCs w:val="28"/>
          <w:lang w:val="ru-RU" w:eastAsia="ru-RU"/>
        </w:rPr>
        <w:t xml:space="preserve"> часом, </w:t>
      </w:r>
      <w:proofErr w:type="spellStart"/>
      <w:r w:rsidRPr="00EC58DF">
        <w:rPr>
          <w:rFonts w:ascii="Arial" w:eastAsia="Calibri" w:hAnsi="Arial" w:cs="Arial"/>
          <w:sz w:val="28"/>
          <w:szCs w:val="28"/>
          <w:lang w:val="ru-RU" w:eastAsia="ru-RU"/>
        </w:rPr>
        <w:t>установленим</w:t>
      </w:r>
      <w:proofErr w:type="spellEnd"/>
      <w:r w:rsidRPr="00EC58DF">
        <w:rPr>
          <w:rFonts w:ascii="Arial" w:eastAsia="Calibri" w:hAnsi="Arial" w:cs="Arial"/>
          <w:sz w:val="28"/>
          <w:szCs w:val="28"/>
          <w:lang w:val="ru-RU" w:eastAsia="ru-RU"/>
        </w:rPr>
        <w:t xml:space="preserve"> для них» </w:t>
      </w:r>
      <w:proofErr w:type="spellStart"/>
      <w:r w:rsidRPr="00EC58DF">
        <w:rPr>
          <w:rFonts w:ascii="Arial" w:eastAsia="Calibri" w:hAnsi="Arial" w:cs="Arial"/>
          <w:sz w:val="28"/>
          <w:szCs w:val="28"/>
          <w:lang w:val="ru-RU" w:eastAsia="ru-RU"/>
        </w:rPr>
        <w:t>від</w:t>
      </w:r>
      <w:proofErr w:type="spellEnd"/>
      <w:r w:rsidRPr="00EC58DF">
        <w:rPr>
          <w:rFonts w:ascii="Arial" w:eastAsia="Calibri" w:hAnsi="Arial" w:cs="Arial"/>
          <w:sz w:val="28"/>
          <w:szCs w:val="28"/>
          <w:lang w:val="ru-RU" w:eastAsia="ru-RU"/>
        </w:rPr>
        <w:t xml:space="preserve"> 16.12.2013 р., № 804 [</w:t>
      </w:r>
      <w:proofErr w:type="spellStart"/>
      <w:r w:rsidRPr="00EC58DF">
        <w:rPr>
          <w:rFonts w:ascii="Arial" w:eastAsia="Calibri" w:hAnsi="Arial" w:cs="Arial"/>
          <w:sz w:val="28"/>
          <w:szCs w:val="28"/>
          <w:lang w:val="ru-RU" w:eastAsia="ru-RU"/>
        </w:rPr>
        <w:t>Електронний</w:t>
      </w:r>
      <w:proofErr w:type="spellEnd"/>
      <w:r w:rsidRPr="00EC58DF">
        <w:rPr>
          <w:rFonts w:ascii="Arial" w:eastAsia="Calibri" w:hAnsi="Arial" w:cs="Arial"/>
          <w:sz w:val="28"/>
          <w:szCs w:val="28"/>
          <w:lang w:val="ru-RU" w:eastAsia="ru-RU"/>
        </w:rPr>
        <w:t xml:space="preserve"> ресурс] // Режим доступу з http://zakon5.rada.gov.ua/laws/show/z0011-14. </w:t>
      </w:r>
    </w:p>
    <w:p w14:paraId="300B5410" w14:textId="77777777" w:rsidR="00A802D1" w:rsidRPr="00EC58DF"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sz w:val="28"/>
          <w:szCs w:val="28"/>
          <w:lang w:val="ru-RU" w:eastAsia="ru-RU"/>
        </w:rPr>
      </w:pPr>
      <w:r w:rsidRPr="00EC58DF">
        <w:rPr>
          <w:rFonts w:ascii="Arial" w:eastAsia="Calibri" w:hAnsi="Arial" w:cs="Arial"/>
          <w:sz w:val="28"/>
          <w:szCs w:val="28"/>
          <w:lang w:val="ru-RU" w:eastAsia="ru-RU"/>
        </w:rPr>
        <w:t xml:space="preserve">Наказ </w:t>
      </w:r>
      <w:proofErr w:type="spellStart"/>
      <w:r w:rsidRPr="00EC58DF">
        <w:rPr>
          <w:rFonts w:ascii="Arial" w:eastAsia="Calibri" w:hAnsi="Arial" w:cs="Arial"/>
          <w:sz w:val="28"/>
          <w:szCs w:val="28"/>
          <w:lang w:val="ru-RU" w:eastAsia="ru-RU"/>
        </w:rPr>
        <w:t>Міністерства</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фінансів</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України</w:t>
      </w:r>
      <w:proofErr w:type="spellEnd"/>
      <w:r w:rsidRPr="00EC58DF">
        <w:rPr>
          <w:rFonts w:ascii="Arial" w:eastAsia="Calibri" w:hAnsi="Arial" w:cs="Arial"/>
          <w:sz w:val="28"/>
          <w:szCs w:val="28"/>
          <w:lang w:val="ru-RU" w:eastAsia="ru-RU"/>
        </w:rPr>
        <w:t xml:space="preserve"> «Про </w:t>
      </w:r>
      <w:proofErr w:type="spellStart"/>
      <w:r w:rsidRPr="00EC58DF">
        <w:rPr>
          <w:rFonts w:ascii="Arial" w:eastAsia="Calibri" w:hAnsi="Arial" w:cs="Arial"/>
          <w:sz w:val="28"/>
          <w:szCs w:val="28"/>
          <w:lang w:val="ru-RU" w:eastAsia="ru-RU"/>
        </w:rPr>
        <w:t>затвердження</w:t>
      </w:r>
      <w:proofErr w:type="spellEnd"/>
      <w:r w:rsidRPr="00EC58DF">
        <w:rPr>
          <w:rFonts w:ascii="Arial" w:eastAsia="Calibri" w:hAnsi="Arial" w:cs="Arial"/>
          <w:sz w:val="28"/>
          <w:szCs w:val="28"/>
          <w:lang w:val="ru-RU" w:eastAsia="ru-RU"/>
        </w:rPr>
        <w:t xml:space="preserve"> Порядку </w:t>
      </w:r>
      <w:proofErr w:type="spellStart"/>
      <w:r w:rsidRPr="00EC58DF">
        <w:rPr>
          <w:rFonts w:ascii="Arial" w:eastAsia="Calibri" w:hAnsi="Arial" w:cs="Arial"/>
          <w:sz w:val="28"/>
          <w:szCs w:val="28"/>
          <w:lang w:val="ru-RU" w:eastAsia="ru-RU"/>
        </w:rPr>
        <w:t>відшкодування</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витрат</w:t>
      </w:r>
      <w:proofErr w:type="spellEnd"/>
      <w:r w:rsidRPr="00EC58DF">
        <w:rPr>
          <w:rFonts w:ascii="Arial" w:eastAsia="Calibri" w:hAnsi="Arial" w:cs="Arial"/>
          <w:sz w:val="28"/>
          <w:szCs w:val="28"/>
          <w:lang w:val="ru-RU" w:eastAsia="ru-RU"/>
        </w:rPr>
        <w:t xml:space="preserve"> за </w:t>
      </w:r>
      <w:proofErr w:type="spellStart"/>
      <w:r w:rsidRPr="00EC58DF">
        <w:rPr>
          <w:rFonts w:ascii="Arial" w:eastAsia="Calibri" w:hAnsi="Arial" w:cs="Arial"/>
          <w:sz w:val="28"/>
          <w:szCs w:val="28"/>
          <w:lang w:val="ru-RU" w:eastAsia="ru-RU"/>
        </w:rPr>
        <w:t>зберігання</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товарів</w:t>
      </w:r>
      <w:proofErr w:type="spellEnd"/>
      <w:r w:rsidRPr="00EC58DF">
        <w:rPr>
          <w:rFonts w:ascii="Arial" w:eastAsia="Calibri" w:hAnsi="Arial" w:cs="Arial"/>
          <w:sz w:val="28"/>
          <w:szCs w:val="28"/>
          <w:lang w:val="ru-RU" w:eastAsia="ru-RU"/>
        </w:rPr>
        <w:t xml:space="preserve"> та </w:t>
      </w:r>
      <w:proofErr w:type="spellStart"/>
      <w:r w:rsidRPr="00EC58DF">
        <w:rPr>
          <w:rFonts w:ascii="Arial" w:eastAsia="Calibri" w:hAnsi="Arial" w:cs="Arial"/>
          <w:sz w:val="28"/>
          <w:szCs w:val="28"/>
          <w:lang w:val="ru-RU" w:eastAsia="ru-RU"/>
        </w:rPr>
        <w:t>транспортних</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засобів</w:t>
      </w:r>
      <w:proofErr w:type="spellEnd"/>
      <w:r w:rsidRPr="00EC58DF">
        <w:rPr>
          <w:rFonts w:ascii="Arial" w:eastAsia="Calibri" w:hAnsi="Arial" w:cs="Arial"/>
          <w:sz w:val="28"/>
          <w:szCs w:val="28"/>
          <w:lang w:val="ru-RU" w:eastAsia="ru-RU"/>
        </w:rPr>
        <w:t xml:space="preserve"> на складах </w:t>
      </w:r>
      <w:proofErr w:type="spellStart"/>
      <w:r w:rsidRPr="00EC58DF">
        <w:rPr>
          <w:rFonts w:ascii="Arial" w:eastAsia="Calibri" w:hAnsi="Arial" w:cs="Arial"/>
          <w:sz w:val="28"/>
          <w:szCs w:val="28"/>
          <w:lang w:val="ru-RU" w:eastAsia="ru-RU"/>
        </w:rPr>
        <w:t>митних</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органів</w:t>
      </w:r>
      <w:proofErr w:type="spellEnd"/>
      <w:r w:rsidRPr="00EC58DF">
        <w:rPr>
          <w:rFonts w:ascii="Arial" w:eastAsia="Calibri" w:hAnsi="Arial" w:cs="Arial"/>
          <w:sz w:val="28"/>
          <w:szCs w:val="28"/>
          <w:lang w:val="ru-RU" w:eastAsia="ru-RU"/>
        </w:rPr>
        <w:t xml:space="preserve">, Порядку </w:t>
      </w:r>
      <w:proofErr w:type="spellStart"/>
      <w:r w:rsidRPr="00EC58DF">
        <w:rPr>
          <w:rFonts w:ascii="Arial" w:eastAsia="Calibri" w:hAnsi="Arial" w:cs="Arial"/>
          <w:sz w:val="28"/>
          <w:szCs w:val="28"/>
          <w:lang w:val="ru-RU" w:eastAsia="ru-RU"/>
        </w:rPr>
        <w:t>обчислення</w:t>
      </w:r>
      <w:proofErr w:type="spellEnd"/>
      <w:r w:rsidRPr="00EC58DF">
        <w:rPr>
          <w:rFonts w:ascii="Arial" w:eastAsia="Calibri" w:hAnsi="Arial" w:cs="Arial"/>
          <w:sz w:val="28"/>
          <w:szCs w:val="28"/>
          <w:lang w:val="ru-RU" w:eastAsia="ru-RU"/>
        </w:rPr>
        <w:t xml:space="preserve"> сум </w:t>
      </w:r>
      <w:proofErr w:type="spellStart"/>
      <w:r w:rsidRPr="00EC58DF">
        <w:rPr>
          <w:rFonts w:ascii="Arial" w:eastAsia="Calibri" w:hAnsi="Arial" w:cs="Arial"/>
          <w:sz w:val="28"/>
          <w:szCs w:val="28"/>
          <w:lang w:val="ru-RU" w:eastAsia="ru-RU"/>
        </w:rPr>
        <w:t>витрат</w:t>
      </w:r>
      <w:proofErr w:type="spellEnd"/>
      <w:r w:rsidRPr="00EC58DF">
        <w:rPr>
          <w:rFonts w:ascii="Arial" w:eastAsia="Calibri" w:hAnsi="Arial" w:cs="Arial"/>
          <w:sz w:val="28"/>
          <w:szCs w:val="28"/>
          <w:lang w:val="ru-RU" w:eastAsia="ru-RU"/>
        </w:rPr>
        <w:t xml:space="preserve"> у справах про </w:t>
      </w:r>
      <w:proofErr w:type="spellStart"/>
      <w:r w:rsidRPr="00EC58DF">
        <w:rPr>
          <w:rFonts w:ascii="Arial" w:eastAsia="Calibri" w:hAnsi="Arial" w:cs="Arial"/>
          <w:sz w:val="28"/>
          <w:szCs w:val="28"/>
          <w:lang w:val="ru-RU" w:eastAsia="ru-RU"/>
        </w:rPr>
        <w:t>порушення</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митних</w:t>
      </w:r>
      <w:proofErr w:type="spellEnd"/>
      <w:r w:rsidRPr="00EC58DF">
        <w:rPr>
          <w:rFonts w:ascii="Arial" w:eastAsia="Calibri" w:hAnsi="Arial" w:cs="Arial"/>
          <w:sz w:val="28"/>
          <w:szCs w:val="28"/>
          <w:lang w:val="ru-RU" w:eastAsia="ru-RU"/>
        </w:rPr>
        <w:t xml:space="preserve"> правил та </w:t>
      </w:r>
      <w:proofErr w:type="spellStart"/>
      <w:r w:rsidRPr="00EC58DF">
        <w:rPr>
          <w:rFonts w:ascii="Arial" w:eastAsia="Calibri" w:hAnsi="Arial" w:cs="Arial"/>
          <w:sz w:val="28"/>
          <w:szCs w:val="28"/>
          <w:lang w:val="ru-RU" w:eastAsia="ru-RU"/>
        </w:rPr>
        <w:t>їх</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відшкодування</w:t>
      </w:r>
      <w:proofErr w:type="spellEnd"/>
      <w:r w:rsidRPr="00EC58DF">
        <w:rPr>
          <w:rFonts w:ascii="Arial" w:eastAsia="Calibri" w:hAnsi="Arial" w:cs="Arial"/>
          <w:sz w:val="28"/>
          <w:szCs w:val="28"/>
          <w:lang w:val="ru-RU" w:eastAsia="ru-RU"/>
        </w:rPr>
        <w:t xml:space="preserve"> та </w:t>
      </w:r>
      <w:proofErr w:type="spellStart"/>
      <w:r w:rsidRPr="00EC58DF">
        <w:rPr>
          <w:rFonts w:ascii="Arial" w:eastAsia="Calibri" w:hAnsi="Arial" w:cs="Arial"/>
          <w:sz w:val="28"/>
          <w:szCs w:val="28"/>
          <w:lang w:val="ru-RU" w:eastAsia="ru-RU"/>
        </w:rPr>
        <w:t>Розмірів</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відшкодувань</w:t>
      </w:r>
      <w:proofErr w:type="spellEnd"/>
      <w:r w:rsidRPr="00EC58DF">
        <w:rPr>
          <w:rFonts w:ascii="Arial" w:eastAsia="Calibri" w:hAnsi="Arial" w:cs="Arial"/>
          <w:sz w:val="28"/>
          <w:szCs w:val="28"/>
          <w:lang w:val="ru-RU" w:eastAsia="ru-RU"/>
        </w:rPr>
        <w:t xml:space="preserve"> за </w:t>
      </w:r>
      <w:proofErr w:type="spellStart"/>
      <w:r w:rsidRPr="00EC58DF">
        <w:rPr>
          <w:rFonts w:ascii="Arial" w:eastAsia="Calibri" w:hAnsi="Arial" w:cs="Arial"/>
          <w:sz w:val="28"/>
          <w:szCs w:val="28"/>
          <w:lang w:val="ru-RU" w:eastAsia="ru-RU"/>
        </w:rPr>
        <w:t>зберігання</w:t>
      </w:r>
      <w:proofErr w:type="spellEnd"/>
      <w:r w:rsidRPr="00EC58DF">
        <w:rPr>
          <w:rFonts w:ascii="Arial" w:eastAsia="Calibri" w:hAnsi="Arial" w:cs="Arial"/>
          <w:sz w:val="28"/>
          <w:szCs w:val="28"/>
          <w:lang w:val="ru-RU" w:eastAsia="ru-RU"/>
        </w:rPr>
        <w:t xml:space="preserve"> на складах </w:t>
      </w:r>
      <w:proofErr w:type="spellStart"/>
      <w:r w:rsidRPr="00EC58DF">
        <w:rPr>
          <w:rFonts w:ascii="Arial" w:eastAsia="Calibri" w:hAnsi="Arial" w:cs="Arial"/>
          <w:sz w:val="28"/>
          <w:szCs w:val="28"/>
          <w:lang w:val="ru-RU" w:eastAsia="ru-RU"/>
        </w:rPr>
        <w:t>митних</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органів</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товарів</w:t>
      </w:r>
      <w:proofErr w:type="spellEnd"/>
      <w:r w:rsidRPr="00EC58DF">
        <w:rPr>
          <w:rFonts w:ascii="Arial" w:eastAsia="Calibri" w:hAnsi="Arial" w:cs="Arial"/>
          <w:sz w:val="28"/>
          <w:szCs w:val="28"/>
          <w:lang w:val="ru-RU" w:eastAsia="ru-RU"/>
        </w:rPr>
        <w:t xml:space="preserve"> і </w:t>
      </w:r>
      <w:proofErr w:type="spellStart"/>
      <w:r w:rsidRPr="00EC58DF">
        <w:rPr>
          <w:rFonts w:ascii="Arial" w:eastAsia="Calibri" w:hAnsi="Arial" w:cs="Arial"/>
          <w:sz w:val="28"/>
          <w:szCs w:val="28"/>
          <w:lang w:val="ru-RU" w:eastAsia="ru-RU"/>
        </w:rPr>
        <w:t>транспортних</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засобів</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від</w:t>
      </w:r>
      <w:proofErr w:type="spellEnd"/>
      <w:r w:rsidRPr="00EC58DF">
        <w:rPr>
          <w:rFonts w:ascii="Arial" w:eastAsia="Calibri" w:hAnsi="Arial" w:cs="Arial"/>
          <w:sz w:val="28"/>
          <w:szCs w:val="28"/>
          <w:lang w:val="ru-RU" w:eastAsia="ru-RU"/>
        </w:rPr>
        <w:t xml:space="preserve"> 15.06.2012 р., № 731 [</w:t>
      </w:r>
      <w:proofErr w:type="spellStart"/>
      <w:r w:rsidRPr="00EC58DF">
        <w:rPr>
          <w:rFonts w:ascii="Arial" w:eastAsia="Calibri" w:hAnsi="Arial" w:cs="Arial"/>
          <w:sz w:val="28"/>
          <w:szCs w:val="28"/>
          <w:lang w:val="ru-RU" w:eastAsia="ru-RU"/>
        </w:rPr>
        <w:t>Елек-тронний</w:t>
      </w:r>
      <w:proofErr w:type="spellEnd"/>
      <w:r w:rsidRPr="00EC58DF">
        <w:rPr>
          <w:rFonts w:ascii="Arial" w:eastAsia="Calibri" w:hAnsi="Arial" w:cs="Arial"/>
          <w:sz w:val="28"/>
          <w:szCs w:val="28"/>
          <w:lang w:val="ru-RU" w:eastAsia="ru-RU"/>
        </w:rPr>
        <w:t xml:space="preserve"> ресурс] // Режим доступу з http://zakon3.rada.gov.ua/laws/show/z1140-12. </w:t>
      </w:r>
    </w:p>
    <w:p w14:paraId="3DA4A9CD" w14:textId="77777777" w:rsidR="00A802D1" w:rsidRPr="00EC58DF"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sz w:val="28"/>
          <w:szCs w:val="28"/>
          <w:lang w:val="ru-RU" w:eastAsia="ru-RU"/>
        </w:rPr>
      </w:pPr>
      <w:r w:rsidRPr="00EC58DF">
        <w:rPr>
          <w:rFonts w:ascii="Arial" w:eastAsia="Calibri" w:hAnsi="Arial" w:cs="Arial"/>
          <w:sz w:val="28"/>
          <w:szCs w:val="28"/>
          <w:lang w:val="ru-RU" w:eastAsia="ru-RU"/>
        </w:rPr>
        <w:t xml:space="preserve">Наказ </w:t>
      </w:r>
      <w:proofErr w:type="spellStart"/>
      <w:r w:rsidRPr="00EC58DF">
        <w:rPr>
          <w:rFonts w:ascii="Arial" w:eastAsia="Calibri" w:hAnsi="Arial" w:cs="Arial"/>
          <w:sz w:val="28"/>
          <w:szCs w:val="28"/>
          <w:lang w:val="ru-RU" w:eastAsia="ru-RU"/>
        </w:rPr>
        <w:t>Міністерства</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фінансів</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України</w:t>
      </w:r>
      <w:proofErr w:type="spellEnd"/>
      <w:r w:rsidRPr="00EC58DF">
        <w:rPr>
          <w:rFonts w:ascii="Arial" w:eastAsia="Calibri" w:hAnsi="Arial" w:cs="Arial"/>
          <w:sz w:val="28"/>
          <w:szCs w:val="28"/>
          <w:lang w:val="ru-RU" w:eastAsia="ru-RU"/>
        </w:rPr>
        <w:t xml:space="preserve"> «Про </w:t>
      </w:r>
      <w:proofErr w:type="spellStart"/>
      <w:r w:rsidRPr="00EC58DF">
        <w:rPr>
          <w:rFonts w:ascii="Arial" w:eastAsia="Calibri" w:hAnsi="Arial" w:cs="Arial"/>
          <w:sz w:val="28"/>
          <w:szCs w:val="28"/>
          <w:lang w:val="ru-RU" w:eastAsia="ru-RU"/>
        </w:rPr>
        <w:t>затвердження</w:t>
      </w:r>
      <w:proofErr w:type="spellEnd"/>
      <w:r w:rsidRPr="00EC58DF">
        <w:rPr>
          <w:rFonts w:ascii="Arial" w:eastAsia="Calibri" w:hAnsi="Arial" w:cs="Arial"/>
          <w:sz w:val="28"/>
          <w:szCs w:val="28"/>
          <w:lang w:val="ru-RU" w:eastAsia="ru-RU"/>
        </w:rPr>
        <w:t xml:space="preserve"> Порядку </w:t>
      </w:r>
      <w:proofErr w:type="spellStart"/>
      <w:r w:rsidRPr="00EC58DF">
        <w:rPr>
          <w:rFonts w:ascii="Arial" w:eastAsia="Calibri" w:hAnsi="Arial" w:cs="Arial"/>
          <w:sz w:val="28"/>
          <w:szCs w:val="28"/>
          <w:lang w:val="ru-RU" w:eastAsia="ru-RU"/>
        </w:rPr>
        <w:t>прийняття</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відкликання</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попереднього</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рішення</w:t>
      </w:r>
      <w:proofErr w:type="spellEnd"/>
      <w:r w:rsidRPr="00EC58DF">
        <w:rPr>
          <w:rFonts w:ascii="Arial" w:eastAsia="Calibri" w:hAnsi="Arial" w:cs="Arial"/>
          <w:sz w:val="28"/>
          <w:szCs w:val="28"/>
          <w:lang w:val="ru-RU" w:eastAsia="ru-RU"/>
        </w:rPr>
        <w:t xml:space="preserve"> про </w:t>
      </w:r>
      <w:proofErr w:type="spellStart"/>
      <w:r w:rsidRPr="00EC58DF">
        <w:rPr>
          <w:rFonts w:ascii="Arial" w:eastAsia="Calibri" w:hAnsi="Arial" w:cs="Arial"/>
          <w:sz w:val="28"/>
          <w:szCs w:val="28"/>
          <w:lang w:val="ru-RU" w:eastAsia="ru-RU"/>
        </w:rPr>
        <w:t>країну</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походження</w:t>
      </w:r>
      <w:proofErr w:type="spellEnd"/>
      <w:r w:rsidRPr="00EC58DF">
        <w:rPr>
          <w:rFonts w:ascii="Arial" w:eastAsia="Calibri" w:hAnsi="Arial" w:cs="Arial"/>
          <w:sz w:val="28"/>
          <w:szCs w:val="28"/>
          <w:lang w:val="ru-RU" w:eastAsia="ru-RU"/>
        </w:rPr>
        <w:t xml:space="preserve"> товару, </w:t>
      </w:r>
      <w:proofErr w:type="spellStart"/>
      <w:r w:rsidRPr="00EC58DF">
        <w:rPr>
          <w:rFonts w:ascii="Arial" w:eastAsia="Calibri" w:hAnsi="Arial" w:cs="Arial"/>
          <w:sz w:val="28"/>
          <w:szCs w:val="28"/>
          <w:lang w:val="ru-RU" w:eastAsia="ru-RU"/>
        </w:rPr>
        <w:t>затвердження</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форми</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попереднього</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рішення</w:t>
      </w:r>
      <w:proofErr w:type="spellEnd"/>
      <w:r w:rsidRPr="00EC58DF">
        <w:rPr>
          <w:rFonts w:ascii="Arial" w:eastAsia="Calibri" w:hAnsi="Arial" w:cs="Arial"/>
          <w:sz w:val="28"/>
          <w:szCs w:val="28"/>
          <w:lang w:val="ru-RU" w:eastAsia="ru-RU"/>
        </w:rPr>
        <w:t xml:space="preserve"> про </w:t>
      </w:r>
      <w:proofErr w:type="spellStart"/>
      <w:r w:rsidRPr="00EC58DF">
        <w:rPr>
          <w:rFonts w:ascii="Arial" w:eastAsia="Calibri" w:hAnsi="Arial" w:cs="Arial"/>
          <w:sz w:val="28"/>
          <w:szCs w:val="28"/>
          <w:lang w:val="ru-RU" w:eastAsia="ru-RU"/>
        </w:rPr>
        <w:t>країну</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походження</w:t>
      </w:r>
      <w:proofErr w:type="spellEnd"/>
      <w:r w:rsidRPr="00EC58DF">
        <w:rPr>
          <w:rFonts w:ascii="Arial" w:eastAsia="Calibri" w:hAnsi="Arial" w:cs="Arial"/>
          <w:sz w:val="28"/>
          <w:szCs w:val="28"/>
          <w:lang w:val="ru-RU" w:eastAsia="ru-RU"/>
        </w:rPr>
        <w:t xml:space="preserve"> товару» </w:t>
      </w:r>
      <w:proofErr w:type="spellStart"/>
      <w:r w:rsidRPr="00EC58DF">
        <w:rPr>
          <w:rFonts w:ascii="Arial" w:eastAsia="Calibri" w:hAnsi="Arial" w:cs="Arial"/>
          <w:sz w:val="28"/>
          <w:szCs w:val="28"/>
          <w:lang w:val="ru-RU" w:eastAsia="ru-RU"/>
        </w:rPr>
        <w:t>від</w:t>
      </w:r>
      <w:proofErr w:type="spellEnd"/>
      <w:r w:rsidRPr="00EC58DF">
        <w:rPr>
          <w:rFonts w:ascii="Arial" w:eastAsia="Calibri" w:hAnsi="Arial" w:cs="Arial"/>
          <w:sz w:val="28"/>
          <w:szCs w:val="28"/>
          <w:lang w:val="ru-RU" w:eastAsia="ru-RU"/>
        </w:rPr>
        <w:t xml:space="preserve"> 19.06.2012 р., № 737 [</w:t>
      </w:r>
      <w:proofErr w:type="spellStart"/>
      <w:r w:rsidRPr="00EC58DF">
        <w:rPr>
          <w:rFonts w:ascii="Arial" w:eastAsia="Calibri" w:hAnsi="Arial" w:cs="Arial"/>
          <w:sz w:val="28"/>
          <w:szCs w:val="28"/>
          <w:lang w:val="ru-RU" w:eastAsia="ru-RU"/>
        </w:rPr>
        <w:t>Електронний</w:t>
      </w:r>
      <w:proofErr w:type="spellEnd"/>
      <w:r w:rsidRPr="00EC58DF">
        <w:rPr>
          <w:rFonts w:ascii="Arial" w:eastAsia="Calibri" w:hAnsi="Arial" w:cs="Arial"/>
          <w:sz w:val="28"/>
          <w:szCs w:val="28"/>
          <w:lang w:val="ru-RU" w:eastAsia="ru-RU"/>
        </w:rPr>
        <w:t xml:space="preserve"> ресурс] // Режим доступу з http://zakon3.rada. gov.ua/</w:t>
      </w:r>
      <w:proofErr w:type="spellStart"/>
      <w:r w:rsidRPr="00EC58DF">
        <w:rPr>
          <w:rFonts w:ascii="Arial" w:eastAsia="Calibri" w:hAnsi="Arial" w:cs="Arial"/>
          <w:sz w:val="28"/>
          <w:szCs w:val="28"/>
          <w:lang w:val="ru-RU" w:eastAsia="ru-RU"/>
        </w:rPr>
        <w:t>laws</w:t>
      </w:r>
      <w:proofErr w:type="spellEnd"/>
      <w:r w:rsidRPr="00EC58DF">
        <w:rPr>
          <w:rFonts w:ascii="Arial" w:eastAsia="Calibri" w:hAnsi="Arial" w:cs="Arial"/>
          <w:sz w:val="28"/>
          <w:szCs w:val="28"/>
          <w:lang w:val="ru-RU" w:eastAsia="ru-RU"/>
        </w:rPr>
        <w:t>/</w:t>
      </w:r>
      <w:proofErr w:type="spellStart"/>
      <w:r w:rsidRPr="00EC58DF">
        <w:rPr>
          <w:rFonts w:ascii="Arial" w:eastAsia="Calibri" w:hAnsi="Arial" w:cs="Arial"/>
          <w:sz w:val="28"/>
          <w:szCs w:val="28"/>
          <w:lang w:val="ru-RU" w:eastAsia="ru-RU"/>
        </w:rPr>
        <w:t>show</w:t>
      </w:r>
      <w:proofErr w:type="spellEnd"/>
      <w:r w:rsidRPr="00EC58DF">
        <w:rPr>
          <w:rFonts w:ascii="Arial" w:eastAsia="Calibri" w:hAnsi="Arial" w:cs="Arial"/>
          <w:sz w:val="28"/>
          <w:szCs w:val="28"/>
          <w:lang w:val="ru-RU" w:eastAsia="ru-RU"/>
        </w:rPr>
        <w:t xml:space="preserve">/z1176-12. </w:t>
      </w:r>
    </w:p>
    <w:p w14:paraId="7112FBF4" w14:textId="77777777" w:rsidR="00A802D1" w:rsidRPr="00EC58DF"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sz w:val="28"/>
          <w:szCs w:val="28"/>
          <w:lang w:val="ru-RU" w:eastAsia="ru-RU"/>
        </w:rPr>
      </w:pPr>
      <w:r w:rsidRPr="00EC58DF">
        <w:rPr>
          <w:rFonts w:ascii="Arial" w:eastAsia="Calibri" w:hAnsi="Arial" w:cs="Arial"/>
          <w:sz w:val="28"/>
          <w:szCs w:val="28"/>
          <w:lang w:val="ru-RU" w:eastAsia="ru-RU"/>
        </w:rPr>
        <w:t xml:space="preserve">Наказ </w:t>
      </w:r>
      <w:proofErr w:type="spellStart"/>
      <w:r w:rsidRPr="00EC58DF">
        <w:rPr>
          <w:rFonts w:ascii="Arial" w:eastAsia="Calibri" w:hAnsi="Arial" w:cs="Arial"/>
          <w:sz w:val="28"/>
          <w:szCs w:val="28"/>
          <w:lang w:val="ru-RU" w:eastAsia="ru-RU"/>
        </w:rPr>
        <w:t>Міністерства</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фінансів</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України</w:t>
      </w:r>
      <w:proofErr w:type="spellEnd"/>
      <w:r w:rsidRPr="00EC58DF">
        <w:rPr>
          <w:rFonts w:ascii="Arial" w:eastAsia="Calibri" w:hAnsi="Arial" w:cs="Arial"/>
          <w:sz w:val="28"/>
          <w:szCs w:val="28"/>
          <w:lang w:val="ru-RU" w:eastAsia="ru-RU"/>
        </w:rPr>
        <w:t xml:space="preserve"> «Про </w:t>
      </w:r>
      <w:proofErr w:type="spellStart"/>
      <w:r w:rsidRPr="00EC58DF">
        <w:rPr>
          <w:rFonts w:ascii="Arial" w:eastAsia="Calibri" w:hAnsi="Arial" w:cs="Arial"/>
          <w:sz w:val="28"/>
          <w:szCs w:val="28"/>
          <w:lang w:val="ru-RU" w:eastAsia="ru-RU"/>
        </w:rPr>
        <w:t>затвердження</w:t>
      </w:r>
      <w:proofErr w:type="spellEnd"/>
      <w:r w:rsidRPr="00EC58DF">
        <w:rPr>
          <w:rFonts w:ascii="Arial" w:eastAsia="Calibri" w:hAnsi="Arial" w:cs="Arial"/>
          <w:sz w:val="28"/>
          <w:szCs w:val="28"/>
          <w:lang w:val="ru-RU" w:eastAsia="ru-RU"/>
        </w:rPr>
        <w:t xml:space="preserve"> Порядку </w:t>
      </w:r>
      <w:proofErr w:type="spellStart"/>
      <w:r w:rsidRPr="00EC58DF">
        <w:rPr>
          <w:rFonts w:ascii="Arial" w:eastAsia="Calibri" w:hAnsi="Arial" w:cs="Arial"/>
          <w:sz w:val="28"/>
          <w:szCs w:val="28"/>
          <w:lang w:val="ru-RU" w:eastAsia="ru-RU"/>
        </w:rPr>
        <w:t>обліку</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осіб</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які</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здійснюють</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операції</w:t>
      </w:r>
      <w:proofErr w:type="spellEnd"/>
      <w:r w:rsidRPr="00EC58DF">
        <w:rPr>
          <w:rFonts w:ascii="Arial" w:eastAsia="Calibri" w:hAnsi="Arial" w:cs="Arial"/>
          <w:sz w:val="28"/>
          <w:szCs w:val="28"/>
          <w:lang w:val="ru-RU" w:eastAsia="ru-RU"/>
        </w:rPr>
        <w:t xml:space="preserve"> з товарами» </w:t>
      </w:r>
      <w:proofErr w:type="spellStart"/>
      <w:r w:rsidRPr="00EC58DF">
        <w:rPr>
          <w:rFonts w:ascii="Arial" w:eastAsia="Calibri" w:hAnsi="Arial" w:cs="Arial"/>
          <w:sz w:val="28"/>
          <w:szCs w:val="28"/>
          <w:lang w:val="ru-RU" w:eastAsia="ru-RU"/>
        </w:rPr>
        <w:t>від</w:t>
      </w:r>
      <w:proofErr w:type="spellEnd"/>
      <w:r w:rsidRPr="00EC58DF">
        <w:rPr>
          <w:rFonts w:ascii="Arial" w:eastAsia="Calibri" w:hAnsi="Arial" w:cs="Arial"/>
          <w:sz w:val="28"/>
          <w:szCs w:val="28"/>
          <w:lang w:val="ru-RU" w:eastAsia="ru-RU"/>
        </w:rPr>
        <w:t xml:space="preserve"> 15.06.2015 </w:t>
      </w:r>
      <w:r w:rsidRPr="00EC58DF">
        <w:rPr>
          <w:rFonts w:ascii="Arial" w:eastAsia="Calibri" w:hAnsi="Arial" w:cs="Arial"/>
          <w:sz w:val="28"/>
          <w:szCs w:val="28"/>
          <w:lang w:val="ru-RU" w:eastAsia="ru-RU"/>
        </w:rPr>
        <w:lastRenderedPageBreak/>
        <w:t>р., № 552 [</w:t>
      </w:r>
      <w:proofErr w:type="spellStart"/>
      <w:r w:rsidRPr="00EC58DF">
        <w:rPr>
          <w:rFonts w:ascii="Arial" w:eastAsia="Calibri" w:hAnsi="Arial" w:cs="Arial"/>
          <w:sz w:val="28"/>
          <w:szCs w:val="28"/>
          <w:lang w:val="ru-RU" w:eastAsia="ru-RU"/>
        </w:rPr>
        <w:t>Електронний</w:t>
      </w:r>
      <w:proofErr w:type="spellEnd"/>
      <w:r w:rsidRPr="00EC58DF">
        <w:rPr>
          <w:rFonts w:ascii="Arial" w:eastAsia="Calibri" w:hAnsi="Arial" w:cs="Arial"/>
          <w:sz w:val="28"/>
          <w:szCs w:val="28"/>
          <w:lang w:val="ru-RU" w:eastAsia="ru-RU"/>
        </w:rPr>
        <w:t xml:space="preserve"> ресурс] // Режим доступу з http://zakon4.rada.gov.ua/laws/show/z0807-15. </w:t>
      </w:r>
    </w:p>
    <w:p w14:paraId="0058C1B8" w14:textId="77777777" w:rsidR="00A802D1" w:rsidRPr="00EC58DF"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sz w:val="28"/>
          <w:szCs w:val="28"/>
          <w:lang w:val="ru-RU" w:eastAsia="ru-RU"/>
        </w:rPr>
      </w:pPr>
      <w:r w:rsidRPr="00EC58DF">
        <w:rPr>
          <w:rFonts w:ascii="Arial" w:eastAsia="Calibri" w:hAnsi="Arial" w:cs="Arial"/>
          <w:sz w:val="28"/>
          <w:szCs w:val="28"/>
          <w:lang w:val="ru-RU" w:eastAsia="ru-RU"/>
        </w:rPr>
        <w:t xml:space="preserve">Наказ </w:t>
      </w:r>
      <w:proofErr w:type="spellStart"/>
      <w:r w:rsidRPr="00EC58DF">
        <w:rPr>
          <w:rFonts w:ascii="Arial" w:eastAsia="Calibri" w:hAnsi="Arial" w:cs="Arial"/>
          <w:sz w:val="28"/>
          <w:szCs w:val="28"/>
          <w:lang w:val="ru-RU" w:eastAsia="ru-RU"/>
        </w:rPr>
        <w:t>Міністерства</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фінансів</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України</w:t>
      </w:r>
      <w:proofErr w:type="spellEnd"/>
      <w:r w:rsidRPr="00EC58DF">
        <w:rPr>
          <w:rFonts w:ascii="Arial" w:eastAsia="Calibri" w:hAnsi="Arial" w:cs="Arial"/>
          <w:sz w:val="28"/>
          <w:szCs w:val="28"/>
          <w:lang w:val="ru-RU" w:eastAsia="ru-RU"/>
        </w:rPr>
        <w:t xml:space="preserve"> «Про </w:t>
      </w:r>
      <w:proofErr w:type="spellStart"/>
      <w:r w:rsidRPr="00EC58DF">
        <w:rPr>
          <w:rFonts w:ascii="Arial" w:eastAsia="Calibri" w:hAnsi="Arial" w:cs="Arial"/>
          <w:sz w:val="28"/>
          <w:szCs w:val="28"/>
          <w:lang w:val="ru-RU" w:eastAsia="ru-RU"/>
        </w:rPr>
        <w:t>затвердження</w:t>
      </w:r>
      <w:proofErr w:type="spellEnd"/>
      <w:r w:rsidRPr="00EC58DF">
        <w:rPr>
          <w:rFonts w:ascii="Arial" w:eastAsia="Calibri" w:hAnsi="Arial" w:cs="Arial"/>
          <w:sz w:val="28"/>
          <w:szCs w:val="28"/>
          <w:lang w:val="ru-RU" w:eastAsia="ru-RU"/>
        </w:rPr>
        <w:t xml:space="preserve"> Порядку </w:t>
      </w:r>
      <w:proofErr w:type="spellStart"/>
      <w:r w:rsidRPr="00EC58DF">
        <w:rPr>
          <w:rFonts w:ascii="Arial" w:eastAsia="Calibri" w:hAnsi="Arial" w:cs="Arial"/>
          <w:sz w:val="28"/>
          <w:szCs w:val="28"/>
          <w:lang w:val="ru-RU" w:eastAsia="ru-RU"/>
        </w:rPr>
        <w:t>оформлення</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результатів</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документальних</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перевірок</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дотримання</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законодавства</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України</w:t>
      </w:r>
      <w:proofErr w:type="spellEnd"/>
      <w:r w:rsidRPr="00EC58DF">
        <w:rPr>
          <w:rFonts w:ascii="Arial" w:eastAsia="Calibri" w:hAnsi="Arial" w:cs="Arial"/>
          <w:sz w:val="28"/>
          <w:szCs w:val="28"/>
          <w:lang w:val="ru-RU" w:eastAsia="ru-RU"/>
        </w:rPr>
        <w:t xml:space="preserve"> з </w:t>
      </w:r>
      <w:proofErr w:type="spellStart"/>
      <w:r w:rsidRPr="00EC58DF">
        <w:rPr>
          <w:rFonts w:ascii="Arial" w:eastAsia="Calibri" w:hAnsi="Arial" w:cs="Arial"/>
          <w:sz w:val="28"/>
          <w:szCs w:val="28"/>
          <w:lang w:val="ru-RU" w:eastAsia="ru-RU"/>
        </w:rPr>
        <w:t>питань</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державної</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митної</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справи</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податкового</w:t>
      </w:r>
      <w:proofErr w:type="spellEnd"/>
      <w:r w:rsidRPr="00EC58DF">
        <w:rPr>
          <w:rFonts w:ascii="Arial" w:eastAsia="Calibri" w:hAnsi="Arial" w:cs="Arial"/>
          <w:sz w:val="28"/>
          <w:szCs w:val="28"/>
          <w:lang w:val="ru-RU" w:eastAsia="ru-RU"/>
        </w:rPr>
        <w:t xml:space="preserve">, валютного та </w:t>
      </w:r>
      <w:proofErr w:type="spellStart"/>
      <w:r w:rsidRPr="00EC58DF">
        <w:rPr>
          <w:rFonts w:ascii="Arial" w:eastAsia="Calibri" w:hAnsi="Arial" w:cs="Arial"/>
          <w:sz w:val="28"/>
          <w:szCs w:val="28"/>
          <w:lang w:val="ru-RU" w:eastAsia="ru-RU"/>
        </w:rPr>
        <w:t>іншого</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законодавства</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платниками</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податків</w:t>
      </w:r>
      <w:proofErr w:type="spellEnd"/>
      <w:r w:rsidRPr="00EC58DF">
        <w:rPr>
          <w:rFonts w:ascii="Arial" w:eastAsia="Calibri" w:hAnsi="Arial" w:cs="Arial"/>
          <w:sz w:val="28"/>
          <w:szCs w:val="28"/>
          <w:lang w:val="ru-RU" w:eastAsia="ru-RU"/>
        </w:rPr>
        <w:t xml:space="preserve"> – </w:t>
      </w:r>
      <w:proofErr w:type="spellStart"/>
      <w:r w:rsidRPr="00EC58DF">
        <w:rPr>
          <w:rFonts w:ascii="Arial" w:eastAsia="Calibri" w:hAnsi="Arial" w:cs="Arial"/>
          <w:sz w:val="28"/>
          <w:szCs w:val="28"/>
          <w:lang w:val="ru-RU" w:eastAsia="ru-RU"/>
        </w:rPr>
        <w:t>юридичними</w:t>
      </w:r>
      <w:proofErr w:type="spellEnd"/>
      <w:r w:rsidRPr="00EC58DF">
        <w:rPr>
          <w:rFonts w:ascii="Arial" w:eastAsia="Calibri" w:hAnsi="Arial" w:cs="Arial"/>
          <w:sz w:val="28"/>
          <w:szCs w:val="28"/>
          <w:lang w:val="ru-RU" w:eastAsia="ru-RU"/>
        </w:rPr>
        <w:t xml:space="preserve"> особами та </w:t>
      </w:r>
      <w:proofErr w:type="spellStart"/>
      <w:r w:rsidRPr="00EC58DF">
        <w:rPr>
          <w:rFonts w:ascii="Arial" w:eastAsia="Calibri" w:hAnsi="Arial" w:cs="Arial"/>
          <w:sz w:val="28"/>
          <w:szCs w:val="28"/>
          <w:lang w:val="ru-RU" w:eastAsia="ru-RU"/>
        </w:rPr>
        <w:t>їх</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відокремленими</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підрозділами</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від</w:t>
      </w:r>
      <w:proofErr w:type="spellEnd"/>
      <w:r w:rsidRPr="00EC58DF">
        <w:rPr>
          <w:rFonts w:ascii="Arial" w:eastAsia="Calibri" w:hAnsi="Arial" w:cs="Arial"/>
          <w:sz w:val="28"/>
          <w:szCs w:val="28"/>
          <w:lang w:val="ru-RU" w:eastAsia="ru-RU"/>
        </w:rPr>
        <w:t xml:space="preserve"> 20.08.2015 р., № 727 [</w:t>
      </w:r>
      <w:proofErr w:type="spellStart"/>
      <w:r w:rsidRPr="00EC58DF">
        <w:rPr>
          <w:rFonts w:ascii="Arial" w:eastAsia="Calibri" w:hAnsi="Arial" w:cs="Arial"/>
          <w:sz w:val="28"/>
          <w:szCs w:val="28"/>
          <w:lang w:val="ru-RU" w:eastAsia="ru-RU"/>
        </w:rPr>
        <w:t>Електронний</w:t>
      </w:r>
      <w:proofErr w:type="spellEnd"/>
      <w:r w:rsidRPr="00EC58DF">
        <w:rPr>
          <w:rFonts w:ascii="Arial" w:eastAsia="Calibri" w:hAnsi="Arial" w:cs="Arial"/>
          <w:sz w:val="28"/>
          <w:szCs w:val="28"/>
          <w:lang w:val="ru-RU" w:eastAsia="ru-RU"/>
        </w:rPr>
        <w:t xml:space="preserve"> ресурс] // Режим доступу з http://zakon3.rada.gov.ua/laws/show/z1300-15. </w:t>
      </w:r>
    </w:p>
    <w:p w14:paraId="680C6FE8" w14:textId="77777777" w:rsidR="00A802D1" w:rsidRPr="00A802D1"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sz w:val="28"/>
          <w:szCs w:val="28"/>
          <w:lang w:val="ru-RU" w:eastAsia="ru-RU"/>
        </w:rPr>
      </w:pPr>
      <w:r w:rsidRPr="00EC58DF">
        <w:rPr>
          <w:rFonts w:ascii="Arial" w:eastAsia="Calibri" w:hAnsi="Arial" w:cs="Arial"/>
          <w:sz w:val="28"/>
          <w:szCs w:val="28"/>
          <w:lang w:val="ru-RU" w:eastAsia="ru-RU"/>
        </w:rPr>
        <w:t xml:space="preserve">Наказ </w:t>
      </w:r>
      <w:proofErr w:type="spellStart"/>
      <w:r w:rsidRPr="00EC58DF">
        <w:rPr>
          <w:rFonts w:ascii="Arial" w:eastAsia="Calibri" w:hAnsi="Arial" w:cs="Arial"/>
          <w:sz w:val="28"/>
          <w:szCs w:val="28"/>
          <w:lang w:val="ru-RU" w:eastAsia="ru-RU"/>
        </w:rPr>
        <w:t>Міністерства</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фінансів</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України</w:t>
      </w:r>
      <w:proofErr w:type="spellEnd"/>
      <w:r w:rsidRPr="00EC58DF">
        <w:rPr>
          <w:rFonts w:ascii="Arial" w:eastAsia="Calibri" w:hAnsi="Arial" w:cs="Arial"/>
          <w:sz w:val="28"/>
          <w:szCs w:val="28"/>
          <w:lang w:val="ru-RU" w:eastAsia="ru-RU"/>
        </w:rPr>
        <w:t xml:space="preserve"> «Про </w:t>
      </w:r>
      <w:proofErr w:type="spellStart"/>
      <w:r w:rsidRPr="00EC58DF">
        <w:rPr>
          <w:rFonts w:ascii="Arial" w:eastAsia="Calibri" w:hAnsi="Arial" w:cs="Arial"/>
          <w:sz w:val="28"/>
          <w:szCs w:val="28"/>
          <w:lang w:val="ru-RU" w:eastAsia="ru-RU"/>
        </w:rPr>
        <w:t>затвердження</w:t>
      </w:r>
      <w:proofErr w:type="spellEnd"/>
      <w:r w:rsidRPr="00EC58DF">
        <w:rPr>
          <w:rFonts w:ascii="Arial" w:eastAsia="Calibri" w:hAnsi="Arial" w:cs="Arial"/>
          <w:sz w:val="28"/>
          <w:szCs w:val="28"/>
          <w:lang w:val="ru-RU" w:eastAsia="ru-RU"/>
        </w:rPr>
        <w:t xml:space="preserve"> Порядку </w:t>
      </w:r>
      <w:proofErr w:type="spellStart"/>
      <w:r w:rsidRPr="00EC58DF">
        <w:rPr>
          <w:rFonts w:ascii="Arial" w:eastAsia="Calibri" w:hAnsi="Arial" w:cs="Arial"/>
          <w:sz w:val="28"/>
          <w:szCs w:val="28"/>
          <w:lang w:val="ru-RU" w:eastAsia="ru-RU"/>
        </w:rPr>
        <w:t>роботи</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відділу</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митних</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платежів</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підрозділу</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митного</w:t>
      </w:r>
      <w:proofErr w:type="spellEnd"/>
      <w:r w:rsidRPr="00EC58DF">
        <w:rPr>
          <w:rFonts w:ascii="Arial" w:eastAsia="Calibri" w:hAnsi="Arial" w:cs="Arial"/>
          <w:sz w:val="28"/>
          <w:szCs w:val="28"/>
          <w:lang w:val="ru-RU" w:eastAsia="ru-RU"/>
        </w:rPr>
        <w:t xml:space="preserve"> </w:t>
      </w:r>
      <w:proofErr w:type="spellStart"/>
      <w:r w:rsidRPr="00EC58DF">
        <w:rPr>
          <w:rFonts w:ascii="Arial" w:eastAsia="Calibri" w:hAnsi="Arial" w:cs="Arial"/>
          <w:sz w:val="28"/>
          <w:szCs w:val="28"/>
          <w:lang w:val="ru-RU" w:eastAsia="ru-RU"/>
        </w:rPr>
        <w:t>офор</w:t>
      </w:r>
      <w:r w:rsidRPr="00A802D1">
        <w:rPr>
          <w:rFonts w:ascii="Arial" w:eastAsia="Calibri" w:hAnsi="Arial" w:cs="Arial"/>
          <w:sz w:val="28"/>
          <w:szCs w:val="28"/>
          <w:lang w:val="ru-RU" w:eastAsia="ru-RU"/>
        </w:rPr>
        <w:t>млення</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митного</w:t>
      </w:r>
      <w:proofErr w:type="spellEnd"/>
      <w:r w:rsidRPr="00A802D1">
        <w:rPr>
          <w:rFonts w:ascii="Arial" w:eastAsia="Calibri" w:hAnsi="Arial" w:cs="Arial"/>
          <w:sz w:val="28"/>
          <w:szCs w:val="28"/>
          <w:lang w:val="ru-RU" w:eastAsia="ru-RU"/>
        </w:rPr>
        <w:t xml:space="preserve"> органу та </w:t>
      </w:r>
      <w:proofErr w:type="spellStart"/>
      <w:r w:rsidRPr="00A802D1">
        <w:rPr>
          <w:rFonts w:ascii="Arial" w:eastAsia="Calibri" w:hAnsi="Arial" w:cs="Arial"/>
          <w:sz w:val="28"/>
          <w:szCs w:val="28"/>
          <w:lang w:val="ru-RU" w:eastAsia="ru-RU"/>
        </w:rPr>
        <w:t>митного</w:t>
      </w:r>
      <w:proofErr w:type="spellEnd"/>
      <w:r w:rsidRPr="00A802D1">
        <w:rPr>
          <w:rFonts w:ascii="Arial" w:eastAsia="Calibri" w:hAnsi="Arial" w:cs="Arial"/>
          <w:sz w:val="28"/>
          <w:szCs w:val="28"/>
          <w:lang w:val="ru-RU" w:eastAsia="ru-RU"/>
        </w:rPr>
        <w:t xml:space="preserve"> поста при </w:t>
      </w:r>
      <w:proofErr w:type="spellStart"/>
      <w:r w:rsidRPr="00A802D1">
        <w:rPr>
          <w:rFonts w:ascii="Arial" w:eastAsia="Calibri" w:hAnsi="Arial" w:cs="Arial"/>
          <w:sz w:val="28"/>
          <w:szCs w:val="28"/>
          <w:lang w:val="ru-RU" w:eastAsia="ru-RU"/>
        </w:rPr>
        <w:t>вирішенні</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питань</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класифікації</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товарів</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що</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переміщуються</w:t>
      </w:r>
      <w:proofErr w:type="spellEnd"/>
      <w:r w:rsidRPr="00A802D1">
        <w:rPr>
          <w:rFonts w:ascii="Arial" w:eastAsia="Calibri" w:hAnsi="Arial" w:cs="Arial"/>
          <w:sz w:val="28"/>
          <w:szCs w:val="28"/>
          <w:lang w:val="ru-RU" w:eastAsia="ru-RU"/>
        </w:rPr>
        <w:t xml:space="preserve"> через </w:t>
      </w:r>
      <w:proofErr w:type="spellStart"/>
      <w:r w:rsidRPr="00A802D1">
        <w:rPr>
          <w:rFonts w:ascii="Arial" w:eastAsia="Calibri" w:hAnsi="Arial" w:cs="Arial"/>
          <w:sz w:val="28"/>
          <w:szCs w:val="28"/>
          <w:lang w:val="ru-RU" w:eastAsia="ru-RU"/>
        </w:rPr>
        <w:t>митний</w:t>
      </w:r>
      <w:proofErr w:type="spellEnd"/>
      <w:r w:rsidRPr="00A802D1">
        <w:rPr>
          <w:rFonts w:ascii="Arial" w:eastAsia="Calibri" w:hAnsi="Arial" w:cs="Arial"/>
          <w:sz w:val="28"/>
          <w:szCs w:val="28"/>
          <w:lang w:val="ru-RU" w:eastAsia="ru-RU"/>
        </w:rPr>
        <w:t xml:space="preserve"> кордон </w:t>
      </w:r>
      <w:proofErr w:type="spellStart"/>
      <w:r w:rsidRPr="00A802D1">
        <w:rPr>
          <w:rFonts w:ascii="Arial" w:eastAsia="Calibri" w:hAnsi="Arial" w:cs="Arial"/>
          <w:sz w:val="28"/>
          <w:szCs w:val="28"/>
          <w:lang w:val="ru-RU" w:eastAsia="ru-RU"/>
        </w:rPr>
        <w:t>України</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від</w:t>
      </w:r>
      <w:proofErr w:type="spellEnd"/>
      <w:r w:rsidRPr="00A802D1">
        <w:rPr>
          <w:rFonts w:ascii="Arial" w:eastAsia="Calibri" w:hAnsi="Arial" w:cs="Arial"/>
          <w:sz w:val="28"/>
          <w:szCs w:val="28"/>
          <w:lang w:val="ru-RU" w:eastAsia="ru-RU"/>
        </w:rPr>
        <w:t xml:space="preserve"> 30.05.2012 р., № 650 [</w:t>
      </w:r>
      <w:proofErr w:type="spellStart"/>
      <w:r w:rsidRPr="00A802D1">
        <w:rPr>
          <w:rFonts w:ascii="Arial" w:eastAsia="Calibri" w:hAnsi="Arial" w:cs="Arial"/>
          <w:sz w:val="28"/>
          <w:szCs w:val="28"/>
          <w:lang w:val="ru-RU" w:eastAsia="ru-RU"/>
        </w:rPr>
        <w:t>Електронний</w:t>
      </w:r>
      <w:proofErr w:type="spellEnd"/>
      <w:r w:rsidRPr="00A802D1">
        <w:rPr>
          <w:rFonts w:ascii="Arial" w:eastAsia="Calibri" w:hAnsi="Arial" w:cs="Arial"/>
          <w:sz w:val="28"/>
          <w:szCs w:val="28"/>
          <w:lang w:val="ru-RU" w:eastAsia="ru-RU"/>
        </w:rPr>
        <w:t xml:space="preserve"> ресурс] // Режим доступу з http://zakon3.rada.gov.ua/laws/show/z1085-12. </w:t>
      </w:r>
    </w:p>
    <w:p w14:paraId="402DFCBC" w14:textId="115FF17D" w:rsidR="00A802D1" w:rsidRPr="00A802D1"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sz w:val="28"/>
          <w:szCs w:val="28"/>
          <w:lang w:val="ru-RU" w:eastAsia="ru-RU"/>
        </w:rPr>
      </w:pPr>
      <w:r w:rsidRPr="00A802D1">
        <w:rPr>
          <w:rFonts w:ascii="Arial" w:eastAsia="Calibri" w:hAnsi="Arial" w:cs="Arial"/>
          <w:sz w:val="28"/>
          <w:szCs w:val="28"/>
          <w:lang w:val="ru-RU" w:eastAsia="ru-RU"/>
        </w:rPr>
        <w:t xml:space="preserve">Наказ </w:t>
      </w:r>
      <w:proofErr w:type="spellStart"/>
      <w:r w:rsidRPr="00A802D1">
        <w:rPr>
          <w:rFonts w:ascii="Arial" w:eastAsia="Calibri" w:hAnsi="Arial" w:cs="Arial"/>
          <w:sz w:val="28"/>
          <w:szCs w:val="28"/>
          <w:lang w:val="ru-RU" w:eastAsia="ru-RU"/>
        </w:rPr>
        <w:t>Міністерства</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фінансів</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України</w:t>
      </w:r>
      <w:proofErr w:type="spellEnd"/>
      <w:r w:rsidRPr="00A802D1">
        <w:rPr>
          <w:rFonts w:ascii="Arial" w:eastAsia="Calibri" w:hAnsi="Arial" w:cs="Arial"/>
          <w:sz w:val="28"/>
          <w:szCs w:val="28"/>
          <w:lang w:val="ru-RU" w:eastAsia="ru-RU"/>
        </w:rPr>
        <w:t xml:space="preserve"> «Про </w:t>
      </w:r>
      <w:proofErr w:type="spellStart"/>
      <w:r w:rsidRPr="00A802D1">
        <w:rPr>
          <w:rFonts w:ascii="Arial" w:eastAsia="Calibri" w:hAnsi="Arial" w:cs="Arial"/>
          <w:sz w:val="28"/>
          <w:szCs w:val="28"/>
          <w:lang w:val="ru-RU" w:eastAsia="ru-RU"/>
        </w:rPr>
        <w:t>затвердження</w:t>
      </w:r>
      <w:proofErr w:type="spellEnd"/>
      <w:r w:rsidRPr="00A802D1">
        <w:rPr>
          <w:rFonts w:ascii="Arial" w:eastAsia="Calibri" w:hAnsi="Arial" w:cs="Arial"/>
          <w:sz w:val="28"/>
          <w:szCs w:val="28"/>
          <w:lang w:val="ru-RU" w:eastAsia="ru-RU"/>
        </w:rPr>
        <w:t xml:space="preserve"> Порядку </w:t>
      </w:r>
      <w:proofErr w:type="spellStart"/>
      <w:r w:rsidRPr="00A802D1">
        <w:rPr>
          <w:rFonts w:ascii="Arial" w:eastAsia="Calibri" w:hAnsi="Arial" w:cs="Arial"/>
          <w:sz w:val="28"/>
          <w:szCs w:val="28"/>
          <w:lang w:val="ru-RU" w:eastAsia="ru-RU"/>
        </w:rPr>
        <w:t>справляння</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митних</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платежів</w:t>
      </w:r>
      <w:proofErr w:type="spellEnd"/>
      <w:r w:rsidRPr="00A802D1">
        <w:rPr>
          <w:rFonts w:ascii="Arial" w:eastAsia="Calibri" w:hAnsi="Arial" w:cs="Arial"/>
          <w:sz w:val="28"/>
          <w:szCs w:val="28"/>
          <w:lang w:val="ru-RU" w:eastAsia="ru-RU"/>
        </w:rPr>
        <w:t xml:space="preserve"> при </w:t>
      </w:r>
      <w:proofErr w:type="spellStart"/>
      <w:r w:rsidRPr="00A802D1">
        <w:rPr>
          <w:rFonts w:ascii="Arial" w:eastAsia="Calibri" w:hAnsi="Arial" w:cs="Arial"/>
          <w:sz w:val="28"/>
          <w:szCs w:val="28"/>
          <w:lang w:val="ru-RU" w:eastAsia="ru-RU"/>
        </w:rPr>
        <w:t>ввезенні</w:t>
      </w:r>
      <w:proofErr w:type="spellEnd"/>
      <w:r w:rsidRPr="00A802D1">
        <w:rPr>
          <w:rFonts w:ascii="Arial" w:eastAsia="Calibri" w:hAnsi="Arial" w:cs="Arial"/>
          <w:sz w:val="28"/>
          <w:szCs w:val="28"/>
          <w:lang w:val="ru-RU" w:eastAsia="ru-RU"/>
        </w:rPr>
        <w:t xml:space="preserve"> на </w:t>
      </w:r>
      <w:proofErr w:type="spellStart"/>
      <w:r w:rsidRPr="00A802D1">
        <w:rPr>
          <w:rFonts w:ascii="Arial" w:eastAsia="Calibri" w:hAnsi="Arial" w:cs="Arial"/>
          <w:sz w:val="28"/>
          <w:szCs w:val="28"/>
          <w:lang w:val="ru-RU" w:eastAsia="ru-RU"/>
        </w:rPr>
        <w:t>митну</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територію</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України</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товарів</w:t>
      </w:r>
      <w:proofErr w:type="spellEnd"/>
      <w:r w:rsidRPr="00A802D1">
        <w:rPr>
          <w:rFonts w:ascii="Arial" w:eastAsia="Calibri" w:hAnsi="Arial" w:cs="Arial"/>
          <w:sz w:val="28"/>
          <w:szCs w:val="28"/>
          <w:lang w:val="ru-RU" w:eastAsia="ru-RU"/>
        </w:rPr>
        <w:t xml:space="preserve"> грома-</w:t>
      </w:r>
      <w:proofErr w:type="spellStart"/>
      <w:r w:rsidRPr="00A802D1">
        <w:rPr>
          <w:rFonts w:ascii="Arial" w:eastAsia="Calibri" w:hAnsi="Arial" w:cs="Arial"/>
          <w:sz w:val="28"/>
          <w:szCs w:val="28"/>
          <w:lang w:val="ru-RU" w:eastAsia="ru-RU"/>
        </w:rPr>
        <w:t>дянами</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від</w:t>
      </w:r>
      <w:proofErr w:type="spellEnd"/>
      <w:r w:rsidRPr="00A802D1">
        <w:rPr>
          <w:rFonts w:ascii="Arial" w:eastAsia="Calibri" w:hAnsi="Arial" w:cs="Arial"/>
          <w:sz w:val="28"/>
          <w:szCs w:val="28"/>
          <w:lang w:val="ru-RU" w:eastAsia="ru-RU"/>
        </w:rPr>
        <w:t xml:space="preserve"> 22.05.2012 р., № 581 (з </w:t>
      </w:r>
      <w:proofErr w:type="spellStart"/>
      <w:r w:rsidRPr="00A802D1">
        <w:rPr>
          <w:rFonts w:ascii="Arial" w:eastAsia="Calibri" w:hAnsi="Arial" w:cs="Arial"/>
          <w:sz w:val="28"/>
          <w:szCs w:val="28"/>
          <w:lang w:val="ru-RU" w:eastAsia="ru-RU"/>
        </w:rPr>
        <w:t>наступними</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змінами</w:t>
      </w:r>
      <w:proofErr w:type="spellEnd"/>
      <w:r w:rsidRPr="00A802D1">
        <w:rPr>
          <w:rFonts w:ascii="Arial" w:eastAsia="Calibri" w:hAnsi="Arial" w:cs="Arial"/>
          <w:sz w:val="28"/>
          <w:szCs w:val="28"/>
          <w:lang w:val="ru-RU" w:eastAsia="ru-RU"/>
        </w:rPr>
        <w:t xml:space="preserve"> і </w:t>
      </w:r>
      <w:proofErr w:type="spellStart"/>
      <w:r w:rsidRPr="00A802D1">
        <w:rPr>
          <w:rFonts w:ascii="Arial" w:eastAsia="Calibri" w:hAnsi="Arial" w:cs="Arial"/>
          <w:sz w:val="28"/>
          <w:szCs w:val="28"/>
          <w:lang w:val="ru-RU" w:eastAsia="ru-RU"/>
        </w:rPr>
        <w:t>доповненнями</w:t>
      </w:r>
      <w:proofErr w:type="spellEnd"/>
      <w:r w:rsidRPr="00A802D1">
        <w:rPr>
          <w:rFonts w:ascii="Arial" w:eastAsia="Calibri" w:hAnsi="Arial" w:cs="Arial"/>
          <w:sz w:val="28"/>
          <w:szCs w:val="28"/>
          <w:lang w:val="ru-RU" w:eastAsia="ru-RU"/>
        </w:rPr>
        <w:t>) [</w:t>
      </w:r>
      <w:proofErr w:type="spellStart"/>
      <w:r w:rsidRPr="00A802D1">
        <w:rPr>
          <w:rFonts w:ascii="Arial" w:eastAsia="Calibri" w:hAnsi="Arial" w:cs="Arial"/>
          <w:sz w:val="28"/>
          <w:szCs w:val="28"/>
          <w:lang w:val="ru-RU" w:eastAsia="ru-RU"/>
        </w:rPr>
        <w:t>Елек-тронний</w:t>
      </w:r>
      <w:proofErr w:type="spellEnd"/>
      <w:r w:rsidRPr="00A802D1">
        <w:rPr>
          <w:rFonts w:ascii="Arial" w:eastAsia="Calibri" w:hAnsi="Arial" w:cs="Arial"/>
          <w:sz w:val="28"/>
          <w:szCs w:val="28"/>
          <w:lang w:val="ru-RU" w:eastAsia="ru-RU"/>
        </w:rPr>
        <w:t xml:space="preserve"> ресурс] // Режим доступу з http://zakon3.rada.gov.ua/laws/show/z0916-12. </w:t>
      </w:r>
    </w:p>
    <w:p w14:paraId="3F459E46" w14:textId="77777777" w:rsidR="00A802D1" w:rsidRPr="00A802D1"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sz w:val="28"/>
          <w:szCs w:val="28"/>
          <w:lang w:val="ru-RU" w:eastAsia="ru-RU"/>
        </w:rPr>
      </w:pPr>
      <w:r w:rsidRPr="00A802D1">
        <w:rPr>
          <w:rFonts w:ascii="Arial" w:eastAsia="Calibri" w:hAnsi="Arial" w:cs="Arial"/>
          <w:sz w:val="28"/>
          <w:szCs w:val="28"/>
          <w:lang w:val="ru-RU" w:eastAsia="ru-RU"/>
        </w:rPr>
        <w:t xml:space="preserve">Наказ </w:t>
      </w:r>
      <w:proofErr w:type="spellStart"/>
      <w:r w:rsidRPr="00A802D1">
        <w:rPr>
          <w:rFonts w:ascii="Arial" w:eastAsia="Calibri" w:hAnsi="Arial" w:cs="Arial"/>
          <w:sz w:val="28"/>
          <w:szCs w:val="28"/>
          <w:lang w:val="ru-RU" w:eastAsia="ru-RU"/>
        </w:rPr>
        <w:t>Міністерства</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фінансів</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України</w:t>
      </w:r>
      <w:proofErr w:type="spellEnd"/>
      <w:r w:rsidRPr="00A802D1">
        <w:rPr>
          <w:rFonts w:ascii="Arial" w:eastAsia="Calibri" w:hAnsi="Arial" w:cs="Arial"/>
          <w:sz w:val="28"/>
          <w:szCs w:val="28"/>
          <w:lang w:val="ru-RU" w:eastAsia="ru-RU"/>
        </w:rPr>
        <w:t xml:space="preserve"> «Порядок </w:t>
      </w:r>
      <w:proofErr w:type="spellStart"/>
      <w:r w:rsidRPr="00A802D1">
        <w:rPr>
          <w:rFonts w:ascii="Arial" w:eastAsia="Calibri" w:hAnsi="Arial" w:cs="Arial"/>
          <w:sz w:val="28"/>
          <w:szCs w:val="28"/>
          <w:lang w:val="ru-RU" w:eastAsia="ru-RU"/>
        </w:rPr>
        <w:t>проведення</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митними</w:t>
      </w:r>
      <w:proofErr w:type="spellEnd"/>
      <w:r w:rsidRPr="00A802D1">
        <w:rPr>
          <w:rFonts w:ascii="Arial" w:eastAsia="Calibri" w:hAnsi="Arial" w:cs="Arial"/>
          <w:sz w:val="28"/>
          <w:szCs w:val="28"/>
          <w:lang w:val="ru-RU" w:eastAsia="ru-RU"/>
        </w:rPr>
        <w:t xml:space="preserve"> органами </w:t>
      </w:r>
      <w:proofErr w:type="spellStart"/>
      <w:r w:rsidRPr="00A802D1">
        <w:rPr>
          <w:rFonts w:ascii="Arial" w:eastAsia="Calibri" w:hAnsi="Arial" w:cs="Arial"/>
          <w:sz w:val="28"/>
          <w:szCs w:val="28"/>
          <w:lang w:val="ru-RU" w:eastAsia="ru-RU"/>
        </w:rPr>
        <w:t>зустрічних</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звірок</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від</w:t>
      </w:r>
      <w:proofErr w:type="spellEnd"/>
      <w:r w:rsidRPr="00A802D1">
        <w:rPr>
          <w:rFonts w:ascii="Arial" w:eastAsia="Calibri" w:hAnsi="Arial" w:cs="Arial"/>
          <w:sz w:val="28"/>
          <w:szCs w:val="28"/>
          <w:lang w:val="ru-RU" w:eastAsia="ru-RU"/>
        </w:rPr>
        <w:t xml:space="preserve"> 22.05.2012 р., № 582 [</w:t>
      </w:r>
      <w:proofErr w:type="spellStart"/>
      <w:r w:rsidRPr="00A802D1">
        <w:rPr>
          <w:rFonts w:ascii="Arial" w:eastAsia="Calibri" w:hAnsi="Arial" w:cs="Arial"/>
          <w:sz w:val="28"/>
          <w:szCs w:val="28"/>
          <w:lang w:val="ru-RU" w:eastAsia="ru-RU"/>
        </w:rPr>
        <w:t>Електронний</w:t>
      </w:r>
      <w:proofErr w:type="spellEnd"/>
      <w:r w:rsidRPr="00A802D1">
        <w:rPr>
          <w:rFonts w:ascii="Arial" w:eastAsia="Calibri" w:hAnsi="Arial" w:cs="Arial"/>
          <w:sz w:val="28"/>
          <w:szCs w:val="28"/>
          <w:lang w:val="ru-RU" w:eastAsia="ru-RU"/>
        </w:rPr>
        <w:t xml:space="preserve"> ресурс] // Режим доступу з http://zakon4.rada.gov.ua/laws/show/z0900-12. </w:t>
      </w:r>
    </w:p>
    <w:p w14:paraId="6CD5C56F" w14:textId="77777777" w:rsidR="00A802D1" w:rsidRPr="00A802D1"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sz w:val="28"/>
          <w:szCs w:val="28"/>
          <w:lang w:val="ru-RU" w:eastAsia="ru-RU"/>
        </w:rPr>
      </w:pPr>
      <w:r w:rsidRPr="00A802D1">
        <w:rPr>
          <w:rFonts w:ascii="Arial" w:eastAsia="Calibri" w:hAnsi="Arial" w:cs="Arial"/>
          <w:sz w:val="28"/>
          <w:szCs w:val="28"/>
          <w:lang w:val="ru-RU" w:eastAsia="ru-RU"/>
        </w:rPr>
        <w:t xml:space="preserve">Наказ </w:t>
      </w:r>
      <w:proofErr w:type="spellStart"/>
      <w:r w:rsidRPr="00A802D1">
        <w:rPr>
          <w:rFonts w:ascii="Arial" w:eastAsia="Calibri" w:hAnsi="Arial" w:cs="Arial"/>
          <w:sz w:val="28"/>
          <w:szCs w:val="28"/>
          <w:lang w:val="ru-RU" w:eastAsia="ru-RU"/>
        </w:rPr>
        <w:t>Міністерства</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фінансів</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України</w:t>
      </w:r>
      <w:proofErr w:type="spellEnd"/>
      <w:r w:rsidRPr="00A802D1">
        <w:rPr>
          <w:rFonts w:ascii="Arial" w:eastAsia="Calibri" w:hAnsi="Arial" w:cs="Arial"/>
          <w:sz w:val="28"/>
          <w:szCs w:val="28"/>
          <w:lang w:val="ru-RU" w:eastAsia="ru-RU"/>
        </w:rPr>
        <w:t xml:space="preserve"> «Про </w:t>
      </w:r>
      <w:proofErr w:type="spellStart"/>
      <w:r w:rsidRPr="00A802D1">
        <w:rPr>
          <w:rFonts w:ascii="Arial" w:eastAsia="Calibri" w:hAnsi="Arial" w:cs="Arial"/>
          <w:sz w:val="28"/>
          <w:szCs w:val="28"/>
          <w:lang w:val="ru-RU" w:eastAsia="ru-RU"/>
        </w:rPr>
        <w:t>затвердження</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Форми</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декларації</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митної</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вартості</w:t>
      </w:r>
      <w:proofErr w:type="spellEnd"/>
      <w:r w:rsidRPr="00A802D1">
        <w:rPr>
          <w:rFonts w:ascii="Arial" w:eastAsia="Calibri" w:hAnsi="Arial" w:cs="Arial"/>
          <w:sz w:val="28"/>
          <w:szCs w:val="28"/>
          <w:lang w:val="ru-RU" w:eastAsia="ru-RU"/>
        </w:rPr>
        <w:t xml:space="preserve"> та Правил </w:t>
      </w:r>
      <w:proofErr w:type="spellStart"/>
      <w:r w:rsidRPr="00A802D1">
        <w:rPr>
          <w:rFonts w:ascii="Arial" w:eastAsia="Calibri" w:hAnsi="Arial" w:cs="Arial"/>
          <w:sz w:val="28"/>
          <w:szCs w:val="28"/>
          <w:lang w:val="ru-RU" w:eastAsia="ru-RU"/>
        </w:rPr>
        <w:t>її</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заповнення</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від</w:t>
      </w:r>
      <w:proofErr w:type="spellEnd"/>
      <w:r w:rsidRPr="00A802D1">
        <w:rPr>
          <w:rFonts w:ascii="Arial" w:eastAsia="Calibri" w:hAnsi="Arial" w:cs="Arial"/>
          <w:sz w:val="28"/>
          <w:szCs w:val="28"/>
          <w:lang w:val="ru-RU" w:eastAsia="ru-RU"/>
        </w:rPr>
        <w:t xml:space="preserve"> 24.05.2012 р., № 599 [</w:t>
      </w:r>
      <w:proofErr w:type="spellStart"/>
      <w:r w:rsidRPr="00A802D1">
        <w:rPr>
          <w:rFonts w:ascii="Arial" w:eastAsia="Calibri" w:hAnsi="Arial" w:cs="Arial"/>
          <w:sz w:val="28"/>
          <w:szCs w:val="28"/>
          <w:lang w:val="ru-RU" w:eastAsia="ru-RU"/>
        </w:rPr>
        <w:t>Електронний</w:t>
      </w:r>
      <w:proofErr w:type="spellEnd"/>
      <w:r w:rsidRPr="00A802D1">
        <w:rPr>
          <w:rFonts w:ascii="Arial" w:eastAsia="Calibri" w:hAnsi="Arial" w:cs="Arial"/>
          <w:sz w:val="28"/>
          <w:szCs w:val="28"/>
          <w:lang w:val="ru-RU" w:eastAsia="ru-RU"/>
        </w:rPr>
        <w:t xml:space="preserve"> ресурс] // Режим доступу з http://minrd.gov.ua/zakonodavstvo/ </w:t>
      </w:r>
      <w:proofErr w:type="spellStart"/>
      <w:r w:rsidRPr="00A802D1">
        <w:rPr>
          <w:rFonts w:ascii="Arial" w:eastAsia="Calibri" w:hAnsi="Arial" w:cs="Arial"/>
          <w:sz w:val="28"/>
          <w:szCs w:val="28"/>
          <w:lang w:val="ru-RU" w:eastAsia="ru-RU"/>
        </w:rPr>
        <w:t>mitne-zakonodavstvo</w:t>
      </w:r>
      <w:proofErr w:type="spellEnd"/>
      <w:r w:rsidRPr="00A802D1">
        <w:rPr>
          <w:rFonts w:ascii="Arial" w:eastAsia="Calibri" w:hAnsi="Arial" w:cs="Arial"/>
          <w:sz w:val="28"/>
          <w:szCs w:val="28"/>
          <w:lang w:val="ru-RU" w:eastAsia="ru-RU"/>
        </w:rPr>
        <w:t>/</w:t>
      </w:r>
      <w:proofErr w:type="spellStart"/>
      <w:r w:rsidRPr="00A802D1">
        <w:rPr>
          <w:rFonts w:ascii="Arial" w:eastAsia="Calibri" w:hAnsi="Arial" w:cs="Arial"/>
          <w:sz w:val="28"/>
          <w:szCs w:val="28"/>
          <w:lang w:val="ru-RU" w:eastAsia="ru-RU"/>
        </w:rPr>
        <w:t>nakazi</w:t>
      </w:r>
      <w:proofErr w:type="spellEnd"/>
      <w:r w:rsidRPr="00A802D1">
        <w:rPr>
          <w:rFonts w:ascii="Arial" w:eastAsia="Calibri" w:hAnsi="Arial" w:cs="Arial"/>
          <w:sz w:val="28"/>
          <w:szCs w:val="28"/>
          <w:lang w:val="ru-RU" w:eastAsia="ru-RU"/>
        </w:rPr>
        <w:t xml:space="preserve">/62386.html. </w:t>
      </w:r>
    </w:p>
    <w:p w14:paraId="600423A4" w14:textId="77777777" w:rsidR="00A802D1" w:rsidRPr="00A802D1"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sz w:val="28"/>
          <w:szCs w:val="28"/>
          <w:lang w:val="ru-RU" w:eastAsia="ru-RU"/>
        </w:rPr>
      </w:pPr>
      <w:r w:rsidRPr="00A802D1">
        <w:rPr>
          <w:rFonts w:ascii="Arial" w:eastAsia="Calibri" w:hAnsi="Arial" w:cs="Arial"/>
          <w:sz w:val="28"/>
          <w:szCs w:val="28"/>
          <w:lang w:val="ru-RU" w:eastAsia="ru-RU"/>
        </w:rPr>
        <w:t xml:space="preserve">Наказ </w:t>
      </w:r>
      <w:proofErr w:type="spellStart"/>
      <w:r w:rsidRPr="00A802D1">
        <w:rPr>
          <w:rFonts w:ascii="Arial" w:eastAsia="Calibri" w:hAnsi="Arial" w:cs="Arial"/>
          <w:sz w:val="28"/>
          <w:szCs w:val="28"/>
          <w:lang w:val="ru-RU" w:eastAsia="ru-RU"/>
        </w:rPr>
        <w:t>Міністерства</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фінансів</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України</w:t>
      </w:r>
      <w:proofErr w:type="spellEnd"/>
      <w:r w:rsidRPr="00A802D1">
        <w:rPr>
          <w:rFonts w:ascii="Arial" w:eastAsia="Calibri" w:hAnsi="Arial" w:cs="Arial"/>
          <w:sz w:val="28"/>
          <w:szCs w:val="28"/>
          <w:lang w:val="ru-RU" w:eastAsia="ru-RU"/>
        </w:rPr>
        <w:t xml:space="preserve"> «Про </w:t>
      </w:r>
      <w:proofErr w:type="spellStart"/>
      <w:r w:rsidRPr="00A802D1">
        <w:rPr>
          <w:rFonts w:ascii="Arial" w:eastAsia="Calibri" w:hAnsi="Arial" w:cs="Arial"/>
          <w:sz w:val="28"/>
          <w:szCs w:val="28"/>
          <w:lang w:val="ru-RU" w:eastAsia="ru-RU"/>
        </w:rPr>
        <w:t>затвердження</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форми</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рішення</w:t>
      </w:r>
      <w:proofErr w:type="spellEnd"/>
      <w:r w:rsidRPr="00A802D1">
        <w:rPr>
          <w:rFonts w:ascii="Arial" w:eastAsia="Calibri" w:hAnsi="Arial" w:cs="Arial"/>
          <w:sz w:val="28"/>
          <w:szCs w:val="28"/>
          <w:lang w:val="ru-RU" w:eastAsia="ru-RU"/>
        </w:rPr>
        <w:t xml:space="preserve"> про </w:t>
      </w:r>
      <w:proofErr w:type="spellStart"/>
      <w:r w:rsidRPr="00A802D1">
        <w:rPr>
          <w:rFonts w:ascii="Arial" w:eastAsia="Calibri" w:hAnsi="Arial" w:cs="Arial"/>
          <w:sz w:val="28"/>
          <w:szCs w:val="28"/>
          <w:lang w:val="ru-RU" w:eastAsia="ru-RU"/>
        </w:rPr>
        <w:t>коригування</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митної</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вартості</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товарів</w:t>
      </w:r>
      <w:proofErr w:type="spellEnd"/>
      <w:proofErr w:type="gramStart"/>
      <w:r w:rsidRPr="00A802D1">
        <w:rPr>
          <w:rFonts w:ascii="Arial" w:eastAsia="Calibri" w:hAnsi="Arial" w:cs="Arial"/>
          <w:sz w:val="28"/>
          <w:szCs w:val="28"/>
          <w:lang w:val="ru-RU" w:eastAsia="ru-RU"/>
        </w:rPr>
        <w:t>, Правил</w:t>
      </w:r>
      <w:proofErr w:type="gram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заповнення</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рішення</w:t>
      </w:r>
      <w:proofErr w:type="spellEnd"/>
      <w:r w:rsidRPr="00A802D1">
        <w:rPr>
          <w:rFonts w:ascii="Arial" w:eastAsia="Calibri" w:hAnsi="Arial" w:cs="Arial"/>
          <w:sz w:val="28"/>
          <w:szCs w:val="28"/>
          <w:lang w:val="ru-RU" w:eastAsia="ru-RU"/>
        </w:rPr>
        <w:t xml:space="preserve"> про </w:t>
      </w:r>
      <w:proofErr w:type="spellStart"/>
      <w:r w:rsidRPr="00A802D1">
        <w:rPr>
          <w:rFonts w:ascii="Arial" w:eastAsia="Calibri" w:hAnsi="Arial" w:cs="Arial"/>
          <w:sz w:val="28"/>
          <w:szCs w:val="28"/>
          <w:lang w:val="ru-RU" w:eastAsia="ru-RU"/>
        </w:rPr>
        <w:t>коригування</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митної</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вартості</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товарів</w:t>
      </w:r>
      <w:proofErr w:type="spellEnd"/>
      <w:r w:rsidRPr="00A802D1">
        <w:rPr>
          <w:rFonts w:ascii="Arial" w:eastAsia="Calibri" w:hAnsi="Arial" w:cs="Arial"/>
          <w:sz w:val="28"/>
          <w:szCs w:val="28"/>
          <w:lang w:val="ru-RU" w:eastAsia="ru-RU"/>
        </w:rPr>
        <w:t xml:space="preserve"> та </w:t>
      </w:r>
      <w:proofErr w:type="spellStart"/>
      <w:r w:rsidRPr="00A802D1">
        <w:rPr>
          <w:rFonts w:ascii="Arial" w:eastAsia="Calibri" w:hAnsi="Arial" w:cs="Arial"/>
          <w:sz w:val="28"/>
          <w:szCs w:val="28"/>
          <w:lang w:val="ru-RU" w:eastAsia="ru-RU"/>
        </w:rPr>
        <w:t>Переліку</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додаткових</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складових</w:t>
      </w:r>
      <w:proofErr w:type="spellEnd"/>
      <w:r w:rsidRPr="00A802D1">
        <w:rPr>
          <w:rFonts w:ascii="Arial" w:eastAsia="Calibri" w:hAnsi="Arial" w:cs="Arial"/>
          <w:sz w:val="28"/>
          <w:szCs w:val="28"/>
          <w:lang w:val="ru-RU" w:eastAsia="ru-RU"/>
        </w:rPr>
        <w:t xml:space="preserve"> до </w:t>
      </w:r>
      <w:proofErr w:type="spellStart"/>
      <w:r w:rsidRPr="00A802D1">
        <w:rPr>
          <w:rFonts w:ascii="Arial" w:eastAsia="Calibri" w:hAnsi="Arial" w:cs="Arial"/>
          <w:sz w:val="28"/>
          <w:szCs w:val="28"/>
          <w:lang w:val="ru-RU" w:eastAsia="ru-RU"/>
        </w:rPr>
        <w:t>ціни</w:t>
      </w:r>
      <w:proofErr w:type="spellEnd"/>
      <w:r w:rsidRPr="00A802D1">
        <w:rPr>
          <w:rFonts w:ascii="Arial" w:eastAsia="Calibri" w:hAnsi="Arial" w:cs="Arial"/>
          <w:sz w:val="28"/>
          <w:szCs w:val="28"/>
          <w:lang w:val="ru-RU" w:eastAsia="ru-RU"/>
        </w:rPr>
        <w:t xml:space="preserve"> договору» </w:t>
      </w:r>
      <w:proofErr w:type="spellStart"/>
      <w:r w:rsidRPr="00A802D1">
        <w:rPr>
          <w:rFonts w:ascii="Arial" w:eastAsia="Calibri" w:hAnsi="Arial" w:cs="Arial"/>
          <w:sz w:val="28"/>
          <w:szCs w:val="28"/>
          <w:lang w:val="ru-RU" w:eastAsia="ru-RU"/>
        </w:rPr>
        <w:t>від</w:t>
      </w:r>
      <w:proofErr w:type="spellEnd"/>
      <w:r w:rsidRPr="00A802D1">
        <w:rPr>
          <w:rFonts w:ascii="Arial" w:eastAsia="Calibri" w:hAnsi="Arial" w:cs="Arial"/>
          <w:sz w:val="28"/>
          <w:szCs w:val="28"/>
          <w:lang w:val="ru-RU" w:eastAsia="ru-RU"/>
        </w:rPr>
        <w:t xml:space="preserve"> 24.05.2012 р., № 598 [</w:t>
      </w:r>
      <w:proofErr w:type="spellStart"/>
      <w:r w:rsidRPr="00A802D1">
        <w:rPr>
          <w:rFonts w:ascii="Arial" w:eastAsia="Calibri" w:hAnsi="Arial" w:cs="Arial"/>
          <w:sz w:val="28"/>
          <w:szCs w:val="28"/>
          <w:lang w:val="ru-RU" w:eastAsia="ru-RU"/>
        </w:rPr>
        <w:t>Електронний</w:t>
      </w:r>
      <w:proofErr w:type="spellEnd"/>
      <w:r w:rsidRPr="00A802D1">
        <w:rPr>
          <w:rFonts w:ascii="Arial" w:eastAsia="Calibri" w:hAnsi="Arial" w:cs="Arial"/>
          <w:sz w:val="28"/>
          <w:szCs w:val="28"/>
          <w:lang w:val="ru-RU" w:eastAsia="ru-RU"/>
        </w:rPr>
        <w:t xml:space="preserve"> ресурс] // Режим доступу з http://zakon5.rada.gov.ua/laws/show/z0883-12. </w:t>
      </w:r>
    </w:p>
    <w:p w14:paraId="7DDCB423" w14:textId="77777777" w:rsidR="00A802D1" w:rsidRPr="00A802D1"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sz w:val="28"/>
          <w:szCs w:val="28"/>
          <w:lang w:val="ru-RU" w:eastAsia="ru-RU"/>
        </w:rPr>
      </w:pPr>
      <w:r w:rsidRPr="00A802D1">
        <w:rPr>
          <w:rFonts w:ascii="Arial" w:eastAsia="Calibri" w:hAnsi="Arial" w:cs="Arial"/>
          <w:sz w:val="28"/>
          <w:szCs w:val="28"/>
          <w:lang w:val="ru-RU" w:eastAsia="ru-RU"/>
        </w:rPr>
        <w:t xml:space="preserve">Постанова </w:t>
      </w:r>
      <w:proofErr w:type="spellStart"/>
      <w:r w:rsidRPr="00A802D1">
        <w:rPr>
          <w:rFonts w:ascii="Arial" w:eastAsia="Calibri" w:hAnsi="Arial" w:cs="Arial"/>
          <w:sz w:val="28"/>
          <w:szCs w:val="28"/>
          <w:lang w:val="ru-RU" w:eastAsia="ru-RU"/>
        </w:rPr>
        <w:t>Кабінету</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Міністрів</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України</w:t>
      </w:r>
      <w:proofErr w:type="spellEnd"/>
      <w:r w:rsidRPr="00A802D1">
        <w:rPr>
          <w:rFonts w:ascii="Arial" w:eastAsia="Calibri" w:hAnsi="Arial" w:cs="Arial"/>
          <w:sz w:val="28"/>
          <w:szCs w:val="28"/>
          <w:lang w:val="ru-RU" w:eastAsia="ru-RU"/>
        </w:rPr>
        <w:t xml:space="preserve"> «Про </w:t>
      </w:r>
      <w:proofErr w:type="spellStart"/>
      <w:r w:rsidRPr="00A802D1">
        <w:rPr>
          <w:rFonts w:ascii="Arial" w:eastAsia="Calibri" w:hAnsi="Arial" w:cs="Arial"/>
          <w:sz w:val="28"/>
          <w:szCs w:val="28"/>
          <w:lang w:val="ru-RU" w:eastAsia="ru-RU"/>
        </w:rPr>
        <w:t>затвердження</w:t>
      </w:r>
      <w:proofErr w:type="spellEnd"/>
      <w:r w:rsidRPr="00A802D1">
        <w:rPr>
          <w:rFonts w:ascii="Arial" w:eastAsia="Calibri" w:hAnsi="Arial" w:cs="Arial"/>
          <w:sz w:val="28"/>
          <w:szCs w:val="28"/>
          <w:lang w:val="ru-RU" w:eastAsia="ru-RU"/>
        </w:rPr>
        <w:t xml:space="preserve"> Порядку </w:t>
      </w:r>
      <w:proofErr w:type="spellStart"/>
      <w:r w:rsidRPr="00A802D1">
        <w:rPr>
          <w:rFonts w:ascii="Arial" w:eastAsia="Calibri" w:hAnsi="Arial" w:cs="Arial"/>
          <w:sz w:val="28"/>
          <w:szCs w:val="28"/>
          <w:lang w:val="ru-RU" w:eastAsia="ru-RU"/>
        </w:rPr>
        <w:t>ведення</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Української</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класифікації</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товарів</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зовнішньоекономічної</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діяльності</w:t>
      </w:r>
      <w:proofErr w:type="spellEnd"/>
      <w:r w:rsidRPr="00A802D1">
        <w:rPr>
          <w:rFonts w:ascii="Arial" w:eastAsia="Calibri" w:hAnsi="Arial" w:cs="Arial"/>
          <w:sz w:val="28"/>
          <w:szCs w:val="28"/>
          <w:lang w:val="ru-RU" w:eastAsia="ru-RU"/>
        </w:rPr>
        <w:t xml:space="preserve"> та </w:t>
      </w:r>
      <w:proofErr w:type="spellStart"/>
      <w:r w:rsidRPr="00A802D1">
        <w:rPr>
          <w:rFonts w:ascii="Arial" w:eastAsia="Calibri" w:hAnsi="Arial" w:cs="Arial"/>
          <w:sz w:val="28"/>
          <w:szCs w:val="28"/>
          <w:lang w:val="ru-RU" w:eastAsia="ru-RU"/>
        </w:rPr>
        <w:t>визнання</w:t>
      </w:r>
      <w:proofErr w:type="spellEnd"/>
      <w:r w:rsidRPr="00A802D1">
        <w:rPr>
          <w:rFonts w:ascii="Arial" w:eastAsia="Calibri" w:hAnsi="Arial" w:cs="Arial"/>
          <w:sz w:val="28"/>
          <w:szCs w:val="28"/>
          <w:lang w:val="ru-RU" w:eastAsia="ru-RU"/>
        </w:rPr>
        <w:t xml:space="preserve"> такими, </w:t>
      </w:r>
      <w:proofErr w:type="spellStart"/>
      <w:r w:rsidRPr="00A802D1">
        <w:rPr>
          <w:rFonts w:ascii="Arial" w:eastAsia="Calibri" w:hAnsi="Arial" w:cs="Arial"/>
          <w:sz w:val="28"/>
          <w:szCs w:val="28"/>
          <w:lang w:val="ru-RU" w:eastAsia="ru-RU"/>
        </w:rPr>
        <w:t>що</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втратили</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чинність</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деяких</w:t>
      </w:r>
      <w:proofErr w:type="spellEnd"/>
      <w:r w:rsidRPr="00A802D1">
        <w:rPr>
          <w:rFonts w:ascii="Arial" w:eastAsia="Calibri" w:hAnsi="Arial" w:cs="Arial"/>
          <w:sz w:val="28"/>
          <w:szCs w:val="28"/>
          <w:lang w:val="ru-RU" w:eastAsia="ru-RU"/>
        </w:rPr>
        <w:t xml:space="preserve"> постанов </w:t>
      </w:r>
      <w:proofErr w:type="spellStart"/>
      <w:r w:rsidRPr="00A802D1">
        <w:rPr>
          <w:rFonts w:ascii="Arial" w:eastAsia="Calibri" w:hAnsi="Arial" w:cs="Arial"/>
          <w:sz w:val="28"/>
          <w:szCs w:val="28"/>
          <w:lang w:val="ru-RU" w:eastAsia="ru-RU"/>
        </w:rPr>
        <w:lastRenderedPageBreak/>
        <w:t>Кабінету</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Міністрів</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України</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від</w:t>
      </w:r>
      <w:proofErr w:type="spellEnd"/>
      <w:r w:rsidRPr="00A802D1">
        <w:rPr>
          <w:rFonts w:ascii="Arial" w:eastAsia="Calibri" w:hAnsi="Arial" w:cs="Arial"/>
          <w:sz w:val="28"/>
          <w:szCs w:val="28"/>
          <w:lang w:val="ru-RU" w:eastAsia="ru-RU"/>
        </w:rPr>
        <w:t xml:space="preserve"> 21.05.2012 р., № 428 [</w:t>
      </w:r>
      <w:proofErr w:type="spellStart"/>
      <w:r w:rsidRPr="00A802D1">
        <w:rPr>
          <w:rFonts w:ascii="Arial" w:eastAsia="Calibri" w:hAnsi="Arial" w:cs="Arial"/>
          <w:sz w:val="28"/>
          <w:szCs w:val="28"/>
          <w:lang w:val="ru-RU" w:eastAsia="ru-RU"/>
        </w:rPr>
        <w:t>Електронний</w:t>
      </w:r>
      <w:proofErr w:type="spellEnd"/>
      <w:r w:rsidRPr="00A802D1">
        <w:rPr>
          <w:rFonts w:ascii="Arial" w:eastAsia="Calibri" w:hAnsi="Arial" w:cs="Arial"/>
          <w:sz w:val="28"/>
          <w:szCs w:val="28"/>
          <w:lang w:val="ru-RU" w:eastAsia="ru-RU"/>
        </w:rPr>
        <w:t xml:space="preserve"> ресурс] // Режим доступу з http://zakon3.rada.gov.ua/laws/show/428-2012-%D0%BF. </w:t>
      </w:r>
    </w:p>
    <w:p w14:paraId="16F7A6E4" w14:textId="77777777" w:rsidR="00A802D1" w:rsidRPr="00A802D1"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sz w:val="28"/>
          <w:szCs w:val="28"/>
          <w:lang w:val="ru-RU" w:eastAsia="ru-RU"/>
        </w:rPr>
      </w:pPr>
      <w:r w:rsidRPr="00A802D1">
        <w:rPr>
          <w:rFonts w:ascii="Arial" w:eastAsia="Calibri" w:hAnsi="Arial" w:cs="Arial"/>
          <w:sz w:val="28"/>
          <w:szCs w:val="28"/>
          <w:lang w:val="ru-RU" w:eastAsia="ru-RU"/>
        </w:rPr>
        <w:t xml:space="preserve">Постанова </w:t>
      </w:r>
      <w:proofErr w:type="spellStart"/>
      <w:r w:rsidRPr="00A802D1">
        <w:rPr>
          <w:rFonts w:ascii="Arial" w:eastAsia="Calibri" w:hAnsi="Arial" w:cs="Arial"/>
          <w:sz w:val="28"/>
          <w:szCs w:val="28"/>
          <w:lang w:val="ru-RU" w:eastAsia="ru-RU"/>
        </w:rPr>
        <w:t>Кабінету</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Міністрів</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України</w:t>
      </w:r>
      <w:proofErr w:type="spellEnd"/>
      <w:r w:rsidRPr="00A802D1">
        <w:rPr>
          <w:rFonts w:ascii="Arial" w:eastAsia="Calibri" w:hAnsi="Arial" w:cs="Arial"/>
          <w:sz w:val="28"/>
          <w:szCs w:val="28"/>
          <w:lang w:val="ru-RU" w:eastAsia="ru-RU"/>
        </w:rPr>
        <w:t xml:space="preserve"> «Про </w:t>
      </w:r>
      <w:proofErr w:type="spellStart"/>
      <w:r w:rsidRPr="00A802D1">
        <w:rPr>
          <w:rFonts w:ascii="Arial" w:eastAsia="Calibri" w:hAnsi="Arial" w:cs="Arial"/>
          <w:sz w:val="28"/>
          <w:szCs w:val="28"/>
          <w:lang w:val="ru-RU" w:eastAsia="ru-RU"/>
        </w:rPr>
        <w:t>затвердження</w:t>
      </w:r>
      <w:proofErr w:type="spellEnd"/>
      <w:r w:rsidRPr="00A802D1">
        <w:rPr>
          <w:rFonts w:ascii="Arial" w:eastAsia="Calibri" w:hAnsi="Arial" w:cs="Arial"/>
          <w:sz w:val="28"/>
          <w:szCs w:val="28"/>
          <w:lang w:val="ru-RU" w:eastAsia="ru-RU"/>
        </w:rPr>
        <w:t xml:space="preserve"> Порядку </w:t>
      </w:r>
      <w:proofErr w:type="spellStart"/>
      <w:r w:rsidRPr="00A802D1">
        <w:rPr>
          <w:rFonts w:ascii="Arial" w:eastAsia="Calibri" w:hAnsi="Arial" w:cs="Arial"/>
          <w:sz w:val="28"/>
          <w:szCs w:val="28"/>
          <w:lang w:val="ru-RU" w:eastAsia="ru-RU"/>
        </w:rPr>
        <w:t>верифікації</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перевірки</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достовірності</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сертифікатів</w:t>
      </w:r>
      <w:proofErr w:type="spellEnd"/>
      <w:r w:rsidRPr="00A802D1">
        <w:rPr>
          <w:rFonts w:ascii="Arial" w:eastAsia="Calibri" w:hAnsi="Arial" w:cs="Arial"/>
          <w:sz w:val="28"/>
          <w:szCs w:val="28"/>
          <w:lang w:val="ru-RU" w:eastAsia="ru-RU"/>
        </w:rPr>
        <w:t xml:space="preserve"> і </w:t>
      </w:r>
      <w:proofErr w:type="spellStart"/>
      <w:r w:rsidRPr="00A802D1">
        <w:rPr>
          <w:rFonts w:ascii="Arial" w:eastAsia="Calibri" w:hAnsi="Arial" w:cs="Arial"/>
          <w:sz w:val="28"/>
          <w:szCs w:val="28"/>
          <w:lang w:val="ru-RU" w:eastAsia="ru-RU"/>
        </w:rPr>
        <w:t>декларацій</w:t>
      </w:r>
      <w:proofErr w:type="spellEnd"/>
      <w:r w:rsidRPr="00A802D1">
        <w:rPr>
          <w:rFonts w:ascii="Arial" w:eastAsia="Calibri" w:hAnsi="Arial" w:cs="Arial"/>
          <w:sz w:val="28"/>
          <w:szCs w:val="28"/>
          <w:lang w:val="ru-RU" w:eastAsia="ru-RU"/>
        </w:rPr>
        <w:t xml:space="preserve"> про </w:t>
      </w:r>
      <w:proofErr w:type="spellStart"/>
      <w:r w:rsidRPr="00A802D1">
        <w:rPr>
          <w:rFonts w:ascii="Arial" w:eastAsia="Calibri" w:hAnsi="Arial" w:cs="Arial"/>
          <w:sz w:val="28"/>
          <w:szCs w:val="28"/>
          <w:lang w:val="ru-RU" w:eastAsia="ru-RU"/>
        </w:rPr>
        <w:t>походження</w:t>
      </w:r>
      <w:proofErr w:type="spellEnd"/>
      <w:r w:rsidRPr="00A802D1">
        <w:rPr>
          <w:rFonts w:ascii="Arial" w:eastAsia="Calibri" w:hAnsi="Arial" w:cs="Arial"/>
          <w:sz w:val="28"/>
          <w:szCs w:val="28"/>
          <w:lang w:val="ru-RU" w:eastAsia="ru-RU"/>
        </w:rPr>
        <w:t xml:space="preserve"> товару з </w:t>
      </w:r>
      <w:proofErr w:type="spellStart"/>
      <w:r w:rsidRPr="00A802D1">
        <w:rPr>
          <w:rFonts w:ascii="Arial" w:eastAsia="Calibri" w:hAnsi="Arial" w:cs="Arial"/>
          <w:sz w:val="28"/>
          <w:szCs w:val="28"/>
          <w:lang w:val="ru-RU" w:eastAsia="ru-RU"/>
        </w:rPr>
        <w:t>України</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від</w:t>
      </w:r>
      <w:proofErr w:type="spellEnd"/>
      <w:r w:rsidRPr="00A802D1">
        <w:rPr>
          <w:rFonts w:ascii="Arial" w:eastAsia="Calibri" w:hAnsi="Arial" w:cs="Arial"/>
          <w:sz w:val="28"/>
          <w:szCs w:val="28"/>
          <w:lang w:val="ru-RU" w:eastAsia="ru-RU"/>
        </w:rPr>
        <w:t xml:space="preserve"> 09.12.2015 р., № 1029 [</w:t>
      </w:r>
      <w:proofErr w:type="spellStart"/>
      <w:r w:rsidRPr="00A802D1">
        <w:rPr>
          <w:rFonts w:ascii="Arial" w:eastAsia="Calibri" w:hAnsi="Arial" w:cs="Arial"/>
          <w:sz w:val="28"/>
          <w:szCs w:val="28"/>
          <w:lang w:val="ru-RU" w:eastAsia="ru-RU"/>
        </w:rPr>
        <w:t>Електронний</w:t>
      </w:r>
      <w:proofErr w:type="spellEnd"/>
      <w:r w:rsidRPr="00A802D1">
        <w:rPr>
          <w:rFonts w:ascii="Arial" w:eastAsia="Calibri" w:hAnsi="Arial" w:cs="Arial"/>
          <w:sz w:val="28"/>
          <w:szCs w:val="28"/>
          <w:lang w:val="ru-RU" w:eastAsia="ru-RU"/>
        </w:rPr>
        <w:t xml:space="preserve"> ресурс] // Режим доступу: http://zakon5.rada.gov.ua/laws/show/1029-2015-%D0%BF/paran38#n38. </w:t>
      </w:r>
    </w:p>
    <w:p w14:paraId="35CA3C31" w14:textId="77777777" w:rsidR="00A802D1" w:rsidRPr="00A802D1"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sz w:val="28"/>
          <w:szCs w:val="28"/>
          <w:lang w:val="ru-RU" w:eastAsia="ru-RU"/>
        </w:rPr>
      </w:pPr>
      <w:r w:rsidRPr="00A802D1">
        <w:rPr>
          <w:rFonts w:ascii="Arial" w:eastAsia="Calibri" w:hAnsi="Arial" w:cs="Arial"/>
          <w:sz w:val="28"/>
          <w:szCs w:val="28"/>
          <w:lang w:val="ru-RU" w:eastAsia="ru-RU"/>
        </w:rPr>
        <w:t xml:space="preserve">Постанова </w:t>
      </w:r>
      <w:proofErr w:type="spellStart"/>
      <w:r w:rsidRPr="00A802D1">
        <w:rPr>
          <w:rFonts w:ascii="Arial" w:eastAsia="Calibri" w:hAnsi="Arial" w:cs="Arial"/>
          <w:sz w:val="28"/>
          <w:szCs w:val="28"/>
          <w:lang w:val="ru-RU" w:eastAsia="ru-RU"/>
        </w:rPr>
        <w:t>Кабінету</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Міністрів</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України</w:t>
      </w:r>
      <w:proofErr w:type="spellEnd"/>
      <w:r w:rsidRPr="00A802D1">
        <w:rPr>
          <w:rFonts w:ascii="Arial" w:eastAsia="Calibri" w:hAnsi="Arial" w:cs="Arial"/>
          <w:sz w:val="28"/>
          <w:szCs w:val="28"/>
          <w:lang w:val="ru-RU" w:eastAsia="ru-RU"/>
        </w:rPr>
        <w:t xml:space="preserve"> «Про </w:t>
      </w:r>
      <w:proofErr w:type="spellStart"/>
      <w:r w:rsidRPr="00A802D1">
        <w:rPr>
          <w:rFonts w:ascii="Arial" w:eastAsia="Calibri" w:hAnsi="Arial" w:cs="Arial"/>
          <w:sz w:val="28"/>
          <w:szCs w:val="28"/>
          <w:lang w:val="ru-RU" w:eastAsia="ru-RU"/>
        </w:rPr>
        <w:t>затвердження</w:t>
      </w:r>
      <w:proofErr w:type="spellEnd"/>
      <w:r w:rsidRPr="00A802D1">
        <w:rPr>
          <w:rFonts w:ascii="Arial" w:eastAsia="Calibri" w:hAnsi="Arial" w:cs="Arial"/>
          <w:sz w:val="28"/>
          <w:szCs w:val="28"/>
          <w:lang w:val="ru-RU" w:eastAsia="ru-RU"/>
        </w:rPr>
        <w:t xml:space="preserve"> Порядку </w:t>
      </w:r>
      <w:proofErr w:type="spellStart"/>
      <w:r w:rsidRPr="00A802D1">
        <w:rPr>
          <w:rFonts w:ascii="Arial" w:eastAsia="Calibri" w:hAnsi="Arial" w:cs="Arial"/>
          <w:sz w:val="28"/>
          <w:szCs w:val="28"/>
          <w:lang w:val="ru-RU" w:eastAsia="ru-RU"/>
        </w:rPr>
        <w:t>справляння</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єдиного</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збору</w:t>
      </w:r>
      <w:proofErr w:type="spellEnd"/>
      <w:r w:rsidRPr="00A802D1">
        <w:rPr>
          <w:rFonts w:ascii="Arial" w:eastAsia="Calibri" w:hAnsi="Arial" w:cs="Arial"/>
          <w:sz w:val="28"/>
          <w:szCs w:val="28"/>
          <w:lang w:val="ru-RU" w:eastAsia="ru-RU"/>
        </w:rPr>
        <w:t xml:space="preserve"> у пунктах пропуску через </w:t>
      </w:r>
      <w:proofErr w:type="spellStart"/>
      <w:r w:rsidRPr="00A802D1">
        <w:rPr>
          <w:rFonts w:ascii="Arial" w:eastAsia="Calibri" w:hAnsi="Arial" w:cs="Arial"/>
          <w:sz w:val="28"/>
          <w:szCs w:val="28"/>
          <w:lang w:val="ru-RU" w:eastAsia="ru-RU"/>
        </w:rPr>
        <w:t>державний</w:t>
      </w:r>
      <w:proofErr w:type="spellEnd"/>
      <w:r w:rsidRPr="00A802D1">
        <w:rPr>
          <w:rFonts w:ascii="Arial" w:eastAsia="Calibri" w:hAnsi="Arial" w:cs="Arial"/>
          <w:sz w:val="28"/>
          <w:szCs w:val="28"/>
          <w:lang w:val="ru-RU" w:eastAsia="ru-RU"/>
        </w:rPr>
        <w:t xml:space="preserve"> кордон» </w:t>
      </w:r>
      <w:proofErr w:type="spellStart"/>
      <w:r w:rsidRPr="00A802D1">
        <w:rPr>
          <w:rFonts w:ascii="Arial" w:eastAsia="Calibri" w:hAnsi="Arial" w:cs="Arial"/>
          <w:sz w:val="28"/>
          <w:szCs w:val="28"/>
          <w:lang w:val="ru-RU" w:eastAsia="ru-RU"/>
        </w:rPr>
        <w:t>від</w:t>
      </w:r>
      <w:proofErr w:type="spellEnd"/>
      <w:r w:rsidRPr="00A802D1">
        <w:rPr>
          <w:rFonts w:ascii="Arial" w:eastAsia="Calibri" w:hAnsi="Arial" w:cs="Arial"/>
          <w:sz w:val="28"/>
          <w:szCs w:val="28"/>
          <w:lang w:val="ru-RU" w:eastAsia="ru-RU"/>
        </w:rPr>
        <w:t xml:space="preserve"> 24.10 2002 р., № 1569 (з </w:t>
      </w:r>
      <w:proofErr w:type="spellStart"/>
      <w:r w:rsidRPr="00A802D1">
        <w:rPr>
          <w:rFonts w:ascii="Arial" w:eastAsia="Calibri" w:hAnsi="Arial" w:cs="Arial"/>
          <w:sz w:val="28"/>
          <w:szCs w:val="28"/>
          <w:lang w:val="ru-RU" w:eastAsia="ru-RU"/>
        </w:rPr>
        <w:t>наступними</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змінами</w:t>
      </w:r>
      <w:proofErr w:type="spellEnd"/>
      <w:r w:rsidRPr="00A802D1">
        <w:rPr>
          <w:rFonts w:ascii="Arial" w:eastAsia="Calibri" w:hAnsi="Arial" w:cs="Arial"/>
          <w:sz w:val="28"/>
          <w:szCs w:val="28"/>
          <w:lang w:val="ru-RU" w:eastAsia="ru-RU"/>
        </w:rPr>
        <w:t xml:space="preserve"> і </w:t>
      </w:r>
      <w:proofErr w:type="spellStart"/>
      <w:r w:rsidRPr="00A802D1">
        <w:rPr>
          <w:rFonts w:ascii="Arial" w:eastAsia="Calibri" w:hAnsi="Arial" w:cs="Arial"/>
          <w:sz w:val="28"/>
          <w:szCs w:val="28"/>
          <w:lang w:val="ru-RU" w:eastAsia="ru-RU"/>
        </w:rPr>
        <w:t>доповненнями</w:t>
      </w:r>
      <w:proofErr w:type="spellEnd"/>
      <w:r w:rsidRPr="00A802D1">
        <w:rPr>
          <w:rFonts w:ascii="Arial" w:eastAsia="Calibri" w:hAnsi="Arial" w:cs="Arial"/>
          <w:sz w:val="28"/>
          <w:szCs w:val="28"/>
          <w:lang w:val="ru-RU" w:eastAsia="ru-RU"/>
        </w:rPr>
        <w:t>) [</w:t>
      </w:r>
      <w:proofErr w:type="spellStart"/>
      <w:r w:rsidRPr="00A802D1">
        <w:rPr>
          <w:rFonts w:ascii="Arial" w:eastAsia="Calibri" w:hAnsi="Arial" w:cs="Arial"/>
          <w:sz w:val="28"/>
          <w:szCs w:val="28"/>
          <w:lang w:val="ru-RU" w:eastAsia="ru-RU"/>
        </w:rPr>
        <w:t>Електронний</w:t>
      </w:r>
      <w:proofErr w:type="spellEnd"/>
      <w:r w:rsidRPr="00A802D1">
        <w:rPr>
          <w:rFonts w:ascii="Arial" w:eastAsia="Calibri" w:hAnsi="Arial" w:cs="Arial"/>
          <w:sz w:val="28"/>
          <w:szCs w:val="28"/>
          <w:lang w:val="ru-RU" w:eastAsia="ru-RU"/>
        </w:rPr>
        <w:t xml:space="preserve"> ресурс] // Режим доступу з http://zakon3.rada.gov.ua/laws/show/1569-2002-%D0%BF. </w:t>
      </w:r>
    </w:p>
    <w:p w14:paraId="2A73E298" w14:textId="77777777" w:rsidR="00A802D1" w:rsidRPr="00A802D1"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sz w:val="28"/>
          <w:szCs w:val="28"/>
          <w:lang w:val="ru-RU" w:eastAsia="ru-RU"/>
        </w:rPr>
      </w:pPr>
      <w:r w:rsidRPr="00A802D1">
        <w:rPr>
          <w:rFonts w:ascii="Arial" w:eastAsia="Calibri" w:hAnsi="Arial" w:cs="Arial"/>
          <w:sz w:val="28"/>
          <w:szCs w:val="28"/>
          <w:lang w:val="ru-RU" w:eastAsia="ru-RU"/>
        </w:rPr>
        <w:t xml:space="preserve">Угода про правила </w:t>
      </w:r>
      <w:proofErr w:type="spellStart"/>
      <w:r w:rsidRPr="00A802D1">
        <w:rPr>
          <w:rFonts w:ascii="Arial" w:eastAsia="Calibri" w:hAnsi="Arial" w:cs="Arial"/>
          <w:sz w:val="28"/>
          <w:szCs w:val="28"/>
          <w:lang w:val="ru-RU" w:eastAsia="ru-RU"/>
        </w:rPr>
        <w:t>походження</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Міжнародний</w:t>
      </w:r>
      <w:proofErr w:type="spellEnd"/>
      <w:r w:rsidRPr="00A802D1">
        <w:rPr>
          <w:rFonts w:ascii="Arial" w:eastAsia="Calibri" w:hAnsi="Arial" w:cs="Arial"/>
          <w:sz w:val="28"/>
          <w:szCs w:val="28"/>
          <w:lang w:val="ru-RU" w:eastAsia="ru-RU"/>
        </w:rPr>
        <w:t xml:space="preserve"> документ </w:t>
      </w:r>
      <w:proofErr w:type="spellStart"/>
      <w:r w:rsidRPr="00A802D1">
        <w:rPr>
          <w:rFonts w:ascii="Arial" w:eastAsia="Calibri" w:hAnsi="Arial" w:cs="Arial"/>
          <w:sz w:val="28"/>
          <w:szCs w:val="28"/>
          <w:lang w:val="ru-RU" w:eastAsia="ru-RU"/>
        </w:rPr>
        <w:t>від</w:t>
      </w:r>
      <w:proofErr w:type="spellEnd"/>
      <w:r w:rsidRPr="00A802D1">
        <w:rPr>
          <w:rFonts w:ascii="Arial" w:eastAsia="Calibri" w:hAnsi="Arial" w:cs="Arial"/>
          <w:sz w:val="28"/>
          <w:szCs w:val="28"/>
          <w:lang w:val="ru-RU" w:eastAsia="ru-RU"/>
        </w:rPr>
        <w:t xml:space="preserve"> 15.04.1994 р. [</w:t>
      </w:r>
      <w:proofErr w:type="spellStart"/>
      <w:r w:rsidRPr="00A802D1">
        <w:rPr>
          <w:rFonts w:ascii="Arial" w:eastAsia="Calibri" w:hAnsi="Arial" w:cs="Arial"/>
          <w:sz w:val="28"/>
          <w:szCs w:val="28"/>
          <w:lang w:val="ru-RU" w:eastAsia="ru-RU"/>
        </w:rPr>
        <w:t>Електронний</w:t>
      </w:r>
      <w:proofErr w:type="spellEnd"/>
      <w:r w:rsidRPr="00A802D1">
        <w:rPr>
          <w:rFonts w:ascii="Arial" w:eastAsia="Calibri" w:hAnsi="Arial" w:cs="Arial"/>
          <w:sz w:val="28"/>
          <w:szCs w:val="28"/>
          <w:lang w:val="ru-RU" w:eastAsia="ru-RU"/>
        </w:rPr>
        <w:t xml:space="preserve"> ресурс] // Режим доступу з http://zakon5.rada.gov.ua/ </w:t>
      </w:r>
      <w:proofErr w:type="spellStart"/>
      <w:r w:rsidRPr="00A802D1">
        <w:rPr>
          <w:rFonts w:ascii="Arial" w:eastAsia="Calibri" w:hAnsi="Arial" w:cs="Arial"/>
          <w:sz w:val="28"/>
          <w:szCs w:val="28"/>
          <w:lang w:val="ru-RU" w:eastAsia="ru-RU"/>
        </w:rPr>
        <w:t>laws</w:t>
      </w:r>
      <w:proofErr w:type="spellEnd"/>
      <w:r w:rsidRPr="00A802D1">
        <w:rPr>
          <w:rFonts w:ascii="Arial" w:eastAsia="Calibri" w:hAnsi="Arial" w:cs="Arial"/>
          <w:sz w:val="28"/>
          <w:szCs w:val="28"/>
          <w:lang w:val="ru-RU" w:eastAsia="ru-RU"/>
        </w:rPr>
        <w:t>/</w:t>
      </w:r>
      <w:proofErr w:type="spellStart"/>
      <w:r w:rsidRPr="00A802D1">
        <w:rPr>
          <w:rFonts w:ascii="Arial" w:eastAsia="Calibri" w:hAnsi="Arial" w:cs="Arial"/>
          <w:sz w:val="28"/>
          <w:szCs w:val="28"/>
          <w:lang w:val="ru-RU" w:eastAsia="ru-RU"/>
        </w:rPr>
        <w:t>show</w:t>
      </w:r>
      <w:proofErr w:type="spellEnd"/>
      <w:r w:rsidRPr="00A802D1">
        <w:rPr>
          <w:rFonts w:ascii="Arial" w:eastAsia="Calibri" w:hAnsi="Arial" w:cs="Arial"/>
          <w:sz w:val="28"/>
          <w:szCs w:val="28"/>
          <w:lang w:val="ru-RU" w:eastAsia="ru-RU"/>
        </w:rPr>
        <w:t xml:space="preserve">/981_013. </w:t>
      </w:r>
    </w:p>
    <w:p w14:paraId="3AC89CF0" w14:textId="77777777" w:rsidR="00A802D1" w:rsidRPr="00A802D1"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sz w:val="28"/>
          <w:szCs w:val="28"/>
          <w:lang w:val="ru-RU" w:eastAsia="ru-RU"/>
        </w:rPr>
      </w:pPr>
      <w:r w:rsidRPr="00A802D1">
        <w:rPr>
          <w:rFonts w:ascii="Arial" w:eastAsia="Calibri" w:hAnsi="Arial" w:cs="Arial"/>
          <w:sz w:val="28"/>
          <w:szCs w:val="28"/>
          <w:lang w:val="ru-RU" w:eastAsia="ru-RU"/>
        </w:rPr>
        <w:t xml:space="preserve">Указ Президента </w:t>
      </w:r>
      <w:proofErr w:type="spellStart"/>
      <w:r w:rsidRPr="00A802D1">
        <w:rPr>
          <w:rFonts w:ascii="Arial" w:eastAsia="Calibri" w:hAnsi="Arial" w:cs="Arial"/>
          <w:sz w:val="28"/>
          <w:szCs w:val="28"/>
          <w:lang w:val="ru-RU" w:eastAsia="ru-RU"/>
        </w:rPr>
        <w:t>України</w:t>
      </w:r>
      <w:proofErr w:type="spellEnd"/>
      <w:r w:rsidRPr="00A802D1">
        <w:rPr>
          <w:rFonts w:ascii="Arial" w:eastAsia="Calibri" w:hAnsi="Arial" w:cs="Arial"/>
          <w:sz w:val="28"/>
          <w:szCs w:val="28"/>
          <w:lang w:val="ru-RU" w:eastAsia="ru-RU"/>
        </w:rPr>
        <w:t xml:space="preserve"> «Про </w:t>
      </w:r>
      <w:proofErr w:type="spellStart"/>
      <w:r w:rsidRPr="00A802D1">
        <w:rPr>
          <w:rFonts w:ascii="Arial" w:eastAsia="Calibri" w:hAnsi="Arial" w:cs="Arial"/>
          <w:sz w:val="28"/>
          <w:szCs w:val="28"/>
          <w:lang w:val="ru-RU" w:eastAsia="ru-RU"/>
        </w:rPr>
        <w:t>Концепцію</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трансформації</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митного</w:t>
      </w:r>
      <w:proofErr w:type="spellEnd"/>
      <w:r w:rsidRPr="00A802D1">
        <w:rPr>
          <w:rFonts w:ascii="Arial" w:eastAsia="Calibri" w:hAnsi="Arial" w:cs="Arial"/>
          <w:sz w:val="28"/>
          <w:szCs w:val="28"/>
          <w:lang w:val="ru-RU" w:eastAsia="ru-RU"/>
        </w:rPr>
        <w:t xml:space="preserve"> тарифу </w:t>
      </w:r>
      <w:proofErr w:type="spellStart"/>
      <w:r w:rsidRPr="00A802D1">
        <w:rPr>
          <w:rFonts w:ascii="Arial" w:eastAsia="Calibri" w:hAnsi="Arial" w:cs="Arial"/>
          <w:sz w:val="28"/>
          <w:szCs w:val="28"/>
          <w:lang w:val="ru-RU" w:eastAsia="ru-RU"/>
        </w:rPr>
        <w:t>України</w:t>
      </w:r>
      <w:proofErr w:type="spellEnd"/>
      <w:r w:rsidRPr="00A802D1">
        <w:rPr>
          <w:rFonts w:ascii="Arial" w:eastAsia="Calibri" w:hAnsi="Arial" w:cs="Arial"/>
          <w:sz w:val="28"/>
          <w:szCs w:val="28"/>
          <w:lang w:val="ru-RU" w:eastAsia="ru-RU"/>
        </w:rPr>
        <w:t xml:space="preserve"> на 1996–2005 роки </w:t>
      </w:r>
      <w:proofErr w:type="spellStart"/>
      <w:r w:rsidRPr="00A802D1">
        <w:rPr>
          <w:rFonts w:ascii="Arial" w:eastAsia="Calibri" w:hAnsi="Arial" w:cs="Arial"/>
          <w:sz w:val="28"/>
          <w:szCs w:val="28"/>
          <w:lang w:val="ru-RU" w:eastAsia="ru-RU"/>
        </w:rPr>
        <w:t>відповідно</w:t>
      </w:r>
      <w:proofErr w:type="spellEnd"/>
      <w:r w:rsidRPr="00A802D1">
        <w:rPr>
          <w:rFonts w:ascii="Arial" w:eastAsia="Calibri" w:hAnsi="Arial" w:cs="Arial"/>
          <w:sz w:val="28"/>
          <w:szCs w:val="28"/>
          <w:lang w:val="ru-RU" w:eastAsia="ru-RU"/>
        </w:rPr>
        <w:t xml:space="preserve"> до </w:t>
      </w:r>
      <w:proofErr w:type="spellStart"/>
      <w:r w:rsidRPr="00A802D1">
        <w:rPr>
          <w:rFonts w:ascii="Arial" w:eastAsia="Calibri" w:hAnsi="Arial" w:cs="Arial"/>
          <w:sz w:val="28"/>
          <w:szCs w:val="28"/>
          <w:lang w:val="ru-RU" w:eastAsia="ru-RU"/>
        </w:rPr>
        <w:t>системи</w:t>
      </w:r>
      <w:proofErr w:type="spellEnd"/>
      <w:r w:rsidRPr="00A802D1">
        <w:rPr>
          <w:rFonts w:ascii="Arial" w:eastAsia="Calibri" w:hAnsi="Arial" w:cs="Arial"/>
          <w:sz w:val="28"/>
          <w:szCs w:val="28"/>
          <w:lang w:val="ru-RU" w:eastAsia="ru-RU"/>
        </w:rPr>
        <w:t xml:space="preserve"> ГАТТ/СОТ» </w:t>
      </w:r>
      <w:proofErr w:type="spellStart"/>
      <w:r w:rsidRPr="00A802D1">
        <w:rPr>
          <w:rFonts w:ascii="Arial" w:eastAsia="Calibri" w:hAnsi="Arial" w:cs="Arial"/>
          <w:sz w:val="28"/>
          <w:szCs w:val="28"/>
          <w:lang w:val="ru-RU" w:eastAsia="ru-RU"/>
        </w:rPr>
        <w:t>від</w:t>
      </w:r>
      <w:proofErr w:type="spellEnd"/>
      <w:r w:rsidRPr="00A802D1">
        <w:rPr>
          <w:rFonts w:ascii="Arial" w:eastAsia="Calibri" w:hAnsi="Arial" w:cs="Arial"/>
          <w:sz w:val="28"/>
          <w:szCs w:val="28"/>
          <w:lang w:val="ru-RU" w:eastAsia="ru-RU"/>
        </w:rPr>
        <w:t xml:space="preserve"> 06.04.1996 р., № 255/96 [</w:t>
      </w:r>
      <w:proofErr w:type="spellStart"/>
      <w:r w:rsidRPr="00A802D1">
        <w:rPr>
          <w:rFonts w:ascii="Arial" w:eastAsia="Calibri" w:hAnsi="Arial" w:cs="Arial"/>
          <w:sz w:val="28"/>
          <w:szCs w:val="28"/>
          <w:lang w:val="ru-RU" w:eastAsia="ru-RU"/>
        </w:rPr>
        <w:t>Електронний</w:t>
      </w:r>
      <w:proofErr w:type="spellEnd"/>
      <w:r w:rsidRPr="00A802D1">
        <w:rPr>
          <w:rFonts w:ascii="Arial" w:eastAsia="Calibri" w:hAnsi="Arial" w:cs="Arial"/>
          <w:sz w:val="28"/>
          <w:szCs w:val="28"/>
          <w:lang w:val="ru-RU" w:eastAsia="ru-RU"/>
        </w:rPr>
        <w:t xml:space="preserve"> ресурс] // Режим доступу з http://zakon2.rada.gov.ua/laws/show/255/96. </w:t>
      </w:r>
    </w:p>
    <w:p w14:paraId="3D39741C" w14:textId="77777777" w:rsidR="00A802D1" w:rsidRPr="00A802D1" w:rsidRDefault="00A802D1" w:rsidP="00C4619C">
      <w:pPr>
        <w:numPr>
          <w:ilvl w:val="0"/>
          <w:numId w:val="15"/>
        </w:numPr>
        <w:autoSpaceDE w:val="0"/>
        <w:autoSpaceDN w:val="0"/>
        <w:adjustRightInd w:val="0"/>
        <w:spacing w:after="0" w:line="288" w:lineRule="auto"/>
        <w:ind w:left="0" w:firstLine="709"/>
        <w:jc w:val="both"/>
        <w:rPr>
          <w:rFonts w:ascii="Arial" w:eastAsia="Calibri" w:hAnsi="Arial" w:cs="Arial"/>
          <w:sz w:val="28"/>
          <w:szCs w:val="28"/>
          <w:lang w:val="uk-UA" w:eastAsia="ru-RU"/>
        </w:rPr>
      </w:pPr>
      <w:r w:rsidRPr="00A802D1">
        <w:rPr>
          <w:rFonts w:ascii="Arial" w:eastAsia="Calibri" w:hAnsi="Arial" w:cs="Arial"/>
          <w:sz w:val="28"/>
          <w:szCs w:val="28"/>
          <w:lang w:val="ru-RU" w:eastAsia="ru-RU"/>
        </w:rPr>
        <w:t xml:space="preserve">Указ Президента </w:t>
      </w:r>
      <w:proofErr w:type="spellStart"/>
      <w:r w:rsidRPr="00A802D1">
        <w:rPr>
          <w:rFonts w:ascii="Arial" w:eastAsia="Calibri" w:hAnsi="Arial" w:cs="Arial"/>
          <w:sz w:val="28"/>
          <w:szCs w:val="28"/>
          <w:lang w:val="ru-RU" w:eastAsia="ru-RU"/>
        </w:rPr>
        <w:t>України</w:t>
      </w:r>
      <w:proofErr w:type="spellEnd"/>
      <w:r w:rsidRPr="00A802D1">
        <w:rPr>
          <w:rFonts w:ascii="Arial" w:eastAsia="Calibri" w:hAnsi="Arial" w:cs="Arial"/>
          <w:sz w:val="28"/>
          <w:szCs w:val="28"/>
          <w:lang w:val="ru-RU" w:eastAsia="ru-RU"/>
        </w:rPr>
        <w:t xml:space="preserve"> «Про </w:t>
      </w:r>
      <w:proofErr w:type="spellStart"/>
      <w:r w:rsidRPr="00A802D1">
        <w:rPr>
          <w:rFonts w:ascii="Arial" w:eastAsia="Calibri" w:hAnsi="Arial" w:cs="Arial"/>
          <w:sz w:val="28"/>
          <w:szCs w:val="28"/>
          <w:lang w:val="ru-RU" w:eastAsia="ru-RU"/>
        </w:rPr>
        <w:t>приєднання</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України</w:t>
      </w:r>
      <w:proofErr w:type="spellEnd"/>
      <w:r w:rsidRPr="00A802D1">
        <w:rPr>
          <w:rFonts w:ascii="Arial" w:eastAsia="Calibri" w:hAnsi="Arial" w:cs="Arial"/>
          <w:sz w:val="28"/>
          <w:szCs w:val="28"/>
          <w:lang w:val="ru-RU" w:eastAsia="ru-RU"/>
        </w:rPr>
        <w:t xml:space="preserve"> до </w:t>
      </w:r>
      <w:proofErr w:type="spellStart"/>
      <w:r w:rsidRPr="00A802D1">
        <w:rPr>
          <w:rFonts w:ascii="Arial" w:eastAsia="Calibri" w:hAnsi="Arial" w:cs="Arial"/>
          <w:sz w:val="28"/>
          <w:szCs w:val="28"/>
          <w:lang w:val="ru-RU" w:eastAsia="ru-RU"/>
        </w:rPr>
        <w:t>Міжнародної</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конвенції</w:t>
      </w:r>
      <w:proofErr w:type="spellEnd"/>
      <w:r w:rsidRPr="00A802D1">
        <w:rPr>
          <w:rFonts w:ascii="Arial" w:eastAsia="Calibri" w:hAnsi="Arial" w:cs="Arial"/>
          <w:sz w:val="28"/>
          <w:szCs w:val="28"/>
          <w:lang w:val="ru-RU" w:eastAsia="ru-RU"/>
        </w:rPr>
        <w:t xml:space="preserve"> про </w:t>
      </w:r>
      <w:proofErr w:type="spellStart"/>
      <w:r w:rsidRPr="00A802D1">
        <w:rPr>
          <w:rFonts w:ascii="Arial" w:eastAsia="Calibri" w:hAnsi="Arial" w:cs="Arial"/>
          <w:sz w:val="28"/>
          <w:szCs w:val="28"/>
          <w:lang w:val="ru-RU" w:eastAsia="ru-RU"/>
        </w:rPr>
        <w:t>Гармонізовану</w:t>
      </w:r>
      <w:proofErr w:type="spellEnd"/>
      <w:r w:rsidRPr="00A802D1">
        <w:rPr>
          <w:rFonts w:ascii="Arial" w:eastAsia="Calibri" w:hAnsi="Arial" w:cs="Arial"/>
          <w:sz w:val="28"/>
          <w:szCs w:val="28"/>
          <w:lang w:val="ru-RU" w:eastAsia="ru-RU"/>
        </w:rPr>
        <w:t xml:space="preserve"> систему </w:t>
      </w:r>
      <w:proofErr w:type="spellStart"/>
      <w:r w:rsidRPr="00A802D1">
        <w:rPr>
          <w:rFonts w:ascii="Arial" w:eastAsia="Calibri" w:hAnsi="Arial" w:cs="Arial"/>
          <w:sz w:val="28"/>
          <w:szCs w:val="28"/>
          <w:lang w:val="ru-RU" w:eastAsia="ru-RU"/>
        </w:rPr>
        <w:t>опису</w:t>
      </w:r>
      <w:proofErr w:type="spellEnd"/>
      <w:r w:rsidRPr="00A802D1">
        <w:rPr>
          <w:rFonts w:ascii="Arial" w:eastAsia="Calibri" w:hAnsi="Arial" w:cs="Arial"/>
          <w:sz w:val="28"/>
          <w:szCs w:val="28"/>
          <w:lang w:val="ru-RU" w:eastAsia="ru-RU"/>
        </w:rPr>
        <w:t xml:space="preserve"> та </w:t>
      </w:r>
      <w:proofErr w:type="spellStart"/>
      <w:r w:rsidRPr="00A802D1">
        <w:rPr>
          <w:rFonts w:ascii="Arial" w:eastAsia="Calibri" w:hAnsi="Arial" w:cs="Arial"/>
          <w:sz w:val="28"/>
          <w:szCs w:val="28"/>
          <w:lang w:val="ru-RU" w:eastAsia="ru-RU"/>
        </w:rPr>
        <w:t>кодування</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товарів</w:t>
      </w:r>
      <w:proofErr w:type="spellEnd"/>
      <w:r w:rsidRPr="00A802D1">
        <w:rPr>
          <w:rFonts w:ascii="Arial" w:eastAsia="Calibri" w:hAnsi="Arial" w:cs="Arial"/>
          <w:sz w:val="28"/>
          <w:szCs w:val="28"/>
          <w:lang w:val="ru-RU" w:eastAsia="ru-RU"/>
        </w:rPr>
        <w:t xml:space="preserve">» </w:t>
      </w:r>
      <w:proofErr w:type="spellStart"/>
      <w:r w:rsidRPr="00A802D1">
        <w:rPr>
          <w:rFonts w:ascii="Arial" w:eastAsia="Calibri" w:hAnsi="Arial" w:cs="Arial"/>
          <w:sz w:val="28"/>
          <w:szCs w:val="28"/>
          <w:lang w:val="ru-RU" w:eastAsia="ru-RU"/>
        </w:rPr>
        <w:t>від</w:t>
      </w:r>
      <w:proofErr w:type="spellEnd"/>
      <w:r w:rsidRPr="00A802D1">
        <w:rPr>
          <w:rFonts w:ascii="Arial" w:eastAsia="Calibri" w:hAnsi="Arial" w:cs="Arial"/>
          <w:sz w:val="28"/>
          <w:szCs w:val="28"/>
          <w:lang w:val="ru-RU" w:eastAsia="ru-RU"/>
        </w:rPr>
        <w:t xml:space="preserve"> 17.05.2002 р., № 466/2002 [</w:t>
      </w:r>
      <w:proofErr w:type="spellStart"/>
      <w:r w:rsidRPr="00A802D1">
        <w:rPr>
          <w:rFonts w:ascii="Arial" w:eastAsia="Calibri" w:hAnsi="Arial" w:cs="Arial"/>
          <w:sz w:val="28"/>
          <w:szCs w:val="28"/>
          <w:lang w:val="ru-RU" w:eastAsia="ru-RU"/>
        </w:rPr>
        <w:t>Електронний</w:t>
      </w:r>
      <w:proofErr w:type="spellEnd"/>
      <w:r w:rsidRPr="00A802D1">
        <w:rPr>
          <w:rFonts w:ascii="Arial" w:eastAsia="Calibri" w:hAnsi="Arial" w:cs="Arial"/>
          <w:sz w:val="28"/>
          <w:szCs w:val="28"/>
          <w:lang w:val="ru-RU" w:eastAsia="ru-RU"/>
        </w:rPr>
        <w:t xml:space="preserve"> ресурс] // Режим доступу з </w:t>
      </w:r>
      <w:hyperlink r:id="rId12" w:history="1">
        <w:r w:rsidRPr="00A802D1">
          <w:rPr>
            <w:rFonts w:ascii="Arial" w:eastAsia="Calibri" w:hAnsi="Arial" w:cs="Arial"/>
            <w:sz w:val="28"/>
            <w:szCs w:val="28"/>
            <w:u w:val="single"/>
            <w:lang w:val="ru-RU" w:eastAsia="ru-RU"/>
          </w:rPr>
          <w:t>http://zakon3.rada.gov.ua/laws/show/466/2002</w:t>
        </w:r>
      </w:hyperlink>
      <w:r w:rsidRPr="00A802D1">
        <w:rPr>
          <w:rFonts w:ascii="Arial" w:eastAsia="Calibri" w:hAnsi="Arial" w:cs="Arial"/>
          <w:sz w:val="28"/>
          <w:szCs w:val="28"/>
          <w:lang w:val="ru-RU" w:eastAsia="ru-RU"/>
        </w:rPr>
        <w:t>.</w:t>
      </w:r>
    </w:p>
    <w:p w14:paraId="24488BF6" w14:textId="0E2E1DA2" w:rsidR="0082395B" w:rsidRPr="00725C1B" w:rsidRDefault="0082395B" w:rsidP="00116D59">
      <w:pPr>
        <w:spacing w:after="0" w:line="288" w:lineRule="auto"/>
        <w:jc w:val="both"/>
        <w:rPr>
          <w:rFonts w:ascii="Arial" w:eastAsia="Calibri" w:hAnsi="Arial" w:cs="Arial"/>
          <w:sz w:val="28"/>
          <w:szCs w:val="28"/>
          <w:highlight w:val="yellow"/>
          <w:lang w:val="uk-UA"/>
        </w:rPr>
      </w:pPr>
    </w:p>
    <w:p w14:paraId="1A338B59" w14:textId="46759159" w:rsidR="0082395B" w:rsidRPr="00725C1B" w:rsidRDefault="0082395B" w:rsidP="00116D59">
      <w:pPr>
        <w:spacing w:after="0" w:line="288" w:lineRule="auto"/>
        <w:jc w:val="both"/>
        <w:rPr>
          <w:rFonts w:ascii="Arial" w:eastAsia="Calibri" w:hAnsi="Arial" w:cs="Arial"/>
          <w:sz w:val="28"/>
          <w:szCs w:val="28"/>
          <w:highlight w:val="yellow"/>
          <w:lang w:val="uk-UA"/>
        </w:rPr>
      </w:pPr>
    </w:p>
    <w:p w14:paraId="2755F021" w14:textId="26E9F1F0" w:rsidR="0082395B" w:rsidRPr="00725C1B" w:rsidRDefault="0082395B" w:rsidP="00116D59">
      <w:pPr>
        <w:spacing w:after="0" w:line="288" w:lineRule="auto"/>
        <w:jc w:val="both"/>
        <w:rPr>
          <w:rFonts w:ascii="Arial" w:eastAsia="Calibri" w:hAnsi="Arial" w:cs="Arial"/>
          <w:sz w:val="28"/>
          <w:szCs w:val="28"/>
          <w:highlight w:val="yellow"/>
          <w:lang w:val="uk-UA"/>
        </w:rPr>
      </w:pPr>
    </w:p>
    <w:p w14:paraId="77F356C1" w14:textId="4D5430C2" w:rsidR="0082395B" w:rsidRPr="00725C1B" w:rsidRDefault="0082395B" w:rsidP="00116D59">
      <w:pPr>
        <w:spacing w:after="0" w:line="288" w:lineRule="auto"/>
        <w:jc w:val="both"/>
        <w:rPr>
          <w:rFonts w:ascii="Arial" w:eastAsia="Calibri" w:hAnsi="Arial" w:cs="Arial"/>
          <w:sz w:val="28"/>
          <w:szCs w:val="28"/>
          <w:highlight w:val="yellow"/>
          <w:lang w:val="uk-UA"/>
        </w:rPr>
      </w:pPr>
    </w:p>
    <w:p w14:paraId="31DF6C0D" w14:textId="634105F0" w:rsidR="0082395B" w:rsidRPr="00725C1B" w:rsidRDefault="0082395B" w:rsidP="00116D59">
      <w:pPr>
        <w:spacing w:after="0" w:line="288" w:lineRule="auto"/>
        <w:jc w:val="both"/>
        <w:rPr>
          <w:rFonts w:ascii="Arial" w:eastAsia="Calibri" w:hAnsi="Arial" w:cs="Arial"/>
          <w:sz w:val="28"/>
          <w:szCs w:val="28"/>
          <w:highlight w:val="yellow"/>
          <w:lang w:val="uk-UA"/>
        </w:rPr>
      </w:pPr>
    </w:p>
    <w:p w14:paraId="508DB283" w14:textId="67061BC3" w:rsidR="0082395B" w:rsidRPr="00725C1B" w:rsidRDefault="0082395B" w:rsidP="00116D59">
      <w:pPr>
        <w:spacing w:after="0" w:line="288" w:lineRule="auto"/>
        <w:jc w:val="both"/>
        <w:rPr>
          <w:rFonts w:ascii="Arial" w:eastAsia="Calibri" w:hAnsi="Arial" w:cs="Arial"/>
          <w:sz w:val="28"/>
          <w:szCs w:val="28"/>
          <w:highlight w:val="yellow"/>
          <w:lang w:val="uk-UA"/>
        </w:rPr>
      </w:pPr>
    </w:p>
    <w:p w14:paraId="7E783D53" w14:textId="77777777" w:rsidR="005F38F4" w:rsidRPr="006C2A4F" w:rsidRDefault="005F38F4" w:rsidP="00116D59">
      <w:pPr>
        <w:keepNext/>
        <w:pageBreakBefore/>
        <w:suppressAutoHyphens/>
        <w:spacing w:after="0" w:line="312" w:lineRule="auto"/>
        <w:jc w:val="center"/>
        <w:rPr>
          <w:rFonts w:ascii="Arial" w:eastAsia="Times New Roman" w:hAnsi="Arial" w:cs="Arial"/>
          <w:b/>
          <w:bCs/>
          <w:sz w:val="36"/>
          <w:szCs w:val="36"/>
          <w:lang w:val="uk-UA" w:eastAsia="ar-SA"/>
        </w:rPr>
      </w:pPr>
      <w:r w:rsidRPr="006C2A4F">
        <w:rPr>
          <w:rFonts w:ascii="Arial" w:eastAsia="Times New Roman" w:hAnsi="Arial" w:cs="Arial"/>
          <w:b/>
          <w:bCs/>
          <w:sz w:val="36"/>
          <w:szCs w:val="36"/>
          <w:lang w:val="uk-UA" w:eastAsia="ar-SA"/>
        </w:rPr>
        <w:lastRenderedPageBreak/>
        <w:t xml:space="preserve">Зміст </w:t>
      </w:r>
    </w:p>
    <w:p w14:paraId="65D5A843" w14:textId="77777777" w:rsidR="005F38F4" w:rsidRPr="006C2A4F" w:rsidRDefault="005F38F4" w:rsidP="00116D59">
      <w:pPr>
        <w:suppressAutoHyphens/>
        <w:spacing w:after="0" w:line="240" w:lineRule="auto"/>
        <w:rPr>
          <w:rFonts w:ascii="Times New Roman" w:eastAsia="Times New Roman" w:hAnsi="Times New Roman" w:cs="Times New Roman"/>
          <w:sz w:val="20"/>
          <w:szCs w:val="20"/>
          <w:lang w:val="uk-UA" w:eastAsia="ar-SA"/>
        </w:rPr>
      </w:pPr>
    </w:p>
    <w:tbl>
      <w:tblPr>
        <w:tblW w:w="9531" w:type="dxa"/>
        <w:tblInd w:w="108" w:type="dxa"/>
        <w:tblLayout w:type="fixed"/>
        <w:tblLook w:val="04A0" w:firstRow="1" w:lastRow="0" w:firstColumn="1" w:lastColumn="0" w:noHBand="0" w:noVBand="1"/>
      </w:tblPr>
      <w:tblGrid>
        <w:gridCol w:w="8730"/>
        <w:gridCol w:w="801"/>
      </w:tblGrid>
      <w:tr w:rsidR="005F38F4" w:rsidRPr="006C2A4F" w14:paraId="4A087E82" w14:textId="77777777" w:rsidTr="006C2A4F">
        <w:trPr>
          <w:trHeight w:val="298"/>
        </w:trPr>
        <w:tc>
          <w:tcPr>
            <w:tcW w:w="8730" w:type="dxa"/>
            <w:hideMark/>
          </w:tcPr>
          <w:p w14:paraId="50A51025" w14:textId="77777777" w:rsidR="005F38F4" w:rsidRPr="006C2A4F" w:rsidRDefault="005F38F4" w:rsidP="00116D59">
            <w:pPr>
              <w:keepNext/>
              <w:suppressAutoHyphens/>
              <w:snapToGrid w:val="0"/>
              <w:spacing w:after="0" w:line="240" w:lineRule="auto"/>
              <w:jc w:val="both"/>
              <w:rPr>
                <w:rFonts w:ascii="Arial" w:eastAsia="Times New Roman" w:hAnsi="Arial" w:cs="Arial"/>
                <w:bCs/>
                <w:sz w:val="28"/>
                <w:szCs w:val="28"/>
                <w:lang w:val="uk-UA" w:eastAsia="ar-SA"/>
              </w:rPr>
            </w:pPr>
            <w:r w:rsidRPr="006C2A4F">
              <w:rPr>
                <w:rFonts w:ascii="Arial" w:eastAsia="Times New Roman" w:hAnsi="Arial" w:cs="Arial"/>
                <w:bCs/>
                <w:sz w:val="28"/>
                <w:szCs w:val="28"/>
                <w:lang w:val="uk-UA" w:eastAsia="ar-SA"/>
              </w:rPr>
              <w:t>Вступ……………………………………………………………………….</w:t>
            </w:r>
          </w:p>
        </w:tc>
        <w:tc>
          <w:tcPr>
            <w:tcW w:w="801" w:type="dxa"/>
          </w:tcPr>
          <w:p w14:paraId="6769344E" w14:textId="67BED5F0" w:rsidR="005F38F4" w:rsidRPr="006C2A4F" w:rsidRDefault="005F38F4" w:rsidP="00116D59">
            <w:pPr>
              <w:keepNext/>
              <w:suppressAutoHyphens/>
              <w:snapToGrid w:val="0"/>
              <w:spacing w:after="0" w:line="240" w:lineRule="auto"/>
              <w:jc w:val="center"/>
              <w:rPr>
                <w:rFonts w:ascii="Arial" w:eastAsia="Times New Roman" w:hAnsi="Arial" w:cs="Arial"/>
                <w:bCs/>
                <w:sz w:val="28"/>
                <w:szCs w:val="28"/>
                <w:lang w:val="uk-UA" w:eastAsia="ar-SA"/>
              </w:rPr>
            </w:pPr>
          </w:p>
        </w:tc>
      </w:tr>
      <w:tr w:rsidR="005F38F4" w:rsidRPr="006C2A4F" w14:paraId="69F50604" w14:textId="77777777" w:rsidTr="006C2A4F">
        <w:tc>
          <w:tcPr>
            <w:tcW w:w="8730" w:type="dxa"/>
            <w:hideMark/>
          </w:tcPr>
          <w:p w14:paraId="4181F84A" w14:textId="53B95C07" w:rsidR="005F38F4" w:rsidRPr="006C2A4F" w:rsidRDefault="005F38F4" w:rsidP="00116D59">
            <w:pPr>
              <w:widowControl w:val="0"/>
              <w:suppressAutoHyphens/>
              <w:spacing w:after="0" w:line="240" w:lineRule="auto"/>
              <w:ind w:firstLine="702"/>
              <w:jc w:val="both"/>
              <w:rPr>
                <w:rFonts w:ascii="Arial" w:eastAsia="Times New Roman" w:hAnsi="Arial" w:cs="Arial"/>
                <w:spacing w:val="-6"/>
                <w:sz w:val="20"/>
                <w:szCs w:val="20"/>
                <w:lang w:val="uk-UA" w:eastAsia="ar-SA"/>
              </w:rPr>
            </w:pPr>
            <w:r w:rsidRPr="006C2A4F">
              <w:rPr>
                <w:rFonts w:ascii="Arial" w:eastAsia="Times New Roman" w:hAnsi="Arial" w:cs="Arial"/>
                <w:spacing w:val="-6"/>
                <w:sz w:val="28"/>
                <w:szCs w:val="28"/>
                <w:lang w:val="uk-UA" w:eastAsia="ar-SA"/>
              </w:rPr>
              <w:t xml:space="preserve">Тема 1. </w:t>
            </w:r>
            <w:r w:rsidR="006C2A4F" w:rsidRPr="006C2A4F">
              <w:rPr>
                <w:rFonts w:ascii="Arial" w:eastAsia="Times New Roman" w:hAnsi="Arial" w:cs="Arial"/>
                <w:spacing w:val="-6"/>
                <w:sz w:val="28"/>
                <w:szCs w:val="28"/>
                <w:lang w:val="uk-UA" w:eastAsia="ar-SA"/>
              </w:rPr>
              <w:t>Теоретичне та інституційне забезпечення митно-тарифного адміністрування та контролю……………….</w:t>
            </w:r>
            <w:r w:rsidRPr="006C2A4F">
              <w:rPr>
                <w:rFonts w:ascii="Arial" w:eastAsia="Times New Roman" w:hAnsi="Arial" w:cs="Arial"/>
                <w:spacing w:val="-6"/>
                <w:sz w:val="28"/>
                <w:szCs w:val="28"/>
                <w:lang w:val="uk-UA" w:eastAsia="ar-SA"/>
              </w:rPr>
              <w:t>……</w:t>
            </w:r>
            <w:r w:rsidRPr="006C2A4F">
              <w:rPr>
                <w:rFonts w:ascii="Arial" w:eastAsia="Times New Roman" w:hAnsi="Arial" w:cs="Arial"/>
                <w:sz w:val="28"/>
                <w:szCs w:val="28"/>
                <w:lang w:val="uk-UA" w:eastAsia="ar-SA"/>
              </w:rPr>
              <w:t>………...</w:t>
            </w:r>
          </w:p>
        </w:tc>
        <w:tc>
          <w:tcPr>
            <w:tcW w:w="801" w:type="dxa"/>
          </w:tcPr>
          <w:p w14:paraId="321EFDA2" w14:textId="1F2257A5" w:rsidR="005F38F4" w:rsidRPr="006C2A4F" w:rsidRDefault="005F38F4" w:rsidP="00116D59">
            <w:pPr>
              <w:keepNext/>
              <w:suppressAutoHyphens/>
              <w:snapToGrid w:val="0"/>
              <w:spacing w:after="0" w:line="240" w:lineRule="auto"/>
              <w:jc w:val="center"/>
              <w:rPr>
                <w:rFonts w:ascii="Arial" w:eastAsia="Times New Roman" w:hAnsi="Arial" w:cs="Arial"/>
                <w:bCs/>
                <w:sz w:val="28"/>
                <w:szCs w:val="28"/>
                <w:lang w:val="uk-UA" w:eastAsia="ar-SA"/>
              </w:rPr>
            </w:pPr>
          </w:p>
        </w:tc>
      </w:tr>
      <w:tr w:rsidR="005F38F4" w:rsidRPr="006C2A4F" w14:paraId="1A1E3620" w14:textId="77777777" w:rsidTr="0062177A">
        <w:tc>
          <w:tcPr>
            <w:tcW w:w="8730" w:type="dxa"/>
            <w:hideMark/>
          </w:tcPr>
          <w:p w14:paraId="77F4C34E" w14:textId="3C980B25" w:rsidR="005F38F4" w:rsidRPr="006C2A4F" w:rsidRDefault="005F38F4" w:rsidP="00116D59">
            <w:pPr>
              <w:keepNext/>
              <w:suppressAutoHyphens/>
              <w:snapToGrid w:val="0"/>
              <w:spacing w:after="0" w:line="240" w:lineRule="auto"/>
              <w:ind w:left="34" w:firstLine="668"/>
              <w:jc w:val="both"/>
              <w:rPr>
                <w:rFonts w:ascii="Arial" w:eastAsia="Times New Roman" w:hAnsi="Arial" w:cs="Arial"/>
                <w:bCs/>
                <w:sz w:val="28"/>
                <w:szCs w:val="28"/>
                <w:lang w:val="uk-UA" w:eastAsia="ar-SA"/>
              </w:rPr>
            </w:pPr>
            <w:r w:rsidRPr="006C2A4F">
              <w:rPr>
                <w:rFonts w:ascii="Arial" w:eastAsia="Times New Roman" w:hAnsi="Arial" w:cs="Arial"/>
                <w:bCs/>
                <w:sz w:val="28"/>
                <w:szCs w:val="28"/>
                <w:lang w:val="uk-UA" w:eastAsia="ar-SA"/>
              </w:rPr>
              <w:t xml:space="preserve">Тема 2. </w:t>
            </w:r>
            <w:r w:rsidR="006C2A4F" w:rsidRPr="006C2A4F">
              <w:rPr>
                <w:rFonts w:ascii="Arial" w:eastAsia="Times New Roman" w:hAnsi="Arial" w:cs="Arial"/>
                <w:bCs/>
                <w:sz w:val="28"/>
                <w:szCs w:val="28"/>
                <w:lang w:val="uk-UA" w:eastAsia="ar-SA"/>
              </w:rPr>
              <w:t>Митно-тарифні інструменти та оцінка митно-тарифного захисту….</w:t>
            </w:r>
            <w:r w:rsidRPr="006C2A4F">
              <w:rPr>
                <w:rFonts w:ascii="Arial" w:eastAsia="Times New Roman" w:hAnsi="Arial" w:cs="Arial"/>
                <w:bCs/>
                <w:sz w:val="28"/>
                <w:szCs w:val="28"/>
                <w:lang w:val="uk-UA" w:eastAsia="ar-SA"/>
              </w:rPr>
              <w:t xml:space="preserve"> .. </w:t>
            </w:r>
            <w:r w:rsidRPr="006C2A4F">
              <w:rPr>
                <w:rFonts w:ascii="Arial" w:eastAsia="ArialMT" w:hAnsi="Arial" w:cs="Arial"/>
                <w:sz w:val="28"/>
                <w:szCs w:val="28"/>
                <w:lang w:val="uk-UA" w:eastAsia="ar-SA"/>
              </w:rPr>
              <w:t>…………………………………………………</w:t>
            </w:r>
          </w:p>
        </w:tc>
        <w:tc>
          <w:tcPr>
            <w:tcW w:w="801" w:type="dxa"/>
          </w:tcPr>
          <w:p w14:paraId="7ED05A1E" w14:textId="0389074C" w:rsidR="005F38F4" w:rsidRPr="006C2A4F" w:rsidRDefault="005F38F4" w:rsidP="00116D59">
            <w:pPr>
              <w:keepNext/>
              <w:suppressAutoHyphens/>
              <w:snapToGrid w:val="0"/>
              <w:spacing w:after="0" w:line="240" w:lineRule="auto"/>
              <w:jc w:val="center"/>
              <w:rPr>
                <w:rFonts w:ascii="Arial" w:eastAsia="Times New Roman" w:hAnsi="Arial" w:cs="Arial"/>
                <w:bCs/>
                <w:sz w:val="28"/>
                <w:szCs w:val="28"/>
                <w:lang w:val="uk-UA" w:eastAsia="ar-SA"/>
              </w:rPr>
            </w:pPr>
          </w:p>
        </w:tc>
      </w:tr>
      <w:tr w:rsidR="005F38F4" w:rsidRPr="006C2A4F" w14:paraId="59145279" w14:textId="77777777" w:rsidTr="006C2A4F">
        <w:tc>
          <w:tcPr>
            <w:tcW w:w="8730" w:type="dxa"/>
            <w:hideMark/>
          </w:tcPr>
          <w:p w14:paraId="140F1B9B" w14:textId="270AE34D" w:rsidR="005F38F4" w:rsidRPr="006C2A4F" w:rsidRDefault="005F38F4" w:rsidP="00116D59">
            <w:pPr>
              <w:keepNext/>
              <w:suppressAutoHyphens/>
              <w:snapToGrid w:val="0"/>
              <w:spacing w:after="0" w:line="240" w:lineRule="auto"/>
              <w:ind w:firstLine="702"/>
              <w:jc w:val="both"/>
              <w:rPr>
                <w:rFonts w:ascii="Arial" w:eastAsia="Times New Roman" w:hAnsi="Arial" w:cs="Arial"/>
                <w:bCs/>
                <w:sz w:val="28"/>
                <w:szCs w:val="28"/>
                <w:lang w:val="uk-UA" w:eastAsia="ar-SA"/>
              </w:rPr>
            </w:pPr>
            <w:r w:rsidRPr="006C2A4F">
              <w:rPr>
                <w:rFonts w:ascii="Arial" w:eastAsia="Times New Roman" w:hAnsi="Arial" w:cs="Arial"/>
                <w:bCs/>
                <w:sz w:val="28"/>
                <w:szCs w:val="28"/>
                <w:lang w:val="uk-UA" w:eastAsia="ar-SA"/>
              </w:rPr>
              <w:t>Тема 3.</w:t>
            </w:r>
            <w:r w:rsidRPr="006C2A4F">
              <w:rPr>
                <w:rFonts w:ascii="Arial" w:eastAsia="Times New Roman" w:hAnsi="Arial" w:cs="Arial"/>
                <w:sz w:val="28"/>
                <w:szCs w:val="28"/>
                <w:lang w:val="uk-UA" w:eastAsia="ar-SA"/>
              </w:rPr>
              <w:t xml:space="preserve"> </w:t>
            </w:r>
            <w:r w:rsidR="006C2A4F" w:rsidRPr="006C2A4F">
              <w:rPr>
                <w:rFonts w:ascii="Arial" w:eastAsia="Times New Roman" w:hAnsi="Arial" w:cs="Arial"/>
                <w:sz w:val="28"/>
                <w:szCs w:val="28"/>
                <w:lang w:val="uk-UA" w:eastAsia="ar-SA"/>
              </w:rPr>
              <w:t>Організаційна та контрольно-перевірочна робота митних органів щодо адміністрування митних платежів…………………..</w:t>
            </w:r>
            <w:r w:rsidRPr="006C2A4F">
              <w:rPr>
                <w:rFonts w:ascii="Arial" w:eastAsia="Times New Roman" w:hAnsi="Arial" w:cs="Arial"/>
                <w:sz w:val="28"/>
                <w:szCs w:val="28"/>
                <w:lang w:val="uk-UA" w:eastAsia="ar-SA"/>
              </w:rPr>
              <w:t>……………………………………………….</w:t>
            </w:r>
          </w:p>
        </w:tc>
        <w:tc>
          <w:tcPr>
            <w:tcW w:w="801" w:type="dxa"/>
          </w:tcPr>
          <w:p w14:paraId="22A2C2B5" w14:textId="3AE9A47C" w:rsidR="005F38F4" w:rsidRPr="006C2A4F" w:rsidRDefault="005F38F4" w:rsidP="00116D59">
            <w:pPr>
              <w:keepNext/>
              <w:suppressAutoHyphens/>
              <w:snapToGrid w:val="0"/>
              <w:spacing w:after="0" w:line="240" w:lineRule="auto"/>
              <w:jc w:val="center"/>
              <w:rPr>
                <w:rFonts w:ascii="Arial" w:eastAsia="Times New Roman" w:hAnsi="Arial" w:cs="Arial"/>
                <w:bCs/>
                <w:sz w:val="28"/>
                <w:szCs w:val="28"/>
                <w:lang w:val="uk-UA" w:eastAsia="ar-SA"/>
              </w:rPr>
            </w:pPr>
          </w:p>
        </w:tc>
      </w:tr>
      <w:tr w:rsidR="005F38F4" w:rsidRPr="006C2A4F" w14:paraId="57404DD1" w14:textId="77777777" w:rsidTr="006C2A4F">
        <w:tc>
          <w:tcPr>
            <w:tcW w:w="8730" w:type="dxa"/>
            <w:hideMark/>
          </w:tcPr>
          <w:p w14:paraId="2A9AC603" w14:textId="094FA2A3" w:rsidR="005F38F4" w:rsidRPr="006C2A4F" w:rsidRDefault="005F38F4" w:rsidP="00116D59">
            <w:pPr>
              <w:keepNext/>
              <w:suppressAutoHyphens/>
              <w:snapToGrid w:val="0"/>
              <w:spacing w:after="0" w:line="240" w:lineRule="auto"/>
              <w:ind w:firstLine="702"/>
              <w:jc w:val="both"/>
              <w:rPr>
                <w:rFonts w:ascii="Arial" w:eastAsia="Times New Roman" w:hAnsi="Arial" w:cs="Arial"/>
                <w:bCs/>
                <w:sz w:val="28"/>
                <w:szCs w:val="28"/>
                <w:lang w:val="uk-UA" w:eastAsia="ar-SA"/>
              </w:rPr>
            </w:pPr>
            <w:r w:rsidRPr="006C2A4F">
              <w:rPr>
                <w:rFonts w:ascii="Arial" w:eastAsia="Times New Roman" w:hAnsi="Arial" w:cs="Arial"/>
                <w:bCs/>
                <w:sz w:val="28"/>
                <w:szCs w:val="28"/>
                <w:lang w:val="uk-UA" w:eastAsia="ar-SA"/>
              </w:rPr>
              <w:t xml:space="preserve">Тема 4. </w:t>
            </w:r>
            <w:r w:rsidR="006C2A4F" w:rsidRPr="006C2A4F">
              <w:rPr>
                <w:rFonts w:ascii="Arial" w:eastAsia="Times New Roman" w:hAnsi="Arial" w:cs="Arial"/>
                <w:sz w:val="28"/>
                <w:szCs w:val="28"/>
                <w:lang w:val="uk-UA" w:eastAsia="ar-SA"/>
              </w:rPr>
              <w:t>Митна вартість товарів та методи її визначення…………………………….………..</w:t>
            </w:r>
            <w:r w:rsidRPr="006C2A4F">
              <w:rPr>
                <w:rFonts w:ascii="Arial" w:eastAsia="Times New Roman" w:hAnsi="Arial" w:cs="Arial"/>
                <w:sz w:val="28"/>
                <w:szCs w:val="28"/>
                <w:lang w:val="uk-UA" w:eastAsia="ar-SA"/>
              </w:rPr>
              <w:t>………………………...</w:t>
            </w:r>
          </w:p>
        </w:tc>
        <w:tc>
          <w:tcPr>
            <w:tcW w:w="801" w:type="dxa"/>
          </w:tcPr>
          <w:p w14:paraId="0EAB2893" w14:textId="3057F387" w:rsidR="005F38F4" w:rsidRPr="006C2A4F" w:rsidRDefault="005F38F4" w:rsidP="00116D59">
            <w:pPr>
              <w:keepNext/>
              <w:suppressAutoHyphens/>
              <w:snapToGrid w:val="0"/>
              <w:spacing w:after="0" w:line="240" w:lineRule="auto"/>
              <w:jc w:val="center"/>
              <w:rPr>
                <w:rFonts w:ascii="Arial" w:eastAsia="Times New Roman" w:hAnsi="Arial" w:cs="Arial"/>
                <w:bCs/>
                <w:sz w:val="28"/>
                <w:szCs w:val="28"/>
                <w:lang w:val="uk-UA" w:eastAsia="ar-SA"/>
              </w:rPr>
            </w:pPr>
          </w:p>
        </w:tc>
      </w:tr>
      <w:tr w:rsidR="005F38F4" w:rsidRPr="006C2A4F" w14:paraId="4BA70F99" w14:textId="77777777" w:rsidTr="006C2A4F">
        <w:tc>
          <w:tcPr>
            <w:tcW w:w="8730" w:type="dxa"/>
            <w:hideMark/>
          </w:tcPr>
          <w:p w14:paraId="58F63087" w14:textId="6B02DFEC" w:rsidR="005F38F4" w:rsidRPr="006C2A4F" w:rsidRDefault="005F38F4" w:rsidP="00116D59">
            <w:pPr>
              <w:keepNext/>
              <w:suppressAutoHyphens/>
              <w:snapToGrid w:val="0"/>
              <w:spacing w:after="0" w:line="240" w:lineRule="auto"/>
              <w:ind w:firstLine="702"/>
              <w:jc w:val="both"/>
              <w:rPr>
                <w:rFonts w:ascii="Arial" w:eastAsia="Times New Roman" w:hAnsi="Arial" w:cs="Arial"/>
                <w:bCs/>
                <w:sz w:val="28"/>
                <w:szCs w:val="28"/>
                <w:lang w:val="uk-UA" w:eastAsia="ar-SA"/>
              </w:rPr>
            </w:pPr>
            <w:r w:rsidRPr="006C2A4F">
              <w:rPr>
                <w:rFonts w:ascii="Arial" w:eastAsia="Times New Roman" w:hAnsi="Arial" w:cs="Arial"/>
                <w:bCs/>
                <w:sz w:val="28"/>
                <w:szCs w:val="28"/>
                <w:lang w:val="uk-UA" w:eastAsia="ar-SA"/>
              </w:rPr>
              <w:t xml:space="preserve">Тема 5. </w:t>
            </w:r>
            <w:r w:rsidR="006C2A4F" w:rsidRPr="006C2A4F">
              <w:rPr>
                <w:rFonts w:ascii="Arial" w:eastAsia="Times New Roman" w:hAnsi="Arial" w:cs="Arial"/>
                <w:sz w:val="28"/>
                <w:szCs w:val="28"/>
                <w:lang w:val="uk-UA" w:eastAsia="ar-SA"/>
              </w:rPr>
              <w:t>Особливості адміністрування основних митних платежів…………….……………………….</w:t>
            </w:r>
            <w:r w:rsidRPr="006C2A4F">
              <w:rPr>
                <w:rFonts w:ascii="Arial" w:eastAsia="Times New Roman" w:hAnsi="Arial" w:cs="Arial"/>
                <w:sz w:val="28"/>
                <w:szCs w:val="28"/>
                <w:lang w:val="uk-UA" w:eastAsia="ar-SA"/>
              </w:rPr>
              <w:t>………..……………………</w:t>
            </w:r>
          </w:p>
        </w:tc>
        <w:tc>
          <w:tcPr>
            <w:tcW w:w="801" w:type="dxa"/>
          </w:tcPr>
          <w:p w14:paraId="77B09091" w14:textId="39264AA6" w:rsidR="005F38F4" w:rsidRPr="006C2A4F" w:rsidRDefault="005F38F4" w:rsidP="00116D59">
            <w:pPr>
              <w:keepNext/>
              <w:suppressAutoHyphens/>
              <w:snapToGrid w:val="0"/>
              <w:spacing w:after="0" w:line="240" w:lineRule="auto"/>
              <w:jc w:val="center"/>
              <w:rPr>
                <w:rFonts w:ascii="Arial" w:eastAsia="Times New Roman" w:hAnsi="Arial" w:cs="Arial"/>
                <w:bCs/>
                <w:sz w:val="28"/>
                <w:szCs w:val="28"/>
                <w:lang w:val="uk-UA" w:eastAsia="ar-SA"/>
              </w:rPr>
            </w:pPr>
          </w:p>
        </w:tc>
      </w:tr>
      <w:tr w:rsidR="005F38F4" w:rsidRPr="006C2A4F" w14:paraId="00B7CA8E" w14:textId="77777777" w:rsidTr="006C2A4F">
        <w:tc>
          <w:tcPr>
            <w:tcW w:w="8730" w:type="dxa"/>
            <w:hideMark/>
          </w:tcPr>
          <w:p w14:paraId="630E4369" w14:textId="16149A58" w:rsidR="005F38F4" w:rsidRPr="006C2A4F" w:rsidRDefault="005F38F4" w:rsidP="00116D59">
            <w:pPr>
              <w:keepNext/>
              <w:suppressAutoHyphens/>
              <w:snapToGrid w:val="0"/>
              <w:spacing w:after="0" w:line="240" w:lineRule="auto"/>
              <w:ind w:firstLine="702"/>
              <w:jc w:val="both"/>
              <w:rPr>
                <w:rFonts w:ascii="Arial" w:eastAsia="Times New Roman" w:hAnsi="Arial" w:cs="Arial"/>
                <w:bCs/>
                <w:sz w:val="28"/>
                <w:szCs w:val="28"/>
                <w:lang w:val="uk-UA" w:eastAsia="ar-SA"/>
              </w:rPr>
            </w:pPr>
            <w:r w:rsidRPr="006C2A4F">
              <w:rPr>
                <w:rFonts w:ascii="Arial" w:eastAsia="Times New Roman" w:hAnsi="Arial" w:cs="Arial"/>
                <w:bCs/>
                <w:sz w:val="28"/>
                <w:szCs w:val="28"/>
                <w:lang w:val="uk-UA" w:eastAsia="ar-SA"/>
              </w:rPr>
              <w:t xml:space="preserve">Тема 6. </w:t>
            </w:r>
            <w:r w:rsidR="006C2A4F" w:rsidRPr="006C2A4F">
              <w:rPr>
                <w:rFonts w:ascii="Arial" w:eastAsia="Times New Roman" w:hAnsi="Arial" w:cs="Arial"/>
                <w:bCs/>
                <w:sz w:val="28"/>
                <w:szCs w:val="28"/>
                <w:lang w:val="uk-UA" w:eastAsia="ar-SA"/>
              </w:rPr>
              <w:t>Контроль митних органів у сфері визначення країни походження товарів …..………………</w:t>
            </w:r>
            <w:r w:rsidRPr="006C2A4F">
              <w:rPr>
                <w:rFonts w:ascii="Arial" w:eastAsia="Times New Roman" w:hAnsi="Arial" w:cs="Arial"/>
                <w:bCs/>
                <w:sz w:val="28"/>
                <w:szCs w:val="28"/>
                <w:lang w:val="uk-UA" w:eastAsia="ar-SA"/>
              </w:rPr>
              <w:t xml:space="preserve">…………………………………. </w:t>
            </w:r>
          </w:p>
        </w:tc>
        <w:tc>
          <w:tcPr>
            <w:tcW w:w="801" w:type="dxa"/>
          </w:tcPr>
          <w:p w14:paraId="353D0363" w14:textId="0D0A9C86" w:rsidR="005F38F4" w:rsidRPr="006C2A4F" w:rsidRDefault="005F38F4" w:rsidP="00116D59">
            <w:pPr>
              <w:keepNext/>
              <w:suppressAutoHyphens/>
              <w:snapToGrid w:val="0"/>
              <w:spacing w:after="0" w:line="240" w:lineRule="auto"/>
              <w:jc w:val="center"/>
              <w:rPr>
                <w:rFonts w:ascii="Arial" w:eastAsia="Times New Roman" w:hAnsi="Arial" w:cs="Arial"/>
                <w:bCs/>
                <w:sz w:val="28"/>
                <w:szCs w:val="28"/>
                <w:lang w:val="uk-UA" w:eastAsia="ar-SA"/>
              </w:rPr>
            </w:pPr>
          </w:p>
        </w:tc>
      </w:tr>
      <w:tr w:rsidR="006C2A4F" w:rsidRPr="006C2A4F" w14:paraId="18AC8E0E" w14:textId="77777777" w:rsidTr="0062177A">
        <w:tc>
          <w:tcPr>
            <w:tcW w:w="8730" w:type="dxa"/>
          </w:tcPr>
          <w:p w14:paraId="5CF7626F" w14:textId="797E50C4" w:rsidR="006C2A4F" w:rsidRPr="006C2A4F" w:rsidRDefault="006C2A4F" w:rsidP="00116D59">
            <w:pPr>
              <w:keepNext/>
              <w:suppressAutoHyphens/>
              <w:snapToGrid w:val="0"/>
              <w:spacing w:after="0" w:line="240" w:lineRule="auto"/>
              <w:ind w:firstLine="702"/>
              <w:jc w:val="both"/>
              <w:rPr>
                <w:rFonts w:ascii="Arial" w:eastAsia="Times New Roman" w:hAnsi="Arial" w:cs="Arial"/>
                <w:bCs/>
                <w:sz w:val="28"/>
                <w:szCs w:val="28"/>
                <w:lang w:val="uk-UA" w:eastAsia="ar-SA"/>
              </w:rPr>
            </w:pPr>
            <w:r w:rsidRPr="006C2A4F">
              <w:rPr>
                <w:rFonts w:ascii="Arial" w:eastAsia="Times New Roman" w:hAnsi="Arial" w:cs="Arial"/>
                <w:bCs/>
                <w:sz w:val="28"/>
                <w:szCs w:val="28"/>
                <w:lang w:val="uk-UA" w:eastAsia="ar-SA"/>
              </w:rPr>
              <w:t>Тема 7. Контроль правильності визначення митної вартості та її декларування………………………………………………………..</w:t>
            </w:r>
          </w:p>
        </w:tc>
        <w:tc>
          <w:tcPr>
            <w:tcW w:w="801" w:type="dxa"/>
          </w:tcPr>
          <w:p w14:paraId="1988302B" w14:textId="77777777" w:rsidR="006C2A4F" w:rsidRPr="006C2A4F" w:rsidRDefault="006C2A4F" w:rsidP="00116D59">
            <w:pPr>
              <w:keepNext/>
              <w:suppressAutoHyphens/>
              <w:snapToGrid w:val="0"/>
              <w:spacing w:after="0" w:line="240" w:lineRule="auto"/>
              <w:jc w:val="center"/>
              <w:rPr>
                <w:rFonts w:ascii="Arial" w:eastAsia="Times New Roman" w:hAnsi="Arial" w:cs="Arial"/>
                <w:bCs/>
                <w:sz w:val="28"/>
                <w:szCs w:val="28"/>
                <w:lang w:val="uk-UA" w:eastAsia="ar-SA"/>
              </w:rPr>
            </w:pPr>
          </w:p>
        </w:tc>
      </w:tr>
      <w:tr w:rsidR="006C2A4F" w:rsidRPr="006C2A4F" w14:paraId="7F9D3A06" w14:textId="77777777" w:rsidTr="0062177A">
        <w:tc>
          <w:tcPr>
            <w:tcW w:w="8730" w:type="dxa"/>
          </w:tcPr>
          <w:p w14:paraId="2ED27DE9" w14:textId="3791FB8E" w:rsidR="006C2A4F" w:rsidRPr="006C2A4F" w:rsidRDefault="006C2A4F" w:rsidP="00116D59">
            <w:pPr>
              <w:keepNext/>
              <w:suppressAutoHyphens/>
              <w:snapToGrid w:val="0"/>
              <w:spacing w:after="0" w:line="240" w:lineRule="auto"/>
              <w:ind w:firstLine="702"/>
              <w:jc w:val="both"/>
              <w:rPr>
                <w:rFonts w:ascii="Arial" w:eastAsia="Times New Roman" w:hAnsi="Arial" w:cs="Arial"/>
                <w:bCs/>
                <w:sz w:val="28"/>
                <w:szCs w:val="28"/>
                <w:lang w:val="uk-UA" w:eastAsia="ar-SA"/>
              </w:rPr>
            </w:pPr>
            <w:r w:rsidRPr="006C2A4F">
              <w:rPr>
                <w:rFonts w:ascii="Arial" w:eastAsia="Times New Roman" w:hAnsi="Arial" w:cs="Arial"/>
                <w:bCs/>
                <w:sz w:val="28"/>
                <w:szCs w:val="28"/>
                <w:lang w:val="uk-UA" w:eastAsia="ar-SA"/>
              </w:rPr>
              <w:t>Тема 8. Практика адміністрування додаткових митних платежів……………………………………………………………………</w:t>
            </w:r>
          </w:p>
        </w:tc>
        <w:tc>
          <w:tcPr>
            <w:tcW w:w="801" w:type="dxa"/>
          </w:tcPr>
          <w:p w14:paraId="5C3530C7" w14:textId="77777777" w:rsidR="006C2A4F" w:rsidRPr="006C2A4F" w:rsidRDefault="006C2A4F" w:rsidP="00116D59">
            <w:pPr>
              <w:keepNext/>
              <w:suppressAutoHyphens/>
              <w:snapToGrid w:val="0"/>
              <w:spacing w:after="0" w:line="240" w:lineRule="auto"/>
              <w:jc w:val="center"/>
              <w:rPr>
                <w:rFonts w:ascii="Arial" w:eastAsia="Times New Roman" w:hAnsi="Arial" w:cs="Arial"/>
                <w:bCs/>
                <w:sz w:val="28"/>
                <w:szCs w:val="28"/>
                <w:lang w:val="uk-UA" w:eastAsia="ar-SA"/>
              </w:rPr>
            </w:pPr>
          </w:p>
        </w:tc>
      </w:tr>
      <w:tr w:rsidR="006C2A4F" w:rsidRPr="006C2A4F" w14:paraId="7E333909" w14:textId="77777777" w:rsidTr="0062177A">
        <w:tc>
          <w:tcPr>
            <w:tcW w:w="8730" w:type="dxa"/>
          </w:tcPr>
          <w:p w14:paraId="4DC8026C" w14:textId="16904264" w:rsidR="006C2A4F" w:rsidRPr="006C2A4F" w:rsidRDefault="006C2A4F" w:rsidP="00116D59">
            <w:pPr>
              <w:keepNext/>
              <w:suppressAutoHyphens/>
              <w:snapToGrid w:val="0"/>
              <w:spacing w:after="0" w:line="240" w:lineRule="auto"/>
              <w:ind w:firstLine="702"/>
              <w:jc w:val="both"/>
              <w:rPr>
                <w:rFonts w:ascii="Arial" w:eastAsia="Times New Roman" w:hAnsi="Arial" w:cs="Arial"/>
                <w:bCs/>
                <w:sz w:val="28"/>
                <w:szCs w:val="28"/>
                <w:lang w:val="uk-UA" w:eastAsia="ar-SA"/>
              </w:rPr>
            </w:pPr>
            <w:r w:rsidRPr="006C2A4F">
              <w:rPr>
                <w:rFonts w:ascii="Arial" w:eastAsia="Times New Roman" w:hAnsi="Arial" w:cs="Arial"/>
                <w:bCs/>
                <w:sz w:val="28"/>
                <w:szCs w:val="28"/>
                <w:lang w:val="uk-UA" w:eastAsia="ar-SA"/>
              </w:rPr>
              <w:t>Тема 9. Організація класифікаційної роботи митних органів</w:t>
            </w:r>
          </w:p>
        </w:tc>
        <w:tc>
          <w:tcPr>
            <w:tcW w:w="801" w:type="dxa"/>
          </w:tcPr>
          <w:p w14:paraId="0D11C806" w14:textId="77777777" w:rsidR="006C2A4F" w:rsidRPr="006C2A4F" w:rsidRDefault="006C2A4F" w:rsidP="00116D59">
            <w:pPr>
              <w:keepNext/>
              <w:suppressAutoHyphens/>
              <w:snapToGrid w:val="0"/>
              <w:spacing w:after="0" w:line="240" w:lineRule="auto"/>
              <w:jc w:val="center"/>
              <w:rPr>
                <w:rFonts w:ascii="Arial" w:eastAsia="Times New Roman" w:hAnsi="Arial" w:cs="Arial"/>
                <w:bCs/>
                <w:sz w:val="28"/>
                <w:szCs w:val="28"/>
                <w:lang w:val="uk-UA" w:eastAsia="ar-SA"/>
              </w:rPr>
            </w:pPr>
          </w:p>
        </w:tc>
      </w:tr>
      <w:tr w:rsidR="006C2A4F" w:rsidRPr="006C2A4F" w14:paraId="5AAB9C6F" w14:textId="77777777" w:rsidTr="0062177A">
        <w:tc>
          <w:tcPr>
            <w:tcW w:w="8730" w:type="dxa"/>
          </w:tcPr>
          <w:p w14:paraId="0E200A94" w14:textId="6C4AD16D" w:rsidR="006C2A4F" w:rsidRPr="006C2A4F" w:rsidRDefault="006C2A4F" w:rsidP="00116D59">
            <w:pPr>
              <w:keepNext/>
              <w:suppressAutoHyphens/>
              <w:snapToGrid w:val="0"/>
              <w:spacing w:after="0" w:line="240" w:lineRule="auto"/>
              <w:ind w:firstLine="702"/>
              <w:jc w:val="both"/>
              <w:rPr>
                <w:rFonts w:ascii="Arial" w:eastAsia="Times New Roman" w:hAnsi="Arial" w:cs="Arial"/>
                <w:bCs/>
                <w:sz w:val="28"/>
                <w:szCs w:val="28"/>
                <w:lang w:val="uk-UA" w:eastAsia="ar-SA"/>
              </w:rPr>
            </w:pPr>
            <w:r w:rsidRPr="006C2A4F">
              <w:rPr>
                <w:rFonts w:ascii="Arial" w:eastAsia="Times New Roman" w:hAnsi="Arial" w:cs="Arial"/>
                <w:bCs/>
                <w:sz w:val="28"/>
                <w:szCs w:val="28"/>
                <w:lang w:val="uk-UA" w:eastAsia="ar-SA"/>
              </w:rPr>
              <w:t>Тема 10. Ухилення від сплати митних платежів………………</w:t>
            </w:r>
          </w:p>
        </w:tc>
        <w:tc>
          <w:tcPr>
            <w:tcW w:w="801" w:type="dxa"/>
          </w:tcPr>
          <w:p w14:paraId="7E42906D" w14:textId="77777777" w:rsidR="006C2A4F" w:rsidRPr="006C2A4F" w:rsidRDefault="006C2A4F" w:rsidP="00116D59">
            <w:pPr>
              <w:keepNext/>
              <w:suppressAutoHyphens/>
              <w:snapToGrid w:val="0"/>
              <w:spacing w:after="0" w:line="240" w:lineRule="auto"/>
              <w:jc w:val="center"/>
              <w:rPr>
                <w:rFonts w:ascii="Arial" w:eastAsia="Times New Roman" w:hAnsi="Arial" w:cs="Arial"/>
                <w:bCs/>
                <w:sz w:val="28"/>
                <w:szCs w:val="28"/>
                <w:lang w:val="uk-UA" w:eastAsia="ar-SA"/>
              </w:rPr>
            </w:pPr>
          </w:p>
        </w:tc>
      </w:tr>
      <w:tr w:rsidR="005F38F4" w:rsidRPr="006C2A4F" w14:paraId="7A847DB3" w14:textId="77777777" w:rsidTr="006C2A4F">
        <w:tc>
          <w:tcPr>
            <w:tcW w:w="8730" w:type="dxa"/>
            <w:hideMark/>
          </w:tcPr>
          <w:p w14:paraId="0388DC36" w14:textId="77777777" w:rsidR="005F38F4" w:rsidRPr="006C2A4F" w:rsidRDefault="005F38F4" w:rsidP="00116D59">
            <w:pPr>
              <w:keepNext/>
              <w:suppressAutoHyphens/>
              <w:snapToGrid w:val="0"/>
              <w:spacing w:after="0" w:line="240" w:lineRule="auto"/>
              <w:ind w:firstLine="702"/>
              <w:jc w:val="both"/>
              <w:rPr>
                <w:rFonts w:ascii="Arial" w:eastAsia="Times New Roman" w:hAnsi="Arial" w:cs="Arial"/>
                <w:bCs/>
                <w:sz w:val="28"/>
                <w:szCs w:val="28"/>
                <w:lang w:val="uk-UA" w:eastAsia="ar-SA"/>
              </w:rPr>
            </w:pPr>
            <w:r w:rsidRPr="006C2A4F">
              <w:rPr>
                <w:rFonts w:ascii="Arial" w:eastAsia="Times New Roman" w:hAnsi="Arial" w:cs="Arial"/>
                <w:bCs/>
                <w:sz w:val="28"/>
                <w:szCs w:val="28"/>
                <w:lang w:val="uk-UA" w:eastAsia="ar-SA"/>
              </w:rPr>
              <w:t>Основна……………………………………………………………...</w:t>
            </w:r>
          </w:p>
        </w:tc>
        <w:tc>
          <w:tcPr>
            <w:tcW w:w="801" w:type="dxa"/>
          </w:tcPr>
          <w:p w14:paraId="3474A902" w14:textId="6B236877" w:rsidR="005F38F4" w:rsidRPr="006C2A4F" w:rsidRDefault="005F38F4" w:rsidP="00116D59">
            <w:pPr>
              <w:keepNext/>
              <w:suppressAutoHyphens/>
              <w:snapToGrid w:val="0"/>
              <w:spacing w:after="0" w:line="240" w:lineRule="auto"/>
              <w:jc w:val="center"/>
              <w:rPr>
                <w:rFonts w:ascii="Arial" w:eastAsia="Times New Roman" w:hAnsi="Arial" w:cs="Arial"/>
                <w:bCs/>
                <w:sz w:val="28"/>
                <w:szCs w:val="28"/>
                <w:lang w:val="ru-RU" w:eastAsia="ar-SA"/>
              </w:rPr>
            </w:pPr>
          </w:p>
        </w:tc>
      </w:tr>
      <w:tr w:rsidR="005F38F4" w:rsidRPr="006C2A4F" w14:paraId="3A2D27CB" w14:textId="77777777" w:rsidTr="006C2A4F">
        <w:tc>
          <w:tcPr>
            <w:tcW w:w="8730" w:type="dxa"/>
            <w:hideMark/>
          </w:tcPr>
          <w:p w14:paraId="47D74346" w14:textId="77777777" w:rsidR="005F38F4" w:rsidRPr="006C2A4F" w:rsidRDefault="005F38F4" w:rsidP="00116D59">
            <w:pPr>
              <w:keepNext/>
              <w:suppressAutoHyphens/>
              <w:snapToGrid w:val="0"/>
              <w:spacing w:after="0" w:line="240" w:lineRule="auto"/>
              <w:ind w:firstLine="702"/>
              <w:jc w:val="both"/>
              <w:rPr>
                <w:rFonts w:ascii="Arial" w:eastAsia="Times New Roman" w:hAnsi="Arial" w:cs="Arial"/>
                <w:bCs/>
                <w:sz w:val="28"/>
                <w:szCs w:val="28"/>
                <w:lang w:val="uk-UA" w:eastAsia="ar-SA"/>
              </w:rPr>
            </w:pPr>
            <w:r w:rsidRPr="006C2A4F">
              <w:rPr>
                <w:rFonts w:ascii="Arial" w:eastAsia="Times New Roman" w:hAnsi="Arial" w:cs="Arial"/>
                <w:bCs/>
                <w:sz w:val="28"/>
                <w:szCs w:val="28"/>
                <w:lang w:val="uk-UA" w:eastAsia="ar-SA"/>
              </w:rPr>
              <w:t>Додаткова…………………………………………………………...</w:t>
            </w:r>
          </w:p>
        </w:tc>
        <w:tc>
          <w:tcPr>
            <w:tcW w:w="801" w:type="dxa"/>
          </w:tcPr>
          <w:p w14:paraId="283CA907" w14:textId="486B8861" w:rsidR="005F38F4" w:rsidRPr="006C2A4F" w:rsidRDefault="005F38F4" w:rsidP="00116D59">
            <w:pPr>
              <w:keepNext/>
              <w:suppressAutoHyphens/>
              <w:snapToGrid w:val="0"/>
              <w:spacing w:after="0" w:line="240" w:lineRule="auto"/>
              <w:jc w:val="center"/>
              <w:rPr>
                <w:rFonts w:ascii="Arial" w:eastAsia="Times New Roman" w:hAnsi="Arial" w:cs="Arial"/>
                <w:bCs/>
                <w:sz w:val="28"/>
                <w:szCs w:val="28"/>
                <w:lang w:val="ru-RU" w:eastAsia="ar-SA"/>
              </w:rPr>
            </w:pPr>
          </w:p>
        </w:tc>
      </w:tr>
      <w:tr w:rsidR="005F38F4" w:rsidRPr="005F38F4" w14:paraId="77217459" w14:textId="77777777" w:rsidTr="006C2A4F">
        <w:tc>
          <w:tcPr>
            <w:tcW w:w="8730" w:type="dxa"/>
            <w:hideMark/>
          </w:tcPr>
          <w:p w14:paraId="715C5DB3" w14:textId="59CE96B0" w:rsidR="005F38F4" w:rsidRPr="006C2A4F" w:rsidRDefault="005F38F4" w:rsidP="00116D59">
            <w:pPr>
              <w:keepNext/>
              <w:suppressAutoHyphens/>
              <w:snapToGrid w:val="0"/>
              <w:spacing w:after="0" w:line="240" w:lineRule="auto"/>
              <w:ind w:firstLine="702"/>
              <w:jc w:val="both"/>
              <w:rPr>
                <w:rFonts w:ascii="Arial" w:eastAsia="Times New Roman" w:hAnsi="Arial" w:cs="Arial"/>
                <w:bCs/>
                <w:sz w:val="28"/>
                <w:szCs w:val="28"/>
                <w:lang w:val="uk-UA" w:eastAsia="ar-SA"/>
              </w:rPr>
            </w:pPr>
            <w:r w:rsidRPr="006C2A4F">
              <w:rPr>
                <w:rFonts w:ascii="Arial" w:eastAsia="Times New Roman" w:hAnsi="Arial" w:cs="Arial"/>
                <w:bCs/>
                <w:sz w:val="28"/>
                <w:szCs w:val="28"/>
                <w:lang w:val="uk-UA" w:eastAsia="ar-SA"/>
              </w:rPr>
              <w:t>Інформаційні ресурси……………………………………………</w:t>
            </w:r>
          </w:p>
        </w:tc>
        <w:tc>
          <w:tcPr>
            <w:tcW w:w="801" w:type="dxa"/>
          </w:tcPr>
          <w:p w14:paraId="7F839CC0" w14:textId="605BC17C" w:rsidR="005F38F4" w:rsidRPr="005F38F4" w:rsidRDefault="005F38F4" w:rsidP="00116D59">
            <w:pPr>
              <w:keepNext/>
              <w:suppressAutoHyphens/>
              <w:snapToGrid w:val="0"/>
              <w:spacing w:after="0" w:line="240" w:lineRule="auto"/>
              <w:jc w:val="center"/>
              <w:rPr>
                <w:rFonts w:ascii="Arial" w:eastAsia="Times New Roman" w:hAnsi="Arial" w:cs="Arial"/>
                <w:bCs/>
                <w:sz w:val="28"/>
                <w:szCs w:val="28"/>
                <w:lang w:val="ru-RU" w:eastAsia="ar-SA"/>
              </w:rPr>
            </w:pPr>
          </w:p>
        </w:tc>
      </w:tr>
    </w:tbl>
    <w:p w14:paraId="7063EF50" w14:textId="44E0CA58" w:rsidR="0082395B" w:rsidRDefault="0082395B" w:rsidP="00116D59">
      <w:pPr>
        <w:spacing w:after="0" w:line="288" w:lineRule="auto"/>
        <w:jc w:val="both"/>
        <w:rPr>
          <w:rFonts w:ascii="Arial" w:eastAsia="Calibri" w:hAnsi="Arial" w:cs="Arial"/>
          <w:sz w:val="28"/>
          <w:szCs w:val="28"/>
          <w:lang w:val="uk-UA"/>
        </w:rPr>
      </w:pPr>
    </w:p>
    <w:p w14:paraId="7EBF7C97" w14:textId="131B98E8" w:rsidR="0082395B" w:rsidRDefault="0082395B" w:rsidP="00116D59">
      <w:pPr>
        <w:spacing w:after="0" w:line="288" w:lineRule="auto"/>
        <w:jc w:val="both"/>
        <w:rPr>
          <w:rFonts w:ascii="Arial" w:eastAsia="Calibri" w:hAnsi="Arial" w:cs="Arial"/>
          <w:sz w:val="28"/>
          <w:szCs w:val="28"/>
          <w:lang w:val="uk-UA"/>
        </w:rPr>
      </w:pPr>
    </w:p>
    <w:p w14:paraId="24C5AD10" w14:textId="4E8CFBCE" w:rsidR="0082395B" w:rsidRDefault="0082395B" w:rsidP="00116D59">
      <w:pPr>
        <w:spacing w:after="0" w:line="288" w:lineRule="auto"/>
        <w:jc w:val="both"/>
        <w:rPr>
          <w:rFonts w:ascii="Arial" w:eastAsia="Calibri" w:hAnsi="Arial" w:cs="Arial"/>
          <w:sz w:val="28"/>
          <w:szCs w:val="28"/>
          <w:lang w:val="uk-UA"/>
        </w:rPr>
      </w:pPr>
    </w:p>
    <w:p w14:paraId="11A4E222" w14:textId="7D83F316" w:rsidR="0082395B" w:rsidRDefault="0082395B" w:rsidP="00116D59">
      <w:pPr>
        <w:spacing w:after="0" w:line="288" w:lineRule="auto"/>
        <w:jc w:val="both"/>
        <w:rPr>
          <w:rFonts w:ascii="Arial" w:eastAsia="Calibri" w:hAnsi="Arial" w:cs="Arial"/>
          <w:sz w:val="28"/>
          <w:szCs w:val="28"/>
          <w:lang w:val="uk-UA"/>
        </w:rPr>
      </w:pPr>
    </w:p>
    <w:p w14:paraId="4A1190CC" w14:textId="1EECBB0D" w:rsidR="0082395B" w:rsidRDefault="0082395B" w:rsidP="00116D59">
      <w:pPr>
        <w:spacing w:after="0" w:line="288" w:lineRule="auto"/>
        <w:jc w:val="both"/>
        <w:rPr>
          <w:rFonts w:ascii="Arial" w:eastAsia="Calibri" w:hAnsi="Arial" w:cs="Arial"/>
          <w:sz w:val="28"/>
          <w:szCs w:val="28"/>
          <w:lang w:val="uk-UA"/>
        </w:rPr>
      </w:pPr>
    </w:p>
    <w:p w14:paraId="7AD0AC7F" w14:textId="77777777" w:rsidR="0082395B" w:rsidRPr="005B7FBA" w:rsidRDefault="0082395B" w:rsidP="00683EA7">
      <w:pPr>
        <w:spacing w:after="0" w:line="288" w:lineRule="auto"/>
        <w:jc w:val="both"/>
        <w:rPr>
          <w:rFonts w:ascii="Arial" w:eastAsia="Calibri" w:hAnsi="Arial" w:cs="Arial"/>
          <w:sz w:val="28"/>
          <w:szCs w:val="28"/>
          <w:lang w:val="uk-UA"/>
        </w:rPr>
      </w:pPr>
    </w:p>
    <w:sectPr w:rsidR="0082395B" w:rsidRPr="005B7FBA" w:rsidSect="00FF1073">
      <w:footerReference w:type="default" r:id="rId13"/>
      <w:pgSz w:w="11906" w:h="16838"/>
      <w:pgMar w:top="1134" w:right="1134" w:bottom="96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D22E9" w14:textId="77777777" w:rsidR="003104EB" w:rsidRDefault="003104EB" w:rsidP="003E243D">
      <w:pPr>
        <w:spacing w:after="0" w:line="240" w:lineRule="auto"/>
      </w:pPr>
      <w:r>
        <w:separator/>
      </w:r>
    </w:p>
  </w:endnote>
  <w:endnote w:type="continuationSeparator" w:id="0">
    <w:p w14:paraId="33097016" w14:textId="77777777" w:rsidR="003104EB" w:rsidRDefault="003104EB" w:rsidP="003E2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745498514"/>
      <w:docPartObj>
        <w:docPartGallery w:val="Page Numbers (Bottom of Page)"/>
        <w:docPartUnique/>
      </w:docPartObj>
    </w:sdtPr>
    <w:sdtEndPr/>
    <w:sdtContent>
      <w:p w14:paraId="5579784F" w14:textId="77777777" w:rsidR="00670FBB" w:rsidRPr="005F63D1" w:rsidRDefault="00670FBB">
        <w:pPr>
          <w:pStyle w:val="af6"/>
          <w:jc w:val="center"/>
          <w:rPr>
            <w:rFonts w:ascii="Arial" w:hAnsi="Arial" w:cs="Arial"/>
            <w:sz w:val="24"/>
            <w:szCs w:val="24"/>
          </w:rPr>
        </w:pPr>
        <w:r w:rsidRPr="005F63D1">
          <w:rPr>
            <w:rFonts w:ascii="Arial" w:hAnsi="Arial" w:cs="Arial"/>
            <w:sz w:val="24"/>
            <w:szCs w:val="24"/>
          </w:rPr>
          <w:fldChar w:fldCharType="begin"/>
        </w:r>
        <w:r w:rsidRPr="005F63D1">
          <w:rPr>
            <w:rFonts w:ascii="Arial" w:hAnsi="Arial" w:cs="Arial"/>
            <w:sz w:val="24"/>
            <w:szCs w:val="24"/>
          </w:rPr>
          <w:instrText>PAGE   \* MERGEFORMAT</w:instrText>
        </w:r>
        <w:r w:rsidRPr="005F63D1">
          <w:rPr>
            <w:rFonts w:ascii="Arial" w:hAnsi="Arial" w:cs="Arial"/>
            <w:sz w:val="24"/>
            <w:szCs w:val="24"/>
          </w:rPr>
          <w:fldChar w:fldCharType="separate"/>
        </w:r>
        <w:r w:rsidRPr="009F534E">
          <w:rPr>
            <w:rFonts w:ascii="Arial" w:hAnsi="Arial" w:cs="Arial"/>
            <w:noProof/>
            <w:sz w:val="24"/>
            <w:szCs w:val="24"/>
            <w:lang w:val="ru-RU"/>
          </w:rPr>
          <w:t>133</w:t>
        </w:r>
        <w:r w:rsidRPr="005F63D1">
          <w:rPr>
            <w:rFonts w:ascii="Arial" w:hAnsi="Arial" w:cs="Arial"/>
            <w:sz w:val="24"/>
            <w:szCs w:val="24"/>
          </w:rPr>
          <w:fldChar w:fldCharType="end"/>
        </w:r>
      </w:p>
    </w:sdtContent>
  </w:sdt>
  <w:p w14:paraId="30095B59" w14:textId="77777777" w:rsidR="00670FBB" w:rsidRPr="005F63D1" w:rsidRDefault="00670FBB">
    <w:pPr>
      <w:pStyle w:val="af6"/>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5D760" w14:textId="77777777" w:rsidR="003104EB" w:rsidRDefault="003104EB" w:rsidP="003E243D">
      <w:pPr>
        <w:spacing w:after="0" w:line="240" w:lineRule="auto"/>
      </w:pPr>
      <w:r>
        <w:separator/>
      </w:r>
    </w:p>
  </w:footnote>
  <w:footnote w:type="continuationSeparator" w:id="0">
    <w:p w14:paraId="04248961" w14:textId="77777777" w:rsidR="003104EB" w:rsidRDefault="003104EB" w:rsidP="003E24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711A28"/>
    <w:multiLevelType w:val="multilevel"/>
    <w:tmpl w:val="F6FCC0EE"/>
    <w:lvl w:ilvl="0">
      <w:start w:val="1"/>
      <w:numFmt w:val="decimal"/>
      <w:lvlText w:val="%1."/>
      <w:lvlJc w:val="left"/>
      <w:pPr>
        <w:tabs>
          <w:tab w:val="num" w:pos="720"/>
        </w:tabs>
        <w:ind w:left="720" w:hanging="360"/>
      </w:pPr>
    </w:lvl>
    <w:lvl w:ilvl="1">
      <w:start w:val="1"/>
      <w:numFmt w:val="decimal"/>
      <w:lvlText w:val="%2."/>
      <w:lvlJc w:val="left"/>
      <w:pPr>
        <w:ind w:left="1510" w:hanging="43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EA7506"/>
    <w:multiLevelType w:val="multilevel"/>
    <w:tmpl w:val="51C8D462"/>
    <w:lvl w:ilvl="0">
      <w:start w:val="1"/>
      <w:numFmt w:val="decimal"/>
      <w:lvlText w:val="%1."/>
      <w:lvlJc w:val="left"/>
      <w:pPr>
        <w:tabs>
          <w:tab w:val="num" w:pos="720"/>
        </w:tabs>
        <w:ind w:left="720" w:hanging="360"/>
      </w:pPr>
    </w:lvl>
    <w:lvl w:ilvl="1">
      <w:start w:val="1"/>
      <w:numFmt w:val="decimal"/>
      <w:lvlText w:val="%2."/>
      <w:lvlJc w:val="left"/>
      <w:pPr>
        <w:ind w:left="1510" w:hanging="430"/>
      </w:pPr>
      <w:rPr>
        <w:rFonts w:hint="default"/>
      </w:rPr>
    </w:lvl>
    <w:lvl w:ilvl="2">
      <w:numFmt w:val="bullet"/>
      <w:lvlText w:val="–"/>
      <w:lvlJc w:val="left"/>
      <w:pPr>
        <w:ind w:left="2160" w:hanging="360"/>
      </w:pPr>
      <w:rPr>
        <w:rFonts w:ascii="Arial" w:eastAsiaTheme="minorEastAsia"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2445A"/>
    <w:multiLevelType w:val="multilevel"/>
    <w:tmpl w:val="9C98EC32"/>
    <w:lvl w:ilvl="0">
      <w:start w:val="1"/>
      <w:numFmt w:val="decimal"/>
      <w:lvlText w:val="%1."/>
      <w:lvlJc w:val="left"/>
      <w:pPr>
        <w:ind w:left="480" w:hanging="48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D86088C"/>
    <w:multiLevelType w:val="multilevel"/>
    <w:tmpl w:val="4372FA54"/>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0EFD41CA"/>
    <w:multiLevelType w:val="multilevel"/>
    <w:tmpl w:val="F6FCC0EE"/>
    <w:lvl w:ilvl="0">
      <w:start w:val="1"/>
      <w:numFmt w:val="decimal"/>
      <w:lvlText w:val="%1."/>
      <w:lvlJc w:val="left"/>
      <w:pPr>
        <w:tabs>
          <w:tab w:val="num" w:pos="720"/>
        </w:tabs>
        <w:ind w:left="720" w:hanging="360"/>
      </w:pPr>
    </w:lvl>
    <w:lvl w:ilvl="1">
      <w:start w:val="1"/>
      <w:numFmt w:val="decimal"/>
      <w:lvlText w:val="%2."/>
      <w:lvlJc w:val="left"/>
      <w:pPr>
        <w:ind w:left="1510" w:hanging="43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ED1CFF"/>
    <w:multiLevelType w:val="multilevel"/>
    <w:tmpl w:val="AC2C9C92"/>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276708C"/>
    <w:multiLevelType w:val="multilevel"/>
    <w:tmpl w:val="AC2C9C92"/>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4D261C7"/>
    <w:multiLevelType w:val="hybridMultilevel"/>
    <w:tmpl w:val="C11620BA"/>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9" w15:restartNumberingAfterBreak="0">
    <w:nsid w:val="183D1513"/>
    <w:multiLevelType w:val="multilevel"/>
    <w:tmpl w:val="5A0041FE"/>
    <w:lvl w:ilvl="0">
      <w:start w:val="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1CBB5A24"/>
    <w:multiLevelType w:val="multilevel"/>
    <w:tmpl w:val="46E08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A005D8"/>
    <w:multiLevelType w:val="multilevel"/>
    <w:tmpl w:val="BB9613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B413B6"/>
    <w:multiLevelType w:val="multilevel"/>
    <w:tmpl w:val="7FCE9932"/>
    <w:lvl w:ilvl="0">
      <w:start w:val="1"/>
      <w:numFmt w:val="decimal"/>
      <w:lvlText w:val="%1."/>
      <w:lvlJc w:val="left"/>
      <w:pPr>
        <w:tabs>
          <w:tab w:val="num" w:pos="720"/>
        </w:tabs>
        <w:ind w:left="720" w:hanging="360"/>
      </w:pPr>
    </w:lvl>
    <w:lvl w:ilvl="1">
      <w:start w:val="1"/>
      <w:numFmt w:val="decimal"/>
      <w:lvlText w:val="%2."/>
      <w:lvlJc w:val="left"/>
      <w:pPr>
        <w:ind w:left="1510" w:hanging="43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D55E24"/>
    <w:multiLevelType w:val="multilevel"/>
    <w:tmpl w:val="BEE8719C"/>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34C073AD"/>
    <w:multiLevelType w:val="multilevel"/>
    <w:tmpl w:val="AC2C9C92"/>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A0B7D10"/>
    <w:multiLevelType w:val="multilevel"/>
    <w:tmpl w:val="3E26C7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A7865"/>
    <w:multiLevelType w:val="multilevel"/>
    <w:tmpl w:val="000AE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734081"/>
    <w:multiLevelType w:val="multilevel"/>
    <w:tmpl w:val="BEE8719C"/>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45896706"/>
    <w:multiLevelType w:val="multilevel"/>
    <w:tmpl w:val="20E40B6E"/>
    <w:lvl w:ilvl="0">
      <w:start w:val="1"/>
      <w:numFmt w:val="decimal"/>
      <w:lvlText w:val="%1."/>
      <w:lvlJc w:val="left"/>
      <w:pPr>
        <w:tabs>
          <w:tab w:val="num" w:pos="720"/>
        </w:tabs>
        <w:ind w:left="720" w:hanging="360"/>
      </w:pPr>
    </w:lvl>
    <w:lvl w:ilvl="1">
      <w:start w:val="1"/>
      <w:numFmt w:val="decimal"/>
      <w:lvlText w:val="%2."/>
      <w:lvlJc w:val="left"/>
      <w:pPr>
        <w:ind w:left="1510" w:hanging="43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E56CBD"/>
    <w:multiLevelType w:val="multilevel"/>
    <w:tmpl w:val="20E40B6E"/>
    <w:lvl w:ilvl="0">
      <w:start w:val="1"/>
      <w:numFmt w:val="decimal"/>
      <w:lvlText w:val="%1."/>
      <w:lvlJc w:val="left"/>
      <w:pPr>
        <w:tabs>
          <w:tab w:val="num" w:pos="720"/>
        </w:tabs>
        <w:ind w:left="720" w:hanging="360"/>
      </w:pPr>
    </w:lvl>
    <w:lvl w:ilvl="1">
      <w:start w:val="1"/>
      <w:numFmt w:val="decimal"/>
      <w:lvlText w:val="%2."/>
      <w:lvlJc w:val="left"/>
      <w:pPr>
        <w:ind w:left="1510" w:hanging="43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8C69A9"/>
    <w:multiLevelType w:val="hybridMultilevel"/>
    <w:tmpl w:val="5AE68A3A"/>
    <w:lvl w:ilvl="0" w:tplc="BCDCBBC8">
      <w:start w:val="1"/>
      <w:numFmt w:val="decimal"/>
      <w:lvlText w:val="%1."/>
      <w:lvlJc w:val="left"/>
      <w:pPr>
        <w:ind w:left="720"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9031E0A"/>
    <w:multiLevelType w:val="multilevel"/>
    <w:tmpl w:val="30C2047A"/>
    <w:lvl w:ilvl="0">
      <w:start w:val="3"/>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5E3C5C6C"/>
    <w:multiLevelType w:val="multilevel"/>
    <w:tmpl w:val="BEE8719C"/>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617A5253"/>
    <w:multiLevelType w:val="multilevel"/>
    <w:tmpl w:val="46E08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C569F3"/>
    <w:multiLevelType w:val="hybridMultilevel"/>
    <w:tmpl w:val="5AE68A3A"/>
    <w:lvl w:ilvl="0" w:tplc="BCDCBBC8">
      <w:start w:val="1"/>
      <w:numFmt w:val="decimal"/>
      <w:lvlText w:val="%1."/>
      <w:lvlJc w:val="left"/>
      <w:pPr>
        <w:ind w:left="720" w:hanging="360"/>
      </w:pPr>
      <w:rPr>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50829FB"/>
    <w:multiLevelType w:val="multilevel"/>
    <w:tmpl w:val="722A3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D66910"/>
    <w:multiLevelType w:val="multilevel"/>
    <w:tmpl w:val="9C98EC32"/>
    <w:lvl w:ilvl="0">
      <w:start w:val="1"/>
      <w:numFmt w:val="decimal"/>
      <w:lvlText w:val="%1."/>
      <w:lvlJc w:val="left"/>
      <w:pPr>
        <w:ind w:left="480" w:hanging="48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E102737"/>
    <w:multiLevelType w:val="multilevel"/>
    <w:tmpl w:val="64D01802"/>
    <w:lvl w:ilvl="0">
      <w:start w:val="1"/>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E8B1F82"/>
    <w:multiLevelType w:val="multilevel"/>
    <w:tmpl w:val="AC2C9C92"/>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708F647C"/>
    <w:multiLevelType w:val="multilevel"/>
    <w:tmpl w:val="7FCE9932"/>
    <w:lvl w:ilvl="0">
      <w:start w:val="1"/>
      <w:numFmt w:val="decimal"/>
      <w:lvlText w:val="%1."/>
      <w:lvlJc w:val="left"/>
      <w:pPr>
        <w:tabs>
          <w:tab w:val="num" w:pos="720"/>
        </w:tabs>
        <w:ind w:left="720" w:hanging="360"/>
      </w:pPr>
    </w:lvl>
    <w:lvl w:ilvl="1">
      <w:start w:val="1"/>
      <w:numFmt w:val="decimal"/>
      <w:lvlText w:val="%2."/>
      <w:lvlJc w:val="left"/>
      <w:pPr>
        <w:ind w:left="1510" w:hanging="43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8B0AD5"/>
    <w:multiLevelType w:val="multilevel"/>
    <w:tmpl w:val="7F52CDD4"/>
    <w:lvl w:ilvl="0">
      <w:start w:val="3"/>
      <w:numFmt w:val="decimal"/>
      <w:lvlText w:val="%1."/>
      <w:lvlJc w:val="left"/>
      <w:pPr>
        <w:ind w:left="480" w:hanging="48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75E34785"/>
    <w:multiLevelType w:val="multilevel"/>
    <w:tmpl w:val="AC2C9C92"/>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7BB36241"/>
    <w:multiLevelType w:val="multilevel"/>
    <w:tmpl w:val="3B269A78"/>
    <w:lvl w:ilvl="0">
      <w:start w:val="1"/>
      <w:numFmt w:val="decimal"/>
      <w:lvlText w:val="%1."/>
      <w:lvlJc w:val="left"/>
      <w:pPr>
        <w:tabs>
          <w:tab w:val="num" w:pos="720"/>
        </w:tabs>
        <w:ind w:left="720" w:hanging="360"/>
      </w:pPr>
    </w:lvl>
    <w:lvl w:ilvl="1">
      <w:numFmt w:val="bullet"/>
      <w:lvlText w:val=""/>
      <w:lvlJc w:val="left"/>
      <w:pPr>
        <w:ind w:left="1510" w:hanging="430"/>
      </w:pPr>
      <w:rPr>
        <w:rFonts w:ascii="Arial" w:eastAsia="Calibri" w:hAnsi="Arial" w:cs="Arial" w:hint="default"/>
      </w:rPr>
    </w:lvl>
    <w:lvl w:ilvl="2">
      <w:numFmt w:val="bullet"/>
      <w:lvlText w:val="–"/>
      <w:lvlJc w:val="left"/>
      <w:pPr>
        <w:ind w:left="2160" w:hanging="360"/>
      </w:pPr>
      <w:rPr>
        <w:rFonts w:ascii="Arial" w:eastAsiaTheme="minorEastAsia"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F6297A"/>
    <w:multiLevelType w:val="hybridMultilevel"/>
    <w:tmpl w:val="6DDE35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0"/>
  </w:num>
  <w:num w:numId="5">
    <w:abstractNumId w:val="32"/>
  </w:num>
  <w:num w:numId="6">
    <w:abstractNumId w:val="4"/>
  </w:num>
  <w:num w:numId="7">
    <w:abstractNumId w:val="9"/>
  </w:num>
  <w:num w:numId="8">
    <w:abstractNumId w:val="21"/>
  </w:num>
  <w:num w:numId="9">
    <w:abstractNumId w:val="30"/>
  </w:num>
  <w:num w:numId="10">
    <w:abstractNumId w:val="7"/>
  </w:num>
  <w:num w:numId="11">
    <w:abstractNumId w:val="22"/>
  </w:num>
  <w:num w:numId="12">
    <w:abstractNumId w:val="13"/>
  </w:num>
  <w:num w:numId="13">
    <w:abstractNumId w:val="17"/>
  </w:num>
  <w:num w:numId="14">
    <w:abstractNumId w:val="11"/>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6"/>
  </w:num>
  <w:num w:numId="18">
    <w:abstractNumId w:val="31"/>
  </w:num>
  <w:num w:numId="19">
    <w:abstractNumId w:val="28"/>
  </w:num>
  <w:num w:numId="20">
    <w:abstractNumId w:val="10"/>
  </w:num>
  <w:num w:numId="21">
    <w:abstractNumId w:val="23"/>
  </w:num>
  <w:num w:numId="22">
    <w:abstractNumId w:val="29"/>
  </w:num>
  <w:num w:numId="23">
    <w:abstractNumId w:val="12"/>
  </w:num>
  <w:num w:numId="24">
    <w:abstractNumId w:val="5"/>
  </w:num>
  <w:num w:numId="25">
    <w:abstractNumId w:val="1"/>
  </w:num>
  <w:num w:numId="26">
    <w:abstractNumId w:val="18"/>
  </w:num>
  <w:num w:numId="27">
    <w:abstractNumId w:val="19"/>
  </w:num>
  <w:num w:numId="28">
    <w:abstractNumId w:val="15"/>
  </w:num>
  <w:num w:numId="29">
    <w:abstractNumId w:val="25"/>
  </w:num>
  <w:num w:numId="30">
    <w:abstractNumId w:val="27"/>
  </w:num>
  <w:num w:numId="31">
    <w:abstractNumId w:val="26"/>
  </w:num>
  <w:num w:numId="32">
    <w:abstractNumId w:val="3"/>
  </w:num>
  <w:num w:numId="33">
    <w:abstractNumId w:val="16"/>
  </w:num>
  <w:num w:numId="34">
    <w:abstractNumId w:val="2"/>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F4"/>
    <w:rsid w:val="00001985"/>
    <w:rsid w:val="000021FC"/>
    <w:rsid w:val="00012D99"/>
    <w:rsid w:val="000148E9"/>
    <w:rsid w:val="00021B59"/>
    <w:rsid w:val="0003429C"/>
    <w:rsid w:val="00041371"/>
    <w:rsid w:val="00045EE4"/>
    <w:rsid w:val="0005049B"/>
    <w:rsid w:val="00064917"/>
    <w:rsid w:val="00072BD2"/>
    <w:rsid w:val="000749CC"/>
    <w:rsid w:val="000773EC"/>
    <w:rsid w:val="00097965"/>
    <w:rsid w:val="000A43F5"/>
    <w:rsid w:val="000B0099"/>
    <w:rsid w:val="000B5265"/>
    <w:rsid w:val="000C4AE5"/>
    <w:rsid w:val="000C5967"/>
    <w:rsid w:val="000D351C"/>
    <w:rsid w:val="000D4034"/>
    <w:rsid w:val="000D598B"/>
    <w:rsid w:val="000D754F"/>
    <w:rsid w:val="000E6C79"/>
    <w:rsid w:val="000E7D61"/>
    <w:rsid w:val="000F106D"/>
    <w:rsid w:val="000F12CF"/>
    <w:rsid w:val="000F6418"/>
    <w:rsid w:val="0010326D"/>
    <w:rsid w:val="00116D59"/>
    <w:rsid w:val="0012626E"/>
    <w:rsid w:val="00134B5C"/>
    <w:rsid w:val="00134DFC"/>
    <w:rsid w:val="001371ED"/>
    <w:rsid w:val="00141E88"/>
    <w:rsid w:val="00146A3A"/>
    <w:rsid w:val="00152B75"/>
    <w:rsid w:val="00153019"/>
    <w:rsid w:val="0015597A"/>
    <w:rsid w:val="001741DD"/>
    <w:rsid w:val="00194372"/>
    <w:rsid w:val="001A631C"/>
    <w:rsid w:val="001A6BBA"/>
    <w:rsid w:val="001B678C"/>
    <w:rsid w:val="001B6D98"/>
    <w:rsid w:val="001C62EF"/>
    <w:rsid w:val="001D1CBB"/>
    <w:rsid w:val="001D307D"/>
    <w:rsid w:val="001D4893"/>
    <w:rsid w:val="001D535B"/>
    <w:rsid w:val="001E2213"/>
    <w:rsid w:val="001E5FC8"/>
    <w:rsid w:val="001F0DE9"/>
    <w:rsid w:val="001F2ED7"/>
    <w:rsid w:val="001F7242"/>
    <w:rsid w:val="00207419"/>
    <w:rsid w:val="00212ACB"/>
    <w:rsid w:val="002158BA"/>
    <w:rsid w:val="00215F1E"/>
    <w:rsid w:val="00216EE6"/>
    <w:rsid w:val="0022203B"/>
    <w:rsid w:val="00223900"/>
    <w:rsid w:val="00224E32"/>
    <w:rsid w:val="00225057"/>
    <w:rsid w:val="00232122"/>
    <w:rsid w:val="00235BDE"/>
    <w:rsid w:val="00236349"/>
    <w:rsid w:val="00245F0F"/>
    <w:rsid w:val="002523BB"/>
    <w:rsid w:val="00253216"/>
    <w:rsid w:val="002537B3"/>
    <w:rsid w:val="00266159"/>
    <w:rsid w:val="002710FE"/>
    <w:rsid w:val="00293E84"/>
    <w:rsid w:val="00294406"/>
    <w:rsid w:val="00297482"/>
    <w:rsid w:val="002A1403"/>
    <w:rsid w:val="002A515A"/>
    <w:rsid w:val="002A6FB7"/>
    <w:rsid w:val="002B409A"/>
    <w:rsid w:val="002B5994"/>
    <w:rsid w:val="002C2DB3"/>
    <w:rsid w:val="002D1A46"/>
    <w:rsid w:val="002D394A"/>
    <w:rsid w:val="002D761F"/>
    <w:rsid w:val="002D7718"/>
    <w:rsid w:val="002D77DB"/>
    <w:rsid w:val="002E013E"/>
    <w:rsid w:val="002E0804"/>
    <w:rsid w:val="002E160D"/>
    <w:rsid w:val="002E2E11"/>
    <w:rsid w:val="002F2B07"/>
    <w:rsid w:val="002F4C4C"/>
    <w:rsid w:val="002F4CEE"/>
    <w:rsid w:val="002F5D17"/>
    <w:rsid w:val="003016D7"/>
    <w:rsid w:val="003104EB"/>
    <w:rsid w:val="003158CC"/>
    <w:rsid w:val="003320F3"/>
    <w:rsid w:val="00332AE7"/>
    <w:rsid w:val="00334C14"/>
    <w:rsid w:val="003413E5"/>
    <w:rsid w:val="00342C91"/>
    <w:rsid w:val="0034596E"/>
    <w:rsid w:val="00347978"/>
    <w:rsid w:val="00353A67"/>
    <w:rsid w:val="003549CA"/>
    <w:rsid w:val="00355CEC"/>
    <w:rsid w:val="003605A7"/>
    <w:rsid w:val="003620B1"/>
    <w:rsid w:val="003622AB"/>
    <w:rsid w:val="00372EF5"/>
    <w:rsid w:val="0037345F"/>
    <w:rsid w:val="003762BB"/>
    <w:rsid w:val="00377AE2"/>
    <w:rsid w:val="003906CA"/>
    <w:rsid w:val="003927AE"/>
    <w:rsid w:val="003943AC"/>
    <w:rsid w:val="003A02D4"/>
    <w:rsid w:val="003A0BF0"/>
    <w:rsid w:val="003A7141"/>
    <w:rsid w:val="003B3612"/>
    <w:rsid w:val="003B51C2"/>
    <w:rsid w:val="003B6865"/>
    <w:rsid w:val="003C1491"/>
    <w:rsid w:val="003C1936"/>
    <w:rsid w:val="003C29F3"/>
    <w:rsid w:val="003D0A75"/>
    <w:rsid w:val="003D126A"/>
    <w:rsid w:val="003D14CF"/>
    <w:rsid w:val="003D192C"/>
    <w:rsid w:val="003E0A1E"/>
    <w:rsid w:val="003E11AE"/>
    <w:rsid w:val="003E243D"/>
    <w:rsid w:val="003E654A"/>
    <w:rsid w:val="003F07F8"/>
    <w:rsid w:val="003F12F4"/>
    <w:rsid w:val="003F1738"/>
    <w:rsid w:val="003F45D4"/>
    <w:rsid w:val="00400A46"/>
    <w:rsid w:val="0040212C"/>
    <w:rsid w:val="00402CCE"/>
    <w:rsid w:val="004043C1"/>
    <w:rsid w:val="0040447E"/>
    <w:rsid w:val="00405580"/>
    <w:rsid w:val="00405EE8"/>
    <w:rsid w:val="004117AF"/>
    <w:rsid w:val="00416C4E"/>
    <w:rsid w:val="00417D27"/>
    <w:rsid w:val="00420473"/>
    <w:rsid w:val="00420E02"/>
    <w:rsid w:val="004213A6"/>
    <w:rsid w:val="004310A0"/>
    <w:rsid w:val="00437599"/>
    <w:rsid w:val="004431D1"/>
    <w:rsid w:val="00444808"/>
    <w:rsid w:val="004671D3"/>
    <w:rsid w:val="0046755D"/>
    <w:rsid w:val="00472599"/>
    <w:rsid w:val="004728C3"/>
    <w:rsid w:val="00476BEF"/>
    <w:rsid w:val="00480DFA"/>
    <w:rsid w:val="00482480"/>
    <w:rsid w:val="004924DF"/>
    <w:rsid w:val="00492D25"/>
    <w:rsid w:val="004A10F4"/>
    <w:rsid w:val="004B76BC"/>
    <w:rsid w:val="004C17CC"/>
    <w:rsid w:val="004C19C2"/>
    <w:rsid w:val="004C6ED0"/>
    <w:rsid w:val="004D0E1B"/>
    <w:rsid w:val="004D3431"/>
    <w:rsid w:val="004D3C66"/>
    <w:rsid w:val="004D4257"/>
    <w:rsid w:val="004D6A89"/>
    <w:rsid w:val="004E0A7A"/>
    <w:rsid w:val="004E1338"/>
    <w:rsid w:val="004E6904"/>
    <w:rsid w:val="004F0F67"/>
    <w:rsid w:val="004F1F96"/>
    <w:rsid w:val="005029E5"/>
    <w:rsid w:val="00505EF1"/>
    <w:rsid w:val="0051233E"/>
    <w:rsid w:val="00513723"/>
    <w:rsid w:val="005170F8"/>
    <w:rsid w:val="00527A87"/>
    <w:rsid w:val="0053406C"/>
    <w:rsid w:val="00537AC3"/>
    <w:rsid w:val="00540E5F"/>
    <w:rsid w:val="00543550"/>
    <w:rsid w:val="005440F2"/>
    <w:rsid w:val="00545CB3"/>
    <w:rsid w:val="00547D2B"/>
    <w:rsid w:val="00557F5E"/>
    <w:rsid w:val="00562E47"/>
    <w:rsid w:val="00564C9A"/>
    <w:rsid w:val="00565861"/>
    <w:rsid w:val="005668B0"/>
    <w:rsid w:val="005730F1"/>
    <w:rsid w:val="00582E67"/>
    <w:rsid w:val="005833CC"/>
    <w:rsid w:val="00584C8B"/>
    <w:rsid w:val="00592274"/>
    <w:rsid w:val="00595585"/>
    <w:rsid w:val="005965CF"/>
    <w:rsid w:val="005A3B79"/>
    <w:rsid w:val="005A4207"/>
    <w:rsid w:val="005B014A"/>
    <w:rsid w:val="005B7FBA"/>
    <w:rsid w:val="005C7F33"/>
    <w:rsid w:val="005D0679"/>
    <w:rsid w:val="005D3067"/>
    <w:rsid w:val="005D6581"/>
    <w:rsid w:val="005D7681"/>
    <w:rsid w:val="005E1D38"/>
    <w:rsid w:val="005E5770"/>
    <w:rsid w:val="005E7440"/>
    <w:rsid w:val="005F1048"/>
    <w:rsid w:val="005F165F"/>
    <w:rsid w:val="005F2C10"/>
    <w:rsid w:val="005F38F4"/>
    <w:rsid w:val="005F63D1"/>
    <w:rsid w:val="00607405"/>
    <w:rsid w:val="006118EA"/>
    <w:rsid w:val="00615B46"/>
    <w:rsid w:val="006162D8"/>
    <w:rsid w:val="0062177A"/>
    <w:rsid w:val="00626129"/>
    <w:rsid w:val="0063656D"/>
    <w:rsid w:val="00643AF4"/>
    <w:rsid w:val="00646B1A"/>
    <w:rsid w:val="006628EE"/>
    <w:rsid w:val="00666114"/>
    <w:rsid w:val="00667BD5"/>
    <w:rsid w:val="00670FBB"/>
    <w:rsid w:val="006763C8"/>
    <w:rsid w:val="00682B9C"/>
    <w:rsid w:val="00683EA7"/>
    <w:rsid w:val="006855A9"/>
    <w:rsid w:val="006859B0"/>
    <w:rsid w:val="006864E4"/>
    <w:rsid w:val="00686FA8"/>
    <w:rsid w:val="0069793D"/>
    <w:rsid w:val="006A11D3"/>
    <w:rsid w:val="006A2ABC"/>
    <w:rsid w:val="006B7554"/>
    <w:rsid w:val="006B7C47"/>
    <w:rsid w:val="006C2A4F"/>
    <w:rsid w:val="006C3BC3"/>
    <w:rsid w:val="006C7F2D"/>
    <w:rsid w:val="006D0E06"/>
    <w:rsid w:val="006D441E"/>
    <w:rsid w:val="006E5D2D"/>
    <w:rsid w:val="006E5E7C"/>
    <w:rsid w:val="006E5F7E"/>
    <w:rsid w:val="006F076A"/>
    <w:rsid w:val="006F3C00"/>
    <w:rsid w:val="006F7252"/>
    <w:rsid w:val="006F7B96"/>
    <w:rsid w:val="007055A2"/>
    <w:rsid w:val="00711BDA"/>
    <w:rsid w:val="007121EC"/>
    <w:rsid w:val="0071401F"/>
    <w:rsid w:val="00716396"/>
    <w:rsid w:val="00716EC5"/>
    <w:rsid w:val="007170FD"/>
    <w:rsid w:val="0072046B"/>
    <w:rsid w:val="00721873"/>
    <w:rsid w:val="00725C1B"/>
    <w:rsid w:val="00726234"/>
    <w:rsid w:val="007344EF"/>
    <w:rsid w:val="0073604B"/>
    <w:rsid w:val="00736740"/>
    <w:rsid w:val="007400FA"/>
    <w:rsid w:val="0074095A"/>
    <w:rsid w:val="007409D2"/>
    <w:rsid w:val="007523F6"/>
    <w:rsid w:val="00752878"/>
    <w:rsid w:val="00755582"/>
    <w:rsid w:val="00757118"/>
    <w:rsid w:val="00762FF5"/>
    <w:rsid w:val="0076371D"/>
    <w:rsid w:val="007723A9"/>
    <w:rsid w:val="00790203"/>
    <w:rsid w:val="00790C09"/>
    <w:rsid w:val="007969F1"/>
    <w:rsid w:val="007B3DA5"/>
    <w:rsid w:val="007C23C4"/>
    <w:rsid w:val="007C513F"/>
    <w:rsid w:val="007C5984"/>
    <w:rsid w:val="007D2EC8"/>
    <w:rsid w:val="007D3C60"/>
    <w:rsid w:val="007D4555"/>
    <w:rsid w:val="007D77C5"/>
    <w:rsid w:val="007E35DD"/>
    <w:rsid w:val="007F3B48"/>
    <w:rsid w:val="007F425A"/>
    <w:rsid w:val="007F6BFE"/>
    <w:rsid w:val="007F7138"/>
    <w:rsid w:val="00800FCB"/>
    <w:rsid w:val="00805567"/>
    <w:rsid w:val="00805D1C"/>
    <w:rsid w:val="00805DFD"/>
    <w:rsid w:val="00810E83"/>
    <w:rsid w:val="0081121A"/>
    <w:rsid w:val="00816F78"/>
    <w:rsid w:val="008173C1"/>
    <w:rsid w:val="0082395B"/>
    <w:rsid w:val="0082666A"/>
    <w:rsid w:val="008341F1"/>
    <w:rsid w:val="00842C5B"/>
    <w:rsid w:val="00846EBB"/>
    <w:rsid w:val="008475C0"/>
    <w:rsid w:val="00856E97"/>
    <w:rsid w:val="00865290"/>
    <w:rsid w:val="00870BD3"/>
    <w:rsid w:val="00873423"/>
    <w:rsid w:val="00884057"/>
    <w:rsid w:val="008A14B3"/>
    <w:rsid w:val="008A46E6"/>
    <w:rsid w:val="008A7813"/>
    <w:rsid w:val="008B4A48"/>
    <w:rsid w:val="008C269F"/>
    <w:rsid w:val="008D5F2C"/>
    <w:rsid w:val="008E58F1"/>
    <w:rsid w:val="008F0627"/>
    <w:rsid w:val="008F0B2C"/>
    <w:rsid w:val="008F1329"/>
    <w:rsid w:val="008F4F4C"/>
    <w:rsid w:val="008F5CC3"/>
    <w:rsid w:val="008F71D6"/>
    <w:rsid w:val="00904FCF"/>
    <w:rsid w:val="0091098B"/>
    <w:rsid w:val="00925CB9"/>
    <w:rsid w:val="00927255"/>
    <w:rsid w:val="00932FBB"/>
    <w:rsid w:val="00934BA8"/>
    <w:rsid w:val="009359F0"/>
    <w:rsid w:val="009401F8"/>
    <w:rsid w:val="0094125D"/>
    <w:rsid w:val="00944CC6"/>
    <w:rsid w:val="00950136"/>
    <w:rsid w:val="009505CB"/>
    <w:rsid w:val="009549AE"/>
    <w:rsid w:val="00955E66"/>
    <w:rsid w:val="0095785B"/>
    <w:rsid w:val="00960DC5"/>
    <w:rsid w:val="0096588E"/>
    <w:rsid w:val="00965B2F"/>
    <w:rsid w:val="0097098A"/>
    <w:rsid w:val="009729C7"/>
    <w:rsid w:val="00974C3E"/>
    <w:rsid w:val="00981868"/>
    <w:rsid w:val="009833B5"/>
    <w:rsid w:val="00985D9F"/>
    <w:rsid w:val="00991D38"/>
    <w:rsid w:val="009A10E7"/>
    <w:rsid w:val="009A39F0"/>
    <w:rsid w:val="009A40F9"/>
    <w:rsid w:val="009A6B22"/>
    <w:rsid w:val="009B6CDA"/>
    <w:rsid w:val="009C392F"/>
    <w:rsid w:val="009D32C0"/>
    <w:rsid w:val="009D4710"/>
    <w:rsid w:val="009D7824"/>
    <w:rsid w:val="009D79BB"/>
    <w:rsid w:val="009E0992"/>
    <w:rsid w:val="009E18B4"/>
    <w:rsid w:val="009F074B"/>
    <w:rsid w:val="009F1E60"/>
    <w:rsid w:val="009F534E"/>
    <w:rsid w:val="009F699B"/>
    <w:rsid w:val="009F6F5A"/>
    <w:rsid w:val="009F7629"/>
    <w:rsid w:val="00A072C9"/>
    <w:rsid w:val="00A31EBF"/>
    <w:rsid w:val="00A36C41"/>
    <w:rsid w:val="00A43991"/>
    <w:rsid w:val="00A43E24"/>
    <w:rsid w:val="00A45C5C"/>
    <w:rsid w:val="00A5142E"/>
    <w:rsid w:val="00A5796F"/>
    <w:rsid w:val="00A611B0"/>
    <w:rsid w:val="00A62209"/>
    <w:rsid w:val="00A738DD"/>
    <w:rsid w:val="00A802D1"/>
    <w:rsid w:val="00A8417D"/>
    <w:rsid w:val="00A845B2"/>
    <w:rsid w:val="00A84709"/>
    <w:rsid w:val="00A86824"/>
    <w:rsid w:val="00A92066"/>
    <w:rsid w:val="00A92742"/>
    <w:rsid w:val="00A93432"/>
    <w:rsid w:val="00A9547E"/>
    <w:rsid w:val="00AA038F"/>
    <w:rsid w:val="00AA3F7C"/>
    <w:rsid w:val="00AA4130"/>
    <w:rsid w:val="00AA640D"/>
    <w:rsid w:val="00AA757B"/>
    <w:rsid w:val="00AB4C5A"/>
    <w:rsid w:val="00AB678C"/>
    <w:rsid w:val="00AC3FB1"/>
    <w:rsid w:val="00AC5E94"/>
    <w:rsid w:val="00AD25FB"/>
    <w:rsid w:val="00AD2DA1"/>
    <w:rsid w:val="00AD3A91"/>
    <w:rsid w:val="00AD4605"/>
    <w:rsid w:val="00AD4E56"/>
    <w:rsid w:val="00AE15A4"/>
    <w:rsid w:val="00AF2C8F"/>
    <w:rsid w:val="00B0024C"/>
    <w:rsid w:val="00B01391"/>
    <w:rsid w:val="00B04DC6"/>
    <w:rsid w:val="00B05D11"/>
    <w:rsid w:val="00B06D83"/>
    <w:rsid w:val="00B11CFE"/>
    <w:rsid w:val="00B135AD"/>
    <w:rsid w:val="00B15A3F"/>
    <w:rsid w:val="00B16C06"/>
    <w:rsid w:val="00B23036"/>
    <w:rsid w:val="00B32874"/>
    <w:rsid w:val="00B35FA7"/>
    <w:rsid w:val="00B4096B"/>
    <w:rsid w:val="00B40A80"/>
    <w:rsid w:val="00B41714"/>
    <w:rsid w:val="00B50034"/>
    <w:rsid w:val="00B56515"/>
    <w:rsid w:val="00B573B2"/>
    <w:rsid w:val="00B60D39"/>
    <w:rsid w:val="00B64529"/>
    <w:rsid w:val="00B72EE4"/>
    <w:rsid w:val="00B7375C"/>
    <w:rsid w:val="00B83A5D"/>
    <w:rsid w:val="00B855C5"/>
    <w:rsid w:val="00B87616"/>
    <w:rsid w:val="00B93E4F"/>
    <w:rsid w:val="00B97846"/>
    <w:rsid w:val="00BA657A"/>
    <w:rsid w:val="00BB2437"/>
    <w:rsid w:val="00BB4649"/>
    <w:rsid w:val="00BB7387"/>
    <w:rsid w:val="00BC1E6C"/>
    <w:rsid w:val="00BC253F"/>
    <w:rsid w:val="00BC42B7"/>
    <w:rsid w:val="00BC5898"/>
    <w:rsid w:val="00BD0F9C"/>
    <w:rsid w:val="00BD5AFE"/>
    <w:rsid w:val="00BE1259"/>
    <w:rsid w:val="00BE35C3"/>
    <w:rsid w:val="00BE507C"/>
    <w:rsid w:val="00BF5811"/>
    <w:rsid w:val="00C04A03"/>
    <w:rsid w:val="00C0534D"/>
    <w:rsid w:val="00C07188"/>
    <w:rsid w:val="00C12F92"/>
    <w:rsid w:val="00C200EF"/>
    <w:rsid w:val="00C22224"/>
    <w:rsid w:val="00C24D7D"/>
    <w:rsid w:val="00C30F6D"/>
    <w:rsid w:val="00C40F19"/>
    <w:rsid w:val="00C43832"/>
    <w:rsid w:val="00C4619C"/>
    <w:rsid w:val="00C4692E"/>
    <w:rsid w:val="00C55146"/>
    <w:rsid w:val="00C575D2"/>
    <w:rsid w:val="00C60F0D"/>
    <w:rsid w:val="00C62489"/>
    <w:rsid w:val="00C71DD0"/>
    <w:rsid w:val="00C92171"/>
    <w:rsid w:val="00C92D04"/>
    <w:rsid w:val="00C94009"/>
    <w:rsid w:val="00CA476D"/>
    <w:rsid w:val="00CA7250"/>
    <w:rsid w:val="00CB020C"/>
    <w:rsid w:val="00CC5DB6"/>
    <w:rsid w:val="00CD0746"/>
    <w:rsid w:val="00CD240A"/>
    <w:rsid w:val="00CD2581"/>
    <w:rsid w:val="00CD45D0"/>
    <w:rsid w:val="00CE1195"/>
    <w:rsid w:val="00CE198E"/>
    <w:rsid w:val="00CE4DB0"/>
    <w:rsid w:val="00CE4E4F"/>
    <w:rsid w:val="00CF19BE"/>
    <w:rsid w:val="00D05577"/>
    <w:rsid w:val="00D05ADF"/>
    <w:rsid w:val="00D078BA"/>
    <w:rsid w:val="00D108DC"/>
    <w:rsid w:val="00D13BB6"/>
    <w:rsid w:val="00D144FD"/>
    <w:rsid w:val="00D17D5A"/>
    <w:rsid w:val="00D21144"/>
    <w:rsid w:val="00D27195"/>
    <w:rsid w:val="00D36882"/>
    <w:rsid w:val="00D42F94"/>
    <w:rsid w:val="00D52120"/>
    <w:rsid w:val="00D53718"/>
    <w:rsid w:val="00D5394E"/>
    <w:rsid w:val="00D55FA4"/>
    <w:rsid w:val="00D61562"/>
    <w:rsid w:val="00D61EE2"/>
    <w:rsid w:val="00D63170"/>
    <w:rsid w:val="00D63E72"/>
    <w:rsid w:val="00D82069"/>
    <w:rsid w:val="00D864D1"/>
    <w:rsid w:val="00D86AA4"/>
    <w:rsid w:val="00D945BC"/>
    <w:rsid w:val="00DA3AB1"/>
    <w:rsid w:val="00DA4E27"/>
    <w:rsid w:val="00DB5280"/>
    <w:rsid w:val="00DC4968"/>
    <w:rsid w:val="00DD215C"/>
    <w:rsid w:val="00DD25A8"/>
    <w:rsid w:val="00DD29BF"/>
    <w:rsid w:val="00DE1209"/>
    <w:rsid w:val="00DE2EEC"/>
    <w:rsid w:val="00DF53ED"/>
    <w:rsid w:val="00DF58F1"/>
    <w:rsid w:val="00E00FD4"/>
    <w:rsid w:val="00E01EC7"/>
    <w:rsid w:val="00E03365"/>
    <w:rsid w:val="00E12654"/>
    <w:rsid w:val="00E1385C"/>
    <w:rsid w:val="00E2164F"/>
    <w:rsid w:val="00E36CAA"/>
    <w:rsid w:val="00E37D6F"/>
    <w:rsid w:val="00E4047C"/>
    <w:rsid w:val="00E41A06"/>
    <w:rsid w:val="00E438A0"/>
    <w:rsid w:val="00E44034"/>
    <w:rsid w:val="00E459BE"/>
    <w:rsid w:val="00E52064"/>
    <w:rsid w:val="00E531B2"/>
    <w:rsid w:val="00E53D3C"/>
    <w:rsid w:val="00E54C04"/>
    <w:rsid w:val="00E56A09"/>
    <w:rsid w:val="00E60385"/>
    <w:rsid w:val="00E6730C"/>
    <w:rsid w:val="00E75114"/>
    <w:rsid w:val="00E82E26"/>
    <w:rsid w:val="00E901BD"/>
    <w:rsid w:val="00E96A96"/>
    <w:rsid w:val="00EA2787"/>
    <w:rsid w:val="00EA317C"/>
    <w:rsid w:val="00EA6134"/>
    <w:rsid w:val="00EB356A"/>
    <w:rsid w:val="00EB480D"/>
    <w:rsid w:val="00EB4B9C"/>
    <w:rsid w:val="00EC0963"/>
    <w:rsid w:val="00EC12FE"/>
    <w:rsid w:val="00EC58DF"/>
    <w:rsid w:val="00ED5FF5"/>
    <w:rsid w:val="00EE08D5"/>
    <w:rsid w:val="00EE2D18"/>
    <w:rsid w:val="00EE36C8"/>
    <w:rsid w:val="00F03A80"/>
    <w:rsid w:val="00F03A9E"/>
    <w:rsid w:val="00F04C60"/>
    <w:rsid w:val="00F13BB0"/>
    <w:rsid w:val="00F13E43"/>
    <w:rsid w:val="00F16FA1"/>
    <w:rsid w:val="00F21217"/>
    <w:rsid w:val="00F22719"/>
    <w:rsid w:val="00F315EE"/>
    <w:rsid w:val="00F33EE5"/>
    <w:rsid w:val="00F4727B"/>
    <w:rsid w:val="00F5094E"/>
    <w:rsid w:val="00F55313"/>
    <w:rsid w:val="00F568FA"/>
    <w:rsid w:val="00F66EA3"/>
    <w:rsid w:val="00F7348D"/>
    <w:rsid w:val="00F74526"/>
    <w:rsid w:val="00F7465A"/>
    <w:rsid w:val="00F75867"/>
    <w:rsid w:val="00F81391"/>
    <w:rsid w:val="00F83631"/>
    <w:rsid w:val="00F8453F"/>
    <w:rsid w:val="00F86C48"/>
    <w:rsid w:val="00F949FC"/>
    <w:rsid w:val="00F95540"/>
    <w:rsid w:val="00F95AC8"/>
    <w:rsid w:val="00FA3013"/>
    <w:rsid w:val="00FA3E00"/>
    <w:rsid w:val="00FA6358"/>
    <w:rsid w:val="00FB0E4B"/>
    <w:rsid w:val="00FB1E56"/>
    <w:rsid w:val="00FB5464"/>
    <w:rsid w:val="00FC1CB9"/>
    <w:rsid w:val="00FC241D"/>
    <w:rsid w:val="00FC2519"/>
    <w:rsid w:val="00FC4073"/>
    <w:rsid w:val="00FD4FAF"/>
    <w:rsid w:val="00FD722D"/>
    <w:rsid w:val="00FE1002"/>
    <w:rsid w:val="00FE24B5"/>
    <w:rsid w:val="00FE291C"/>
    <w:rsid w:val="00FF1073"/>
    <w:rsid w:val="00FF565C"/>
    <w:rsid w:val="00FF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B36FB"/>
  <w15:docId w15:val="{0B778FEE-9D8F-4319-92F8-71EF8B7D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963"/>
  </w:style>
  <w:style w:type="paragraph" w:styleId="1">
    <w:name w:val="heading 1"/>
    <w:basedOn w:val="a"/>
    <w:next w:val="a"/>
    <w:link w:val="10"/>
    <w:uiPriority w:val="9"/>
    <w:qFormat/>
    <w:rsid w:val="007D77C5"/>
    <w:pPr>
      <w:keepNext/>
      <w:keepLines/>
      <w:spacing w:before="240" w:after="0"/>
      <w:outlineLvl w:val="0"/>
    </w:pPr>
    <w:rPr>
      <w:rFonts w:ascii="Calibri Light" w:eastAsia="Times New Roman" w:hAnsi="Calibri Light" w:cs="Times New Roman"/>
      <w:b/>
      <w:bCs/>
      <w:color w:val="2E74B5"/>
      <w:sz w:val="28"/>
      <w:szCs w:val="28"/>
      <w:lang w:val="ru-RU"/>
    </w:rPr>
  </w:style>
  <w:style w:type="paragraph" w:styleId="2">
    <w:name w:val="heading 2"/>
    <w:basedOn w:val="a"/>
    <w:link w:val="20"/>
    <w:uiPriority w:val="9"/>
    <w:qFormat/>
    <w:rsid w:val="007D77C5"/>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semiHidden/>
    <w:unhideWhenUsed/>
    <w:qFormat/>
    <w:rsid w:val="009D47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7D77C5"/>
    <w:pPr>
      <w:keepNext/>
      <w:keepLines/>
      <w:spacing w:before="40" w:after="0"/>
      <w:outlineLvl w:val="3"/>
    </w:pPr>
    <w:rPr>
      <w:rFonts w:ascii="Calibri Light" w:eastAsia="Times New Roman" w:hAnsi="Calibri Light" w:cs="Times New Roman"/>
      <w:b/>
      <w:bCs/>
      <w:i/>
      <w:iCs/>
      <w:color w:val="5B9BD5"/>
      <w:lang w:val="ru-RU"/>
    </w:rPr>
  </w:style>
  <w:style w:type="paragraph" w:styleId="5">
    <w:name w:val="heading 5"/>
    <w:basedOn w:val="a"/>
    <w:next w:val="a"/>
    <w:link w:val="50"/>
    <w:uiPriority w:val="9"/>
    <w:semiHidden/>
    <w:unhideWhenUsed/>
    <w:qFormat/>
    <w:rsid w:val="00856E97"/>
    <w:pPr>
      <w:keepNext/>
      <w:keepLines/>
      <w:spacing w:before="40" w:after="0"/>
      <w:outlineLvl w:val="4"/>
    </w:pPr>
    <w:rPr>
      <w:rFonts w:asciiTheme="majorHAnsi" w:eastAsiaTheme="majorEastAsia" w:hAnsiTheme="majorHAnsi" w:cstheme="majorBidi"/>
      <w:color w:val="2F5496" w:themeColor="accent1" w:themeShade="BF"/>
    </w:rPr>
  </w:style>
  <w:style w:type="paragraph" w:styleId="9">
    <w:name w:val="heading 9"/>
    <w:basedOn w:val="a"/>
    <w:next w:val="a"/>
    <w:link w:val="90"/>
    <w:qFormat/>
    <w:rsid w:val="007D77C5"/>
    <w:pPr>
      <w:spacing w:before="240" w:after="60" w:line="240" w:lineRule="auto"/>
      <w:outlineLvl w:val="8"/>
    </w:pPr>
    <w:rPr>
      <w:rFonts w:ascii="Arial" w:eastAsia="Times New Roman" w:hAnsi="Arial" w:cs="Arial"/>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77C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7D77C5"/>
    <w:rPr>
      <w:rFonts w:ascii="Segoe UI" w:hAnsi="Segoe UI" w:cs="Segoe UI"/>
      <w:sz w:val="18"/>
      <w:szCs w:val="18"/>
    </w:rPr>
  </w:style>
  <w:style w:type="character" w:customStyle="1" w:styleId="10">
    <w:name w:val="Заголовок 1 Знак"/>
    <w:basedOn w:val="a0"/>
    <w:link w:val="1"/>
    <w:uiPriority w:val="9"/>
    <w:rsid w:val="007D77C5"/>
    <w:rPr>
      <w:rFonts w:ascii="Calibri Light" w:eastAsia="Times New Roman" w:hAnsi="Calibri Light" w:cs="Times New Roman"/>
      <w:b/>
      <w:bCs/>
      <w:color w:val="2E74B5"/>
      <w:sz w:val="28"/>
      <w:szCs w:val="28"/>
      <w:lang w:val="ru-RU"/>
    </w:rPr>
  </w:style>
  <w:style w:type="character" w:customStyle="1" w:styleId="20">
    <w:name w:val="Заголовок 2 Знак"/>
    <w:basedOn w:val="a0"/>
    <w:link w:val="2"/>
    <w:uiPriority w:val="9"/>
    <w:rsid w:val="007D77C5"/>
    <w:rPr>
      <w:rFonts w:ascii="Times New Roman" w:eastAsia="Times New Roman" w:hAnsi="Times New Roman" w:cs="Times New Roman"/>
      <w:b/>
      <w:bCs/>
      <w:sz w:val="36"/>
      <w:szCs w:val="36"/>
      <w:lang w:val="ru-RU" w:eastAsia="ru-RU"/>
    </w:rPr>
  </w:style>
  <w:style w:type="character" w:customStyle="1" w:styleId="40">
    <w:name w:val="Заголовок 4 Знак"/>
    <w:basedOn w:val="a0"/>
    <w:link w:val="4"/>
    <w:uiPriority w:val="9"/>
    <w:rsid w:val="007D77C5"/>
    <w:rPr>
      <w:rFonts w:ascii="Calibri Light" w:eastAsia="Times New Roman" w:hAnsi="Calibri Light" w:cs="Times New Roman"/>
      <w:b/>
      <w:bCs/>
      <w:i/>
      <w:iCs/>
      <w:color w:val="5B9BD5"/>
      <w:lang w:val="ru-RU"/>
    </w:rPr>
  </w:style>
  <w:style w:type="character" w:customStyle="1" w:styleId="90">
    <w:name w:val="Заголовок 9 Знак"/>
    <w:basedOn w:val="a0"/>
    <w:link w:val="9"/>
    <w:rsid w:val="007D77C5"/>
    <w:rPr>
      <w:rFonts w:ascii="Arial" w:eastAsia="Times New Roman" w:hAnsi="Arial" w:cs="Arial"/>
      <w:lang w:val="ru-RU" w:eastAsia="ru-RU"/>
    </w:rPr>
  </w:style>
  <w:style w:type="paragraph" w:styleId="a5">
    <w:name w:val="List Paragraph"/>
    <w:basedOn w:val="a"/>
    <w:qFormat/>
    <w:rsid w:val="007D77C5"/>
    <w:pPr>
      <w:spacing w:after="200" w:line="276" w:lineRule="auto"/>
      <w:ind w:left="720"/>
      <w:contextualSpacing/>
    </w:pPr>
    <w:rPr>
      <w:lang w:val="uk-UA"/>
    </w:rPr>
  </w:style>
  <w:style w:type="character" w:styleId="a6">
    <w:name w:val="Hyperlink"/>
    <w:basedOn w:val="a0"/>
    <w:uiPriority w:val="99"/>
    <w:unhideWhenUsed/>
    <w:rsid w:val="007D77C5"/>
    <w:rPr>
      <w:color w:val="0000FF"/>
      <w:u w:val="single"/>
    </w:rPr>
  </w:style>
  <w:style w:type="table" w:styleId="a7">
    <w:name w:val="Table Grid"/>
    <w:basedOn w:val="a1"/>
    <w:uiPriority w:val="59"/>
    <w:rsid w:val="007D77C5"/>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7D77C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1">
    <w:name w:val="Сетка таблицы1"/>
    <w:basedOn w:val="a1"/>
    <w:next w:val="a7"/>
    <w:uiPriority w:val="39"/>
    <w:rsid w:val="007D77C5"/>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7"/>
    <w:uiPriority w:val="59"/>
    <w:rsid w:val="007D77C5"/>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7"/>
    <w:uiPriority w:val="59"/>
    <w:rsid w:val="007D77C5"/>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59"/>
    <w:rsid w:val="007D77C5"/>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7"/>
    <w:uiPriority w:val="39"/>
    <w:rsid w:val="007D77C5"/>
    <w:pPr>
      <w:spacing w:after="0" w:line="240" w:lineRule="auto"/>
      <w:jc w:val="both"/>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7"/>
    <w:uiPriority w:val="39"/>
    <w:rsid w:val="007D77C5"/>
    <w:pPr>
      <w:spacing w:after="0" w:line="240" w:lineRule="auto"/>
    </w:pPr>
    <w:rPr>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7"/>
    <w:uiPriority w:val="39"/>
    <w:rsid w:val="007D77C5"/>
    <w:pPr>
      <w:spacing w:after="0" w:line="240" w:lineRule="auto"/>
    </w:pPr>
    <w:rPr>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aa"/>
    <w:uiPriority w:val="1"/>
    <w:qFormat/>
    <w:rsid w:val="007D77C5"/>
    <w:pPr>
      <w:spacing w:after="0" w:line="240" w:lineRule="auto"/>
    </w:pPr>
    <w:rPr>
      <w:lang w:val="ru-RU"/>
    </w:rPr>
  </w:style>
  <w:style w:type="character" w:customStyle="1" w:styleId="aa">
    <w:name w:val="Без інтервалів Знак"/>
    <w:basedOn w:val="a0"/>
    <w:link w:val="a9"/>
    <w:uiPriority w:val="1"/>
    <w:rsid w:val="007D77C5"/>
    <w:rPr>
      <w:lang w:val="ru-RU"/>
    </w:rPr>
  </w:style>
  <w:style w:type="table" w:customStyle="1" w:styleId="310">
    <w:name w:val="Сетка таблицы31"/>
    <w:basedOn w:val="a1"/>
    <w:next w:val="a7"/>
    <w:uiPriority w:val="59"/>
    <w:rsid w:val="007D77C5"/>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7D77C5"/>
  </w:style>
  <w:style w:type="paragraph" w:customStyle="1" w:styleId="rvps2">
    <w:name w:val="rvps2"/>
    <w:basedOn w:val="a"/>
    <w:rsid w:val="007D77C5"/>
    <w:pPr>
      <w:spacing w:before="100" w:beforeAutospacing="1" w:after="100" w:afterAutospacing="1" w:line="240" w:lineRule="auto"/>
    </w:pPr>
    <w:rPr>
      <w:rFonts w:ascii="Times New Roman" w:eastAsia="Times New Roman" w:hAnsi="Times New Roman" w:cs="Times New Roman"/>
      <w:sz w:val="24"/>
      <w:szCs w:val="24"/>
      <w:lang w:val="ru-RU" w:eastAsia="ja-JP"/>
    </w:rPr>
  </w:style>
  <w:style w:type="character" w:styleId="ab">
    <w:name w:val="annotation reference"/>
    <w:basedOn w:val="a0"/>
    <w:uiPriority w:val="99"/>
    <w:semiHidden/>
    <w:unhideWhenUsed/>
    <w:rsid w:val="007D77C5"/>
    <w:rPr>
      <w:sz w:val="16"/>
      <w:szCs w:val="16"/>
    </w:rPr>
  </w:style>
  <w:style w:type="paragraph" w:styleId="ac">
    <w:name w:val="annotation text"/>
    <w:basedOn w:val="a"/>
    <w:link w:val="ad"/>
    <w:uiPriority w:val="99"/>
    <w:semiHidden/>
    <w:unhideWhenUsed/>
    <w:rsid w:val="007D77C5"/>
    <w:pPr>
      <w:spacing w:line="240" w:lineRule="auto"/>
    </w:pPr>
    <w:rPr>
      <w:sz w:val="20"/>
      <w:szCs w:val="20"/>
      <w:lang w:val="uk-UA"/>
    </w:rPr>
  </w:style>
  <w:style w:type="character" w:customStyle="1" w:styleId="ad">
    <w:name w:val="Текст примітки Знак"/>
    <w:basedOn w:val="a0"/>
    <w:link w:val="ac"/>
    <w:uiPriority w:val="99"/>
    <w:semiHidden/>
    <w:rsid w:val="007D77C5"/>
    <w:rPr>
      <w:sz w:val="20"/>
      <w:szCs w:val="20"/>
      <w:lang w:val="uk-UA"/>
    </w:rPr>
  </w:style>
  <w:style w:type="paragraph" w:styleId="ae">
    <w:name w:val="annotation subject"/>
    <w:basedOn w:val="ac"/>
    <w:next w:val="ac"/>
    <w:link w:val="af"/>
    <w:uiPriority w:val="99"/>
    <w:semiHidden/>
    <w:unhideWhenUsed/>
    <w:rsid w:val="007D77C5"/>
    <w:rPr>
      <w:b/>
      <w:bCs/>
    </w:rPr>
  </w:style>
  <w:style w:type="character" w:customStyle="1" w:styleId="af">
    <w:name w:val="Тема примітки Знак"/>
    <w:basedOn w:val="ad"/>
    <w:link w:val="ae"/>
    <w:uiPriority w:val="99"/>
    <w:semiHidden/>
    <w:rsid w:val="007D77C5"/>
    <w:rPr>
      <w:b/>
      <w:bCs/>
      <w:sz w:val="20"/>
      <w:szCs w:val="20"/>
      <w:lang w:val="uk-UA"/>
    </w:rPr>
  </w:style>
  <w:style w:type="paragraph" w:styleId="HTML">
    <w:name w:val="HTML Preformatted"/>
    <w:basedOn w:val="a"/>
    <w:link w:val="HTML0"/>
    <w:uiPriority w:val="99"/>
    <w:unhideWhenUsed/>
    <w:rsid w:val="007D7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7D77C5"/>
    <w:rPr>
      <w:rFonts w:ascii="Courier New" w:eastAsia="Times New Roman" w:hAnsi="Courier New" w:cs="Courier New"/>
      <w:sz w:val="20"/>
      <w:szCs w:val="20"/>
      <w:lang w:val="ru-RU" w:eastAsia="ru-RU"/>
    </w:rPr>
  </w:style>
  <w:style w:type="character" w:styleId="af0">
    <w:name w:val="Strong"/>
    <w:basedOn w:val="a0"/>
    <w:uiPriority w:val="22"/>
    <w:qFormat/>
    <w:rsid w:val="007D77C5"/>
    <w:rPr>
      <w:b/>
      <w:bCs/>
    </w:rPr>
  </w:style>
  <w:style w:type="table" w:customStyle="1" w:styleId="210">
    <w:name w:val="Сетка таблицы21"/>
    <w:basedOn w:val="a1"/>
    <w:uiPriority w:val="39"/>
    <w:rsid w:val="007D77C5"/>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uiPriority w:val="39"/>
    <w:rsid w:val="007D77C5"/>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uiPriority w:val="39"/>
    <w:rsid w:val="007D77C5"/>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uiPriority w:val="39"/>
    <w:rsid w:val="007D77C5"/>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7D77C5"/>
    <w:pPr>
      <w:spacing w:after="200" w:line="276" w:lineRule="auto"/>
      <w:ind w:left="720"/>
      <w:contextualSpacing/>
    </w:pPr>
    <w:rPr>
      <w:rFonts w:ascii="Calibri" w:eastAsia="Times New Roman" w:hAnsi="Calibri" w:cs="Times New Roman"/>
      <w:lang w:val="uk-UA"/>
    </w:rPr>
  </w:style>
  <w:style w:type="character" w:styleId="af1">
    <w:name w:val="Emphasis"/>
    <w:basedOn w:val="a0"/>
    <w:uiPriority w:val="20"/>
    <w:qFormat/>
    <w:rsid w:val="007D77C5"/>
    <w:rPr>
      <w:i/>
      <w:iCs/>
    </w:rPr>
  </w:style>
  <w:style w:type="paragraph" w:customStyle="1" w:styleId="23">
    <w:name w:val="Абзац списка2"/>
    <w:basedOn w:val="a"/>
    <w:rsid w:val="007D77C5"/>
    <w:pPr>
      <w:spacing w:after="200" w:line="276" w:lineRule="auto"/>
      <w:ind w:left="720"/>
      <w:contextualSpacing/>
    </w:pPr>
    <w:rPr>
      <w:rFonts w:ascii="Calibri" w:eastAsia="Times New Roman" w:hAnsi="Calibri" w:cs="Times New Roman"/>
      <w:lang w:val="uk-UA"/>
    </w:rPr>
  </w:style>
  <w:style w:type="paragraph" w:customStyle="1" w:styleId="34">
    <w:name w:val="Абзац списка3"/>
    <w:basedOn w:val="a"/>
    <w:rsid w:val="007D77C5"/>
    <w:pPr>
      <w:spacing w:after="200" w:line="276" w:lineRule="auto"/>
      <w:ind w:left="720"/>
      <w:contextualSpacing/>
    </w:pPr>
    <w:rPr>
      <w:rFonts w:ascii="Calibri" w:eastAsia="Times New Roman" w:hAnsi="Calibri" w:cs="Times New Roman"/>
      <w:lang w:val="uk-UA"/>
    </w:rPr>
  </w:style>
  <w:style w:type="table" w:customStyle="1" w:styleId="211">
    <w:name w:val="Таблица простая 21"/>
    <w:basedOn w:val="a1"/>
    <w:next w:val="220"/>
    <w:uiPriority w:val="42"/>
    <w:rsid w:val="007D77C5"/>
    <w:pPr>
      <w:spacing w:after="0" w:line="240" w:lineRule="auto"/>
    </w:pPr>
    <w:rPr>
      <w:lang w:val="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42">
    <w:name w:val="Абзац списка4"/>
    <w:basedOn w:val="a"/>
    <w:uiPriority w:val="99"/>
    <w:rsid w:val="007D77C5"/>
    <w:pPr>
      <w:spacing w:after="200" w:line="276" w:lineRule="auto"/>
      <w:ind w:left="720"/>
      <w:contextualSpacing/>
    </w:pPr>
    <w:rPr>
      <w:rFonts w:ascii="Calibri" w:eastAsia="Times New Roman" w:hAnsi="Calibri" w:cs="Times New Roman"/>
      <w:lang w:val="uk-UA"/>
    </w:rPr>
  </w:style>
  <w:style w:type="paragraph" w:customStyle="1" w:styleId="52">
    <w:name w:val="Абзац списка5"/>
    <w:basedOn w:val="a"/>
    <w:uiPriority w:val="99"/>
    <w:rsid w:val="007D77C5"/>
    <w:pPr>
      <w:spacing w:after="200" w:line="276" w:lineRule="auto"/>
      <w:ind w:left="720"/>
      <w:contextualSpacing/>
    </w:pPr>
    <w:rPr>
      <w:rFonts w:ascii="Calibri" w:eastAsia="Times New Roman" w:hAnsi="Calibri" w:cs="Times New Roman"/>
      <w:lang w:val="uk-UA"/>
    </w:rPr>
  </w:style>
  <w:style w:type="paragraph" w:customStyle="1" w:styleId="60">
    <w:name w:val="Абзац списка6"/>
    <w:basedOn w:val="a"/>
    <w:uiPriority w:val="99"/>
    <w:rsid w:val="007D77C5"/>
    <w:pPr>
      <w:spacing w:after="200" w:line="276" w:lineRule="auto"/>
      <w:ind w:left="720"/>
      <w:contextualSpacing/>
    </w:pPr>
    <w:rPr>
      <w:rFonts w:ascii="Calibri" w:eastAsia="Times New Roman" w:hAnsi="Calibri" w:cs="Times New Roman"/>
      <w:lang w:val="uk-UA"/>
    </w:rPr>
  </w:style>
  <w:style w:type="table" w:customStyle="1" w:styleId="220">
    <w:name w:val="Таблица простая 22"/>
    <w:basedOn w:val="a1"/>
    <w:uiPriority w:val="42"/>
    <w:rsid w:val="007D77C5"/>
    <w:pPr>
      <w:spacing w:after="0" w:line="240" w:lineRule="auto"/>
    </w:pPr>
    <w:rPr>
      <w:lang w:val="uk-U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110">
    <w:name w:val="Заголовок 11"/>
    <w:basedOn w:val="a"/>
    <w:next w:val="a"/>
    <w:uiPriority w:val="9"/>
    <w:qFormat/>
    <w:rsid w:val="007D77C5"/>
    <w:pPr>
      <w:keepNext/>
      <w:keepLines/>
      <w:spacing w:before="480" w:after="0" w:line="276" w:lineRule="auto"/>
      <w:outlineLvl w:val="0"/>
    </w:pPr>
    <w:rPr>
      <w:rFonts w:ascii="Calibri Light" w:eastAsia="Times New Roman" w:hAnsi="Calibri Light" w:cs="Times New Roman"/>
      <w:b/>
      <w:bCs/>
      <w:color w:val="2E74B5"/>
      <w:sz w:val="28"/>
      <w:szCs w:val="28"/>
      <w:lang w:val="ru-RU"/>
    </w:rPr>
  </w:style>
  <w:style w:type="paragraph" w:customStyle="1" w:styleId="410">
    <w:name w:val="Заголовок 41"/>
    <w:basedOn w:val="a"/>
    <w:next w:val="a"/>
    <w:uiPriority w:val="9"/>
    <w:unhideWhenUsed/>
    <w:qFormat/>
    <w:rsid w:val="007D77C5"/>
    <w:pPr>
      <w:keepNext/>
      <w:keepLines/>
      <w:spacing w:before="200" w:after="0" w:line="276" w:lineRule="auto"/>
      <w:outlineLvl w:val="3"/>
    </w:pPr>
    <w:rPr>
      <w:rFonts w:ascii="Calibri Light" w:eastAsia="Times New Roman" w:hAnsi="Calibri Light" w:cs="Times New Roman"/>
      <w:b/>
      <w:bCs/>
      <w:i/>
      <w:iCs/>
      <w:color w:val="5B9BD5"/>
      <w:lang w:val="ru-RU"/>
    </w:rPr>
  </w:style>
  <w:style w:type="character" w:customStyle="1" w:styleId="rvts9">
    <w:name w:val="rvts9"/>
    <w:basedOn w:val="a0"/>
    <w:rsid w:val="007D77C5"/>
  </w:style>
  <w:style w:type="paragraph" w:customStyle="1" w:styleId="13">
    <w:name w:val="Подзаголовок1"/>
    <w:basedOn w:val="a"/>
    <w:next w:val="a"/>
    <w:uiPriority w:val="11"/>
    <w:qFormat/>
    <w:rsid w:val="007D77C5"/>
    <w:pPr>
      <w:numPr>
        <w:ilvl w:val="1"/>
      </w:numPr>
      <w:spacing w:after="200" w:line="276" w:lineRule="auto"/>
      <w:ind w:firstLine="709"/>
    </w:pPr>
    <w:rPr>
      <w:rFonts w:ascii="Calibri Light" w:eastAsia="Times New Roman" w:hAnsi="Calibri Light" w:cs="Times New Roman"/>
      <w:i/>
      <w:iCs/>
      <w:color w:val="5B9BD5"/>
      <w:spacing w:val="15"/>
      <w:sz w:val="24"/>
      <w:szCs w:val="24"/>
      <w:lang w:val="ru-RU"/>
    </w:rPr>
  </w:style>
  <w:style w:type="character" w:customStyle="1" w:styleId="af2">
    <w:name w:val="Підзаголовок Знак"/>
    <w:basedOn w:val="a0"/>
    <w:link w:val="af3"/>
    <w:uiPriority w:val="11"/>
    <w:rsid w:val="007D77C5"/>
    <w:rPr>
      <w:rFonts w:ascii="Calibri Light" w:eastAsia="Times New Roman" w:hAnsi="Calibri Light" w:cs="Times New Roman"/>
      <w:i/>
      <w:iCs/>
      <w:color w:val="5B9BD5"/>
      <w:spacing w:val="15"/>
      <w:sz w:val="24"/>
      <w:szCs w:val="24"/>
      <w:lang w:val="ru-RU"/>
    </w:rPr>
  </w:style>
  <w:style w:type="character" w:customStyle="1" w:styleId="citation">
    <w:name w:val="citation"/>
    <w:basedOn w:val="a0"/>
    <w:rsid w:val="007D77C5"/>
  </w:style>
  <w:style w:type="character" w:customStyle="1" w:styleId="ts-comment-commentedtext">
    <w:name w:val="ts-comment-commentedtext"/>
    <w:basedOn w:val="a0"/>
    <w:rsid w:val="007D77C5"/>
  </w:style>
  <w:style w:type="paragraph" w:customStyle="1" w:styleId="14">
    <w:name w:val="Название объекта1"/>
    <w:basedOn w:val="a"/>
    <w:next w:val="a"/>
    <w:uiPriority w:val="35"/>
    <w:unhideWhenUsed/>
    <w:qFormat/>
    <w:rsid w:val="007D77C5"/>
    <w:pPr>
      <w:spacing w:after="200" w:line="240" w:lineRule="auto"/>
    </w:pPr>
    <w:rPr>
      <w:i/>
      <w:iCs/>
      <w:color w:val="44546A"/>
      <w:sz w:val="18"/>
      <w:szCs w:val="18"/>
      <w:lang w:val="ru-RU"/>
    </w:rPr>
  </w:style>
  <w:style w:type="character" w:customStyle="1" w:styleId="111">
    <w:name w:val="Заголовок 1 Знак1"/>
    <w:basedOn w:val="a0"/>
    <w:uiPriority w:val="9"/>
    <w:rsid w:val="007D77C5"/>
    <w:rPr>
      <w:rFonts w:asciiTheme="majorHAnsi" w:eastAsiaTheme="majorEastAsia" w:hAnsiTheme="majorHAnsi" w:cstheme="majorBidi"/>
      <w:color w:val="2F5496" w:themeColor="accent1" w:themeShade="BF"/>
      <w:sz w:val="32"/>
      <w:szCs w:val="32"/>
    </w:rPr>
  </w:style>
  <w:style w:type="character" w:customStyle="1" w:styleId="411">
    <w:name w:val="Заголовок 4 Знак1"/>
    <w:basedOn w:val="a0"/>
    <w:uiPriority w:val="9"/>
    <w:semiHidden/>
    <w:rsid w:val="007D77C5"/>
    <w:rPr>
      <w:rFonts w:asciiTheme="majorHAnsi" w:eastAsiaTheme="majorEastAsia" w:hAnsiTheme="majorHAnsi" w:cstheme="majorBidi"/>
      <w:i/>
      <w:iCs/>
      <w:color w:val="2F5496" w:themeColor="accent1" w:themeShade="BF"/>
    </w:rPr>
  </w:style>
  <w:style w:type="paragraph" w:styleId="af3">
    <w:name w:val="Subtitle"/>
    <w:basedOn w:val="a"/>
    <w:next w:val="a"/>
    <w:link w:val="af2"/>
    <w:uiPriority w:val="11"/>
    <w:qFormat/>
    <w:rsid w:val="007D77C5"/>
    <w:pPr>
      <w:numPr>
        <w:ilvl w:val="1"/>
      </w:numPr>
    </w:pPr>
    <w:rPr>
      <w:rFonts w:ascii="Calibri Light" w:eastAsia="Times New Roman" w:hAnsi="Calibri Light" w:cs="Times New Roman"/>
      <w:i/>
      <w:iCs/>
      <w:color w:val="5B9BD5"/>
      <w:spacing w:val="15"/>
      <w:sz w:val="24"/>
      <w:szCs w:val="24"/>
      <w:lang w:val="ru-RU"/>
    </w:rPr>
  </w:style>
  <w:style w:type="character" w:customStyle="1" w:styleId="15">
    <w:name w:val="Подзаголовок Знак1"/>
    <w:basedOn w:val="a0"/>
    <w:uiPriority w:val="11"/>
    <w:rsid w:val="007D77C5"/>
    <w:rPr>
      <w:rFonts w:eastAsiaTheme="minorEastAsia"/>
      <w:color w:val="5A5A5A" w:themeColor="text1" w:themeTint="A5"/>
      <w:spacing w:val="15"/>
    </w:rPr>
  </w:style>
  <w:style w:type="paragraph" w:styleId="af4">
    <w:name w:val="header"/>
    <w:basedOn w:val="a"/>
    <w:link w:val="af5"/>
    <w:uiPriority w:val="99"/>
    <w:unhideWhenUsed/>
    <w:rsid w:val="007D77C5"/>
    <w:pPr>
      <w:tabs>
        <w:tab w:val="center" w:pos="4677"/>
        <w:tab w:val="right" w:pos="9355"/>
      </w:tabs>
      <w:spacing w:after="0" w:line="240" w:lineRule="auto"/>
    </w:pPr>
    <w:rPr>
      <w:lang w:val="uk-UA"/>
    </w:rPr>
  </w:style>
  <w:style w:type="character" w:customStyle="1" w:styleId="af5">
    <w:name w:val="Верхній колонтитул Знак"/>
    <w:basedOn w:val="a0"/>
    <w:link w:val="af4"/>
    <w:uiPriority w:val="99"/>
    <w:rsid w:val="007D77C5"/>
    <w:rPr>
      <w:lang w:val="uk-UA"/>
    </w:rPr>
  </w:style>
  <w:style w:type="paragraph" w:styleId="af6">
    <w:name w:val="footer"/>
    <w:basedOn w:val="a"/>
    <w:link w:val="af7"/>
    <w:uiPriority w:val="99"/>
    <w:unhideWhenUsed/>
    <w:rsid w:val="007D77C5"/>
    <w:pPr>
      <w:tabs>
        <w:tab w:val="center" w:pos="4677"/>
        <w:tab w:val="right" w:pos="9355"/>
      </w:tabs>
      <w:spacing w:after="0" w:line="240" w:lineRule="auto"/>
    </w:pPr>
    <w:rPr>
      <w:lang w:val="uk-UA"/>
    </w:rPr>
  </w:style>
  <w:style w:type="character" w:customStyle="1" w:styleId="af7">
    <w:name w:val="Нижній колонтитул Знак"/>
    <w:basedOn w:val="a0"/>
    <w:link w:val="af6"/>
    <w:uiPriority w:val="99"/>
    <w:rsid w:val="007D77C5"/>
    <w:rPr>
      <w:lang w:val="uk-UA"/>
    </w:rPr>
  </w:style>
  <w:style w:type="table" w:customStyle="1" w:styleId="8">
    <w:name w:val="Сетка таблицы8"/>
    <w:basedOn w:val="a1"/>
    <w:next w:val="a7"/>
    <w:uiPriority w:val="59"/>
    <w:rsid w:val="009C392F"/>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Таблица простая 211"/>
    <w:basedOn w:val="a1"/>
    <w:uiPriority w:val="42"/>
    <w:rsid w:val="00805D1C"/>
    <w:pPr>
      <w:spacing w:after="0" w:line="240" w:lineRule="auto"/>
    </w:pPr>
    <w:rPr>
      <w:lang w:val="ru-R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f8">
    <w:name w:val="Body Text"/>
    <w:basedOn w:val="a"/>
    <w:link w:val="af9"/>
    <w:rsid w:val="004C19C2"/>
    <w:pPr>
      <w:suppressAutoHyphens/>
      <w:spacing w:after="0" w:line="480" w:lineRule="auto"/>
    </w:pPr>
    <w:rPr>
      <w:rFonts w:ascii="Times New Roman" w:eastAsia="Times New Roman" w:hAnsi="Times New Roman" w:cs="Times New Roman"/>
      <w:sz w:val="28"/>
      <w:szCs w:val="28"/>
      <w:lang w:val="uk-UA" w:eastAsia="ar-SA"/>
    </w:rPr>
  </w:style>
  <w:style w:type="character" w:customStyle="1" w:styleId="af9">
    <w:name w:val="Основний текст Знак"/>
    <w:basedOn w:val="a0"/>
    <w:link w:val="af8"/>
    <w:rsid w:val="004C19C2"/>
    <w:rPr>
      <w:rFonts w:ascii="Times New Roman" w:eastAsia="Times New Roman" w:hAnsi="Times New Roman" w:cs="Times New Roman"/>
      <w:sz w:val="28"/>
      <w:szCs w:val="28"/>
      <w:lang w:val="uk-UA" w:eastAsia="ar-SA"/>
    </w:rPr>
  </w:style>
  <w:style w:type="paragraph" w:customStyle="1" w:styleId="afa">
    <w:basedOn w:val="a"/>
    <w:next w:val="af3"/>
    <w:qFormat/>
    <w:rsid w:val="004C19C2"/>
    <w:pPr>
      <w:suppressAutoHyphens/>
      <w:spacing w:after="0" w:line="240" w:lineRule="auto"/>
      <w:jc w:val="center"/>
    </w:pPr>
    <w:rPr>
      <w:rFonts w:ascii="Arial" w:eastAsia="Times New Roman" w:hAnsi="Arial" w:cs="Arial"/>
      <w:sz w:val="36"/>
      <w:szCs w:val="36"/>
      <w:lang w:val="uk-UA" w:eastAsia="ar-SA"/>
    </w:rPr>
  </w:style>
  <w:style w:type="paragraph" w:styleId="afb">
    <w:name w:val="Body Text Indent"/>
    <w:basedOn w:val="a"/>
    <w:link w:val="afc"/>
    <w:rsid w:val="004C19C2"/>
    <w:pPr>
      <w:suppressAutoHyphens/>
      <w:spacing w:after="0" w:line="240" w:lineRule="auto"/>
      <w:ind w:firstLine="709"/>
      <w:jc w:val="both"/>
    </w:pPr>
    <w:rPr>
      <w:rFonts w:ascii="Arial" w:eastAsia="Times New Roman" w:hAnsi="Arial" w:cs="Arial"/>
      <w:sz w:val="28"/>
      <w:szCs w:val="28"/>
      <w:lang w:val="uk-UA" w:eastAsia="ar-SA"/>
    </w:rPr>
  </w:style>
  <w:style w:type="character" w:customStyle="1" w:styleId="afc">
    <w:name w:val="Основний текст з відступом Знак"/>
    <w:basedOn w:val="a0"/>
    <w:link w:val="afb"/>
    <w:rsid w:val="004C19C2"/>
    <w:rPr>
      <w:rFonts w:ascii="Arial" w:eastAsia="Times New Roman" w:hAnsi="Arial" w:cs="Arial"/>
      <w:sz w:val="28"/>
      <w:szCs w:val="28"/>
      <w:lang w:val="uk-UA" w:eastAsia="ar-SA"/>
    </w:rPr>
  </w:style>
  <w:style w:type="character" w:customStyle="1" w:styleId="afd">
    <w:name w:val="Назва Знак"/>
    <w:link w:val="afe"/>
    <w:rsid w:val="004C19C2"/>
    <w:rPr>
      <w:rFonts w:ascii="Arial" w:hAnsi="Arial" w:cs="Arial"/>
      <w:sz w:val="36"/>
      <w:szCs w:val="36"/>
      <w:lang w:val="uk-UA" w:eastAsia="ar-SA" w:bidi="ar-SA"/>
    </w:rPr>
  </w:style>
  <w:style w:type="paragraph" w:styleId="afe">
    <w:name w:val="Title"/>
    <w:basedOn w:val="a"/>
    <w:next w:val="a"/>
    <w:link w:val="afd"/>
    <w:qFormat/>
    <w:rsid w:val="004C19C2"/>
    <w:pPr>
      <w:spacing w:after="0" w:line="240" w:lineRule="auto"/>
      <w:contextualSpacing/>
    </w:pPr>
    <w:rPr>
      <w:rFonts w:ascii="Arial" w:hAnsi="Arial" w:cs="Arial"/>
      <w:sz w:val="36"/>
      <w:szCs w:val="36"/>
      <w:lang w:val="uk-UA" w:eastAsia="ar-SA"/>
    </w:rPr>
  </w:style>
  <w:style w:type="character" w:customStyle="1" w:styleId="aff">
    <w:name w:val="Заголовок Знак"/>
    <w:basedOn w:val="a0"/>
    <w:uiPriority w:val="10"/>
    <w:rsid w:val="004C19C2"/>
    <w:rPr>
      <w:rFonts w:asciiTheme="majorHAnsi" w:eastAsiaTheme="majorEastAsia" w:hAnsiTheme="majorHAnsi" w:cstheme="majorBidi"/>
      <w:spacing w:val="-10"/>
      <w:kern w:val="28"/>
      <w:sz w:val="56"/>
      <w:szCs w:val="56"/>
    </w:rPr>
  </w:style>
  <w:style w:type="table" w:customStyle="1" w:styleId="TableNormal">
    <w:name w:val="Table Normal"/>
    <w:uiPriority w:val="2"/>
    <w:semiHidden/>
    <w:unhideWhenUsed/>
    <w:qFormat/>
    <w:rsid w:val="00B7375C"/>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16">
    <w:name w:val="Неразрешенное упоминание1"/>
    <w:basedOn w:val="a0"/>
    <w:uiPriority w:val="99"/>
    <w:semiHidden/>
    <w:unhideWhenUsed/>
    <w:rsid w:val="00D144FD"/>
    <w:rPr>
      <w:color w:val="605E5C"/>
      <w:shd w:val="clear" w:color="auto" w:fill="E1DFDD"/>
    </w:rPr>
  </w:style>
  <w:style w:type="paragraph" w:customStyle="1" w:styleId="Default">
    <w:name w:val="Default"/>
    <w:rsid w:val="002D7718"/>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TableParagraph">
    <w:name w:val="Table Paragraph"/>
    <w:basedOn w:val="a"/>
    <w:uiPriority w:val="1"/>
    <w:qFormat/>
    <w:rsid w:val="002D7718"/>
    <w:pPr>
      <w:widowControl w:val="0"/>
      <w:autoSpaceDE w:val="0"/>
      <w:autoSpaceDN w:val="0"/>
      <w:spacing w:after="0" w:line="240" w:lineRule="auto"/>
    </w:pPr>
    <w:rPr>
      <w:rFonts w:ascii="Times New Roman" w:eastAsia="Times New Roman" w:hAnsi="Times New Roman" w:cs="Times New Roman"/>
      <w:lang w:bidi="en-US"/>
    </w:rPr>
  </w:style>
  <w:style w:type="character" w:styleId="aff0">
    <w:name w:val="Unresolved Mention"/>
    <w:basedOn w:val="a0"/>
    <w:uiPriority w:val="99"/>
    <w:semiHidden/>
    <w:unhideWhenUsed/>
    <w:rsid w:val="0012626E"/>
    <w:rPr>
      <w:color w:val="605E5C"/>
      <w:shd w:val="clear" w:color="auto" w:fill="E1DFDD"/>
    </w:rPr>
  </w:style>
  <w:style w:type="character" w:customStyle="1" w:styleId="30">
    <w:name w:val="Заголовок 3 Знак"/>
    <w:basedOn w:val="a0"/>
    <w:link w:val="3"/>
    <w:uiPriority w:val="9"/>
    <w:semiHidden/>
    <w:rsid w:val="009D4710"/>
    <w:rPr>
      <w:rFonts w:asciiTheme="majorHAnsi" w:eastAsiaTheme="majorEastAsia" w:hAnsiTheme="majorHAnsi" w:cstheme="majorBidi"/>
      <w:color w:val="1F3763" w:themeColor="accent1" w:themeShade="7F"/>
      <w:sz w:val="24"/>
      <w:szCs w:val="24"/>
    </w:rPr>
  </w:style>
  <w:style w:type="table" w:customStyle="1" w:styleId="17">
    <w:name w:val="Сітка таблиці1"/>
    <w:basedOn w:val="a1"/>
    <w:next w:val="a7"/>
    <w:uiPriority w:val="39"/>
    <w:rsid w:val="003622A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laceholder Text"/>
    <w:basedOn w:val="a0"/>
    <w:uiPriority w:val="99"/>
    <w:semiHidden/>
    <w:rsid w:val="008F71D6"/>
    <w:rPr>
      <w:color w:val="808080"/>
    </w:rPr>
  </w:style>
  <w:style w:type="character" w:customStyle="1" w:styleId="50">
    <w:name w:val="Заголовок 5 Знак"/>
    <w:basedOn w:val="a0"/>
    <w:link w:val="5"/>
    <w:uiPriority w:val="9"/>
    <w:semiHidden/>
    <w:rsid w:val="00856E97"/>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7624">
      <w:bodyDiv w:val="1"/>
      <w:marLeft w:val="0"/>
      <w:marRight w:val="0"/>
      <w:marTop w:val="0"/>
      <w:marBottom w:val="0"/>
      <w:divBdr>
        <w:top w:val="none" w:sz="0" w:space="0" w:color="auto"/>
        <w:left w:val="none" w:sz="0" w:space="0" w:color="auto"/>
        <w:bottom w:val="none" w:sz="0" w:space="0" w:color="auto"/>
        <w:right w:val="none" w:sz="0" w:space="0" w:color="auto"/>
      </w:divBdr>
    </w:div>
    <w:div w:id="78252901">
      <w:bodyDiv w:val="1"/>
      <w:marLeft w:val="0"/>
      <w:marRight w:val="0"/>
      <w:marTop w:val="0"/>
      <w:marBottom w:val="0"/>
      <w:divBdr>
        <w:top w:val="none" w:sz="0" w:space="0" w:color="auto"/>
        <w:left w:val="none" w:sz="0" w:space="0" w:color="auto"/>
        <w:bottom w:val="none" w:sz="0" w:space="0" w:color="auto"/>
        <w:right w:val="none" w:sz="0" w:space="0" w:color="auto"/>
      </w:divBdr>
    </w:div>
    <w:div w:id="83116546">
      <w:bodyDiv w:val="1"/>
      <w:marLeft w:val="0"/>
      <w:marRight w:val="0"/>
      <w:marTop w:val="0"/>
      <w:marBottom w:val="0"/>
      <w:divBdr>
        <w:top w:val="none" w:sz="0" w:space="0" w:color="auto"/>
        <w:left w:val="none" w:sz="0" w:space="0" w:color="auto"/>
        <w:bottom w:val="none" w:sz="0" w:space="0" w:color="auto"/>
        <w:right w:val="none" w:sz="0" w:space="0" w:color="auto"/>
      </w:divBdr>
    </w:div>
    <w:div w:id="87312834">
      <w:bodyDiv w:val="1"/>
      <w:marLeft w:val="0"/>
      <w:marRight w:val="0"/>
      <w:marTop w:val="0"/>
      <w:marBottom w:val="0"/>
      <w:divBdr>
        <w:top w:val="none" w:sz="0" w:space="0" w:color="auto"/>
        <w:left w:val="none" w:sz="0" w:space="0" w:color="auto"/>
        <w:bottom w:val="none" w:sz="0" w:space="0" w:color="auto"/>
        <w:right w:val="none" w:sz="0" w:space="0" w:color="auto"/>
      </w:divBdr>
    </w:div>
    <w:div w:id="100221490">
      <w:bodyDiv w:val="1"/>
      <w:marLeft w:val="0"/>
      <w:marRight w:val="0"/>
      <w:marTop w:val="0"/>
      <w:marBottom w:val="0"/>
      <w:divBdr>
        <w:top w:val="none" w:sz="0" w:space="0" w:color="auto"/>
        <w:left w:val="none" w:sz="0" w:space="0" w:color="auto"/>
        <w:bottom w:val="none" w:sz="0" w:space="0" w:color="auto"/>
        <w:right w:val="none" w:sz="0" w:space="0" w:color="auto"/>
      </w:divBdr>
    </w:div>
    <w:div w:id="109739092">
      <w:bodyDiv w:val="1"/>
      <w:marLeft w:val="0"/>
      <w:marRight w:val="0"/>
      <w:marTop w:val="0"/>
      <w:marBottom w:val="0"/>
      <w:divBdr>
        <w:top w:val="none" w:sz="0" w:space="0" w:color="auto"/>
        <w:left w:val="none" w:sz="0" w:space="0" w:color="auto"/>
        <w:bottom w:val="none" w:sz="0" w:space="0" w:color="auto"/>
        <w:right w:val="none" w:sz="0" w:space="0" w:color="auto"/>
      </w:divBdr>
    </w:div>
    <w:div w:id="140463806">
      <w:bodyDiv w:val="1"/>
      <w:marLeft w:val="0"/>
      <w:marRight w:val="0"/>
      <w:marTop w:val="0"/>
      <w:marBottom w:val="0"/>
      <w:divBdr>
        <w:top w:val="none" w:sz="0" w:space="0" w:color="auto"/>
        <w:left w:val="none" w:sz="0" w:space="0" w:color="auto"/>
        <w:bottom w:val="none" w:sz="0" w:space="0" w:color="auto"/>
        <w:right w:val="none" w:sz="0" w:space="0" w:color="auto"/>
      </w:divBdr>
    </w:div>
    <w:div w:id="163013581">
      <w:bodyDiv w:val="1"/>
      <w:marLeft w:val="0"/>
      <w:marRight w:val="0"/>
      <w:marTop w:val="0"/>
      <w:marBottom w:val="0"/>
      <w:divBdr>
        <w:top w:val="none" w:sz="0" w:space="0" w:color="auto"/>
        <w:left w:val="none" w:sz="0" w:space="0" w:color="auto"/>
        <w:bottom w:val="none" w:sz="0" w:space="0" w:color="auto"/>
        <w:right w:val="none" w:sz="0" w:space="0" w:color="auto"/>
      </w:divBdr>
    </w:div>
    <w:div w:id="165022120">
      <w:bodyDiv w:val="1"/>
      <w:marLeft w:val="0"/>
      <w:marRight w:val="0"/>
      <w:marTop w:val="0"/>
      <w:marBottom w:val="0"/>
      <w:divBdr>
        <w:top w:val="none" w:sz="0" w:space="0" w:color="auto"/>
        <w:left w:val="none" w:sz="0" w:space="0" w:color="auto"/>
        <w:bottom w:val="none" w:sz="0" w:space="0" w:color="auto"/>
        <w:right w:val="none" w:sz="0" w:space="0" w:color="auto"/>
      </w:divBdr>
    </w:div>
    <w:div w:id="167334657">
      <w:bodyDiv w:val="1"/>
      <w:marLeft w:val="0"/>
      <w:marRight w:val="0"/>
      <w:marTop w:val="0"/>
      <w:marBottom w:val="0"/>
      <w:divBdr>
        <w:top w:val="none" w:sz="0" w:space="0" w:color="auto"/>
        <w:left w:val="none" w:sz="0" w:space="0" w:color="auto"/>
        <w:bottom w:val="none" w:sz="0" w:space="0" w:color="auto"/>
        <w:right w:val="none" w:sz="0" w:space="0" w:color="auto"/>
      </w:divBdr>
    </w:div>
    <w:div w:id="173426453">
      <w:bodyDiv w:val="1"/>
      <w:marLeft w:val="0"/>
      <w:marRight w:val="0"/>
      <w:marTop w:val="0"/>
      <w:marBottom w:val="0"/>
      <w:divBdr>
        <w:top w:val="none" w:sz="0" w:space="0" w:color="auto"/>
        <w:left w:val="none" w:sz="0" w:space="0" w:color="auto"/>
        <w:bottom w:val="none" w:sz="0" w:space="0" w:color="auto"/>
        <w:right w:val="none" w:sz="0" w:space="0" w:color="auto"/>
      </w:divBdr>
    </w:div>
    <w:div w:id="196166229">
      <w:bodyDiv w:val="1"/>
      <w:marLeft w:val="0"/>
      <w:marRight w:val="0"/>
      <w:marTop w:val="0"/>
      <w:marBottom w:val="0"/>
      <w:divBdr>
        <w:top w:val="none" w:sz="0" w:space="0" w:color="auto"/>
        <w:left w:val="none" w:sz="0" w:space="0" w:color="auto"/>
        <w:bottom w:val="none" w:sz="0" w:space="0" w:color="auto"/>
        <w:right w:val="none" w:sz="0" w:space="0" w:color="auto"/>
      </w:divBdr>
    </w:div>
    <w:div w:id="217018212">
      <w:bodyDiv w:val="1"/>
      <w:marLeft w:val="0"/>
      <w:marRight w:val="0"/>
      <w:marTop w:val="0"/>
      <w:marBottom w:val="0"/>
      <w:divBdr>
        <w:top w:val="none" w:sz="0" w:space="0" w:color="auto"/>
        <w:left w:val="none" w:sz="0" w:space="0" w:color="auto"/>
        <w:bottom w:val="none" w:sz="0" w:space="0" w:color="auto"/>
        <w:right w:val="none" w:sz="0" w:space="0" w:color="auto"/>
      </w:divBdr>
    </w:div>
    <w:div w:id="236089649">
      <w:bodyDiv w:val="1"/>
      <w:marLeft w:val="0"/>
      <w:marRight w:val="0"/>
      <w:marTop w:val="0"/>
      <w:marBottom w:val="0"/>
      <w:divBdr>
        <w:top w:val="none" w:sz="0" w:space="0" w:color="auto"/>
        <w:left w:val="none" w:sz="0" w:space="0" w:color="auto"/>
        <w:bottom w:val="none" w:sz="0" w:space="0" w:color="auto"/>
        <w:right w:val="none" w:sz="0" w:space="0" w:color="auto"/>
      </w:divBdr>
    </w:div>
    <w:div w:id="236788468">
      <w:bodyDiv w:val="1"/>
      <w:marLeft w:val="0"/>
      <w:marRight w:val="0"/>
      <w:marTop w:val="0"/>
      <w:marBottom w:val="0"/>
      <w:divBdr>
        <w:top w:val="none" w:sz="0" w:space="0" w:color="auto"/>
        <w:left w:val="none" w:sz="0" w:space="0" w:color="auto"/>
        <w:bottom w:val="none" w:sz="0" w:space="0" w:color="auto"/>
        <w:right w:val="none" w:sz="0" w:space="0" w:color="auto"/>
      </w:divBdr>
    </w:div>
    <w:div w:id="276527791">
      <w:bodyDiv w:val="1"/>
      <w:marLeft w:val="0"/>
      <w:marRight w:val="0"/>
      <w:marTop w:val="0"/>
      <w:marBottom w:val="0"/>
      <w:divBdr>
        <w:top w:val="none" w:sz="0" w:space="0" w:color="auto"/>
        <w:left w:val="none" w:sz="0" w:space="0" w:color="auto"/>
        <w:bottom w:val="none" w:sz="0" w:space="0" w:color="auto"/>
        <w:right w:val="none" w:sz="0" w:space="0" w:color="auto"/>
      </w:divBdr>
    </w:div>
    <w:div w:id="288171017">
      <w:bodyDiv w:val="1"/>
      <w:marLeft w:val="0"/>
      <w:marRight w:val="0"/>
      <w:marTop w:val="0"/>
      <w:marBottom w:val="0"/>
      <w:divBdr>
        <w:top w:val="none" w:sz="0" w:space="0" w:color="auto"/>
        <w:left w:val="none" w:sz="0" w:space="0" w:color="auto"/>
        <w:bottom w:val="none" w:sz="0" w:space="0" w:color="auto"/>
        <w:right w:val="none" w:sz="0" w:space="0" w:color="auto"/>
      </w:divBdr>
    </w:div>
    <w:div w:id="292977937">
      <w:bodyDiv w:val="1"/>
      <w:marLeft w:val="0"/>
      <w:marRight w:val="0"/>
      <w:marTop w:val="0"/>
      <w:marBottom w:val="0"/>
      <w:divBdr>
        <w:top w:val="none" w:sz="0" w:space="0" w:color="auto"/>
        <w:left w:val="none" w:sz="0" w:space="0" w:color="auto"/>
        <w:bottom w:val="none" w:sz="0" w:space="0" w:color="auto"/>
        <w:right w:val="none" w:sz="0" w:space="0" w:color="auto"/>
      </w:divBdr>
    </w:div>
    <w:div w:id="299773171">
      <w:bodyDiv w:val="1"/>
      <w:marLeft w:val="0"/>
      <w:marRight w:val="0"/>
      <w:marTop w:val="0"/>
      <w:marBottom w:val="0"/>
      <w:divBdr>
        <w:top w:val="none" w:sz="0" w:space="0" w:color="auto"/>
        <w:left w:val="none" w:sz="0" w:space="0" w:color="auto"/>
        <w:bottom w:val="none" w:sz="0" w:space="0" w:color="auto"/>
        <w:right w:val="none" w:sz="0" w:space="0" w:color="auto"/>
      </w:divBdr>
    </w:div>
    <w:div w:id="435756848">
      <w:bodyDiv w:val="1"/>
      <w:marLeft w:val="0"/>
      <w:marRight w:val="0"/>
      <w:marTop w:val="0"/>
      <w:marBottom w:val="0"/>
      <w:divBdr>
        <w:top w:val="none" w:sz="0" w:space="0" w:color="auto"/>
        <w:left w:val="none" w:sz="0" w:space="0" w:color="auto"/>
        <w:bottom w:val="none" w:sz="0" w:space="0" w:color="auto"/>
        <w:right w:val="none" w:sz="0" w:space="0" w:color="auto"/>
      </w:divBdr>
    </w:div>
    <w:div w:id="450369256">
      <w:bodyDiv w:val="1"/>
      <w:marLeft w:val="0"/>
      <w:marRight w:val="0"/>
      <w:marTop w:val="0"/>
      <w:marBottom w:val="0"/>
      <w:divBdr>
        <w:top w:val="none" w:sz="0" w:space="0" w:color="auto"/>
        <w:left w:val="none" w:sz="0" w:space="0" w:color="auto"/>
        <w:bottom w:val="none" w:sz="0" w:space="0" w:color="auto"/>
        <w:right w:val="none" w:sz="0" w:space="0" w:color="auto"/>
      </w:divBdr>
    </w:div>
    <w:div w:id="493297987">
      <w:bodyDiv w:val="1"/>
      <w:marLeft w:val="0"/>
      <w:marRight w:val="0"/>
      <w:marTop w:val="0"/>
      <w:marBottom w:val="0"/>
      <w:divBdr>
        <w:top w:val="none" w:sz="0" w:space="0" w:color="auto"/>
        <w:left w:val="none" w:sz="0" w:space="0" w:color="auto"/>
        <w:bottom w:val="none" w:sz="0" w:space="0" w:color="auto"/>
        <w:right w:val="none" w:sz="0" w:space="0" w:color="auto"/>
      </w:divBdr>
    </w:div>
    <w:div w:id="493645787">
      <w:bodyDiv w:val="1"/>
      <w:marLeft w:val="0"/>
      <w:marRight w:val="0"/>
      <w:marTop w:val="0"/>
      <w:marBottom w:val="0"/>
      <w:divBdr>
        <w:top w:val="none" w:sz="0" w:space="0" w:color="auto"/>
        <w:left w:val="none" w:sz="0" w:space="0" w:color="auto"/>
        <w:bottom w:val="none" w:sz="0" w:space="0" w:color="auto"/>
        <w:right w:val="none" w:sz="0" w:space="0" w:color="auto"/>
      </w:divBdr>
    </w:div>
    <w:div w:id="503738700">
      <w:bodyDiv w:val="1"/>
      <w:marLeft w:val="0"/>
      <w:marRight w:val="0"/>
      <w:marTop w:val="0"/>
      <w:marBottom w:val="0"/>
      <w:divBdr>
        <w:top w:val="none" w:sz="0" w:space="0" w:color="auto"/>
        <w:left w:val="none" w:sz="0" w:space="0" w:color="auto"/>
        <w:bottom w:val="none" w:sz="0" w:space="0" w:color="auto"/>
        <w:right w:val="none" w:sz="0" w:space="0" w:color="auto"/>
      </w:divBdr>
    </w:div>
    <w:div w:id="515730960">
      <w:bodyDiv w:val="1"/>
      <w:marLeft w:val="0"/>
      <w:marRight w:val="0"/>
      <w:marTop w:val="0"/>
      <w:marBottom w:val="0"/>
      <w:divBdr>
        <w:top w:val="none" w:sz="0" w:space="0" w:color="auto"/>
        <w:left w:val="none" w:sz="0" w:space="0" w:color="auto"/>
        <w:bottom w:val="none" w:sz="0" w:space="0" w:color="auto"/>
        <w:right w:val="none" w:sz="0" w:space="0" w:color="auto"/>
      </w:divBdr>
    </w:div>
    <w:div w:id="540245361">
      <w:bodyDiv w:val="1"/>
      <w:marLeft w:val="0"/>
      <w:marRight w:val="0"/>
      <w:marTop w:val="0"/>
      <w:marBottom w:val="0"/>
      <w:divBdr>
        <w:top w:val="none" w:sz="0" w:space="0" w:color="auto"/>
        <w:left w:val="none" w:sz="0" w:space="0" w:color="auto"/>
        <w:bottom w:val="none" w:sz="0" w:space="0" w:color="auto"/>
        <w:right w:val="none" w:sz="0" w:space="0" w:color="auto"/>
      </w:divBdr>
    </w:div>
    <w:div w:id="543103258">
      <w:bodyDiv w:val="1"/>
      <w:marLeft w:val="0"/>
      <w:marRight w:val="0"/>
      <w:marTop w:val="0"/>
      <w:marBottom w:val="0"/>
      <w:divBdr>
        <w:top w:val="none" w:sz="0" w:space="0" w:color="auto"/>
        <w:left w:val="none" w:sz="0" w:space="0" w:color="auto"/>
        <w:bottom w:val="none" w:sz="0" w:space="0" w:color="auto"/>
        <w:right w:val="none" w:sz="0" w:space="0" w:color="auto"/>
      </w:divBdr>
    </w:div>
    <w:div w:id="549653521">
      <w:bodyDiv w:val="1"/>
      <w:marLeft w:val="0"/>
      <w:marRight w:val="0"/>
      <w:marTop w:val="0"/>
      <w:marBottom w:val="0"/>
      <w:divBdr>
        <w:top w:val="none" w:sz="0" w:space="0" w:color="auto"/>
        <w:left w:val="none" w:sz="0" w:space="0" w:color="auto"/>
        <w:bottom w:val="none" w:sz="0" w:space="0" w:color="auto"/>
        <w:right w:val="none" w:sz="0" w:space="0" w:color="auto"/>
      </w:divBdr>
    </w:div>
    <w:div w:id="571236004">
      <w:bodyDiv w:val="1"/>
      <w:marLeft w:val="0"/>
      <w:marRight w:val="0"/>
      <w:marTop w:val="0"/>
      <w:marBottom w:val="0"/>
      <w:divBdr>
        <w:top w:val="none" w:sz="0" w:space="0" w:color="auto"/>
        <w:left w:val="none" w:sz="0" w:space="0" w:color="auto"/>
        <w:bottom w:val="none" w:sz="0" w:space="0" w:color="auto"/>
        <w:right w:val="none" w:sz="0" w:space="0" w:color="auto"/>
      </w:divBdr>
    </w:div>
    <w:div w:id="588806827">
      <w:bodyDiv w:val="1"/>
      <w:marLeft w:val="0"/>
      <w:marRight w:val="0"/>
      <w:marTop w:val="0"/>
      <w:marBottom w:val="0"/>
      <w:divBdr>
        <w:top w:val="none" w:sz="0" w:space="0" w:color="auto"/>
        <w:left w:val="none" w:sz="0" w:space="0" w:color="auto"/>
        <w:bottom w:val="none" w:sz="0" w:space="0" w:color="auto"/>
        <w:right w:val="none" w:sz="0" w:space="0" w:color="auto"/>
      </w:divBdr>
    </w:div>
    <w:div w:id="631248409">
      <w:bodyDiv w:val="1"/>
      <w:marLeft w:val="0"/>
      <w:marRight w:val="0"/>
      <w:marTop w:val="0"/>
      <w:marBottom w:val="0"/>
      <w:divBdr>
        <w:top w:val="none" w:sz="0" w:space="0" w:color="auto"/>
        <w:left w:val="none" w:sz="0" w:space="0" w:color="auto"/>
        <w:bottom w:val="none" w:sz="0" w:space="0" w:color="auto"/>
        <w:right w:val="none" w:sz="0" w:space="0" w:color="auto"/>
      </w:divBdr>
    </w:div>
    <w:div w:id="635063257">
      <w:bodyDiv w:val="1"/>
      <w:marLeft w:val="0"/>
      <w:marRight w:val="0"/>
      <w:marTop w:val="0"/>
      <w:marBottom w:val="0"/>
      <w:divBdr>
        <w:top w:val="none" w:sz="0" w:space="0" w:color="auto"/>
        <w:left w:val="none" w:sz="0" w:space="0" w:color="auto"/>
        <w:bottom w:val="none" w:sz="0" w:space="0" w:color="auto"/>
        <w:right w:val="none" w:sz="0" w:space="0" w:color="auto"/>
      </w:divBdr>
    </w:div>
    <w:div w:id="660423693">
      <w:bodyDiv w:val="1"/>
      <w:marLeft w:val="0"/>
      <w:marRight w:val="0"/>
      <w:marTop w:val="0"/>
      <w:marBottom w:val="0"/>
      <w:divBdr>
        <w:top w:val="none" w:sz="0" w:space="0" w:color="auto"/>
        <w:left w:val="none" w:sz="0" w:space="0" w:color="auto"/>
        <w:bottom w:val="none" w:sz="0" w:space="0" w:color="auto"/>
        <w:right w:val="none" w:sz="0" w:space="0" w:color="auto"/>
      </w:divBdr>
    </w:div>
    <w:div w:id="687490433">
      <w:bodyDiv w:val="1"/>
      <w:marLeft w:val="0"/>
      <w:marRight w:val="0"/>
      <w:marTop w:val="0"/>
      <w:marBottom w:val="0"/>
      <w:divBdr>
        <w:top w:val="none" w:sz="0" w:space="0" w:color="auto"/>
        <w:left w:val="none" w:sz="0" w:space="0" w:color="auto"/>
        <w:bottom w:val="none" w:sz="0" w:space="0" w:color="auto"/>
        <w:right w:val="none" w:sz="0" w:space="0" w:color="auto"/>
      </w:divBdr>
    </w:div>
    <w:div w:id="851844268">
      <w:bodyDiv w:val="1"/>
      <w:marLeft w:val="0"/>
      <w:marRight w:val="0"/>
      <w:marTop w:val="0"/>
      <w:marBottom w:val="0"/>
      <w:divBdr>
        <w:top w:val="none" w:sz="0" w:space="0" w:color="auto"/>
        <w:left w:val="none" w:sz="0" w:space="0" w:color="auto"/>
        <w:bottom w:val="none" w:sz="0" w:space="0" w:color="auto"/>
        <w:right w:val="none" w:sz="0" w:space="0" w:color="auto"/>
      </w:divBdr>
    </w:div>
    <w:div w:id="853878573">
      <w:bodyDiv w:val="1"/>
      <w:marLeft w:val="0"/>
      <w:marRight w:val="0"/>
      <w:marTop w:val="0"/>
      <w:marBottom w:val="0"/>
      <w:divBdr>
        <w:top w:val="none" w:sz="0" w:space="0" w:color="auto"/>
        <w:left w:val="none" w:sz="0" w:space="0" w:color="auto"/>
        <w:bottom w:val="none" w:sz="0" w:space="0" w:color="auto"/>
        <w:right w:val="none" w:sz="0" w:space="0" w:color="auto"/>
      </w:divBdr>
    </w:div>
    <w:div w:id="859927929">
      <w:bodyDiv w:val="1"/>
      <w:marLeft w:val="0"/>
      <w:marRight w:val="0"/>
      <w:marTop w:val="0"/>
      <w:marBottom w:val="0"/>
      <w:divBdr>
        <w:top w:val="none" w:sz="0" w:space="0" w:color="auto"/>
        <w:left w:val="none" w:sz="0" w:space="0" w:color="auto"/>
        <w:bottom w:val="none" w:sz="0" w:space="0" w:color="auto"/>
        <w:right w:val="none" w:sz="0" w:space="0" w:color="auto"/>
      </w:divBdr>
    </w:div>
    <w:div w:id="881401185">
      <w:bodyDiv w:val="1"/>
      <w:marLeft w:val="0"/>
      <w:marRight w:val="0"/>
      <w:marTop w:val="0"/>
      <w:marBottom w:val="0"/>
      <w:divBdr>
        <w:top w:val="none" w:sz="0" w:space="0" w:color="auto"/>
        <w:left w:val="none" w:sz="0" w:space="0" w:color="auto"/>
        <w:bottom w:val="none" w:sz="0" w:space="0" w:color="auto"/>
        <w:right w:val="none" w:sz="0" w:space="0" w:color="auto"/>
      </w:divBdr>
    </w:div>
    <w:div w:id="884947385">
      <w:bodyDiv w:val="1"/>
      <w:marLeft w:val="0"/>
      <w:marRight w:val="0"/>
      <w:marTop w:val="0"/>
      <w:marBottom w:val="0"/>
      <w:divBdr>
        <w:top w:val="none" w:sz="0" w:space="0" w:color="auto"/>
        <w:left w:val="none" w:sz="0" w:space="0" w:color="auto"/>
        <w:bottom w:val="none" w:sz="0" w:space="0" w:color="auto"/>
        <w:right w:val="none" w:sz="0" w:space="0" w:color="auto"/>
      </w:divBdr>
    </w:div>
    <w:div w:id="887451957">
      <w:bodyDiv w:val="1"/>
      <w:marLeft w:val="0"/>
      <w:marRight w:val="0"/>
      <w:marTop w:val="0"/>
      <w:marBottom w:val="0"/>
      <w:divBdr>
        <w:top w:val="none" w:sz="0" w:space="0" w:color="auto"/>
        <w:left w:val="none" w:sz="0" w:space="0" w:color="auto"/>
        <w:bottom w:val="none" w:sz="0" w:space="0" w:color="auto"/>
        <w:right w:val="none" w:sz="0" w:space="0" w:color="auto"/>
      </w:divBdr>
    </w:div>
    <w:div w:id="891308400">
      <w:bodyDiv w:val="1"/>
      <w:marLeft w:val="0"/>
      <w:marRight w:val="0"/>
      <w:marTop w:val="0"/>
      <w:marBottom w:val="0"/>
      <w:divBdr>
        <w:top w:val="none" w:sz="0" w:space="0" w:color="auto"/>
        <w:left w:val="none" w:sz="0" w:space="0" w:color="auto"/>
        <w:bottom w:val="none" w:sz="0" w:space="0" w:color="auto"/>
        <w:right w:val="none" w:sz="0" w:space="0" w:color="auto"/>
      </w:divBdr>
    </w:div>
    <w:div w:id="929125081">
      <w:bodyDiv w:val="1"/>
      <w:marLeft w:val="0"/>
      <w:marRight w:val="0"/>
      <w:marTop w:val="0"/>
      <w:marBottom w:val="0"/>
      <w:divBdr>
        <w:top w:val="none" w:sz="0" w:space="0" w:color="auto"/>
        <w:left w:val="none" w:sz="0" w:space="0" w:color="auto"/>
        <w:bottom w:val="none" w:sz="0" w:space="0" w:color="auto"/>
        <w:right w:val="none" w:sz="0" w:space="0" w:color="auto"/>
      </w:divBdr>
    </w:div>
    <w:div w:id="980891009">
      <w:bodyDiv w:val="1"/>
      <w:marLeft w:val="0"/>
      <w:marRight w:val="0"/>
      <w:marTop w:val="0"/>
      <w:marBottom w:val="0"/>
      <w:divBdr>
        <w:top w:val="none" w:sz="0" w:space="0" w:color="auto"/>
        <w:left w:val="none" w:sz="0" w:space="0" w:color="auto"/>
        <w:bottom w:val="none" w:sz="0" w:space="0" w:color="auto"/>
        <w:right w:val="none" w:sz="0" w:space="0" w:color="auto"/>
      </w:divBdr>
    </w:div>
    <w:div w:id="997929119">
      <w:bodyDiv w:val="1"/>
      <w:marLeft w:val="0"/>
      <w:marRight w:val="0"/>
      <w:marTop w:val="0"/>
      <w:marBottom w:val="0"/>
      <w:divBdr>
        <w:top w:val="none" w:sz="0" w:space="0" w:color="auto"/>
        <w:left w:val="none" w:sz="0" w:space="0" w:color="auto"/>
        <w:bottom w:val="none" w:sz="0" w:space="0" w:color="auto"/>
        <w:right w:val="none" w:sz="0" w:space="0" w:color="auto"/>
      </w:divBdr>
    </w:div>
    <w:div w:id="1004632320">
      <w:bodyDiv w:val="1"/>
      <w:marLeft w:val="0"/>
      <w:marRight w:val="0"/>
      <w:marTop w:val="0"/>
      <w:marBottom w:val="0"/>
      <w:divBdr>
        <w:top w:val="none" w:sz="0" w:space="0" w:color="auto"/>
        <w:left w:val="none" w:sz="0" w:space="0" w:color="auto"/>
        <w:bottom w:val="none" w:sz="0" w:space="0" w:color="auto"/>
        <w:right w:val="none" w:sz="0" w:space="0" w:color="auto"/>
      </w:divBdr>
    </w:div>
    <w:div w:id="1019505723">
      <w:bodyDiv w:val="1"/>
      <w:marLeft w:val="0"/>
      <w:marRight w:val="0"/>
      <w:marTop w:val="0"/>
      <w:marBottom w:val="0"/>
      <w:divBdr>
        <w:top w:val="none" w:sz="0" w:space="0" w:color="auto"/>
        <w:left w:val="none" w:sz="0" w:space="0" w:color="auto"/>
        <w:bottom w:val="none" w:sz="0" w:space="0" w:color="auto"/>
        <w:right w:val="none" w:sz="0" w:space="0" w:color="auto"/>
      </w:divBdr>
    </w:div>
    <w:div w:id="1060327973">
      <w:bodyDiv w:val="1"/>
      <w:marLeft w:val="0"/>
      <w:marRight w:val="0"/>
      <w:marTop w:val="0"/>
      <w:marBottom w:val="0"/>
      <w:divBdr>
        <w:top w:val="none" w:sz="0" w:space="0" w:color="auto"/>
        <w:left w:val="none" w:sz="0" w:space="0" w:color="auto"/>
        <w:bottom w:val="none" w:sz="0" w:space="0" w:color="auto"/>
        <w:right w:val="none" w:sz="0" w:space="0" w:color="auto"/>
      </w:divBdr>
    </w:div>
    <w:div w:id="1081148351">
      <w:bodyDiv w:val="1"/>
      <w:marLeft w:val="0"/>
      <w:marRight w:val="0"/>
      <w:marTop w:val="0"/>
      <w:marBottom w:val="0"/>
      <w:divBdr>
        <w:top w:val="none" w:sz="0" w:space="0" w:color="auto"/>
        <w:left w:val="none" w:sz="0" w:space="0" w:color="auto"/>
        <w:bottom w:val="none" w:sz="0" w:space="0" w:color="auto"/>
        <w:right w:val="none" w:sz="0" w:space="0" w:color="auto"/>
      </w:divBdr>
    </w:div>
    <w:div w:id="1104886455">
      <w:bodyDiv w:val="1"/>
      <w:marLeft w:val="0"/>
      <w:marRight w:val="0"/>
      <w:marTop w:val="0"/>
      <w:marBottom w:val="0"/>
      <w:divBdr>
        <w:top w:val="none" w:sz="0" w:space="0" w:color="auto"/>
        <w:left w:val="none" w:sz="0" w:space="0" w:color="auto"/>
        <w:bottom w:val="none" w:sz="0" w:space="0" w:color="auto"/>
        <w:right w:val="none" w:sz="0" w:space="0" w:color="auto"/>
      </w:divBdr>
    </w:div>
    <w:div w:id="1129395110">
      <w:bodyDiv w:val="1"/>
      <w:marLeft w:val="0"/>
      <w:marRight w:val="0"/>
      <w:marTop w:val="0"/>
      <w:marBottom w:val="0"/>
      <w:divBdr>
        <w:top w:val="none" w:sz="0" w:space="0" w:color="auto"/>
        <w:left w:val="none" w:sz="0" w:space="0" w:color="auto"/>
        <w:bottom w:val="none" w:sz="0" w:space="0" w:color="auto"/>
        <w:right w:val="none" w:sz="0" w:space="0" w:color="auto"/>
      </w:divBdr>
    </w:div>
    <w:div w:id="1230077379">
      <w:bodyDiv w:val="1"/>
      <w:marLeft w:val="0"/>
      <w:marRight w:val="0"/>
      <w:marTop w:val="0"/>
      <w:marBottom w:val="0"/>
      <w:divBdr>
        <w:top w:val="none" w:sz="0" w:space="0" w:color="auto"/>
        <w:left w:val="none" w:sz="0" w:space="0" w:color="auto"/>
        <w:bottom w:val="none" w:sz="0" w:space="0" w:color="auto"/>
        <w:right w:val="none" w:sz="0" w:space="0" w:color="auto"/>
      </w:divBdr>
    </w:div>
    <w:div w:id="1266034025">
      <w:bodyDiv w:val="1"/>
      <w:marLeft w:val="0"/>
      <w:marRight w:val="0"/>
      <w:marTop w:val="0"/>
      <w:marBottom w:val="0"/>
      <w:divBdr>
        <w:top w:val="none" w:sz="0" w:space="0" w:color="auto"/>
        <w:left w:val="none" w:sz="0" w:space="0" w:color="auto"/>
        <w:bottom w:val="none" w:sz="0" w:space="0" w:color="auto"/>
        <w:right w:val="none" w:sz="0" w:space="0" w:color="auto"/>
      </w:divBdr>
    </w:div>
    <w:div w:id="1288512793">
      <w:bodyDiv w:val="1"/>
      <w:marLeft w:val="0"/>
      <w:marRight w:val="0"/>
      <w:marTop w:val="0"/>
      <w:marBottom w:val="0"/>
      <w:divBdr>
        <w:top w:val="none" w:sz="0" w:space="0" w:color="auto"/>
        <w:left w:val="none" w:sz="0" w:space="0" w:color="auto"/>
        <w:bottom w:val="none" w:sz="0" w:space="0" w:color="auto"/>
        <w:right w:val="none" w:sz="0" w:space="0" w:color="auto"/>
      </w:divBdr>
    </w:div>
    <w:div w:id="1323657627">
      <w:bodyDiv w:val="1"/>
      <w:marLeft w:val="0"/>
      <w:marRight w:val="0"/>
      <w:marTop w:val="0"/>
      <w:marBottom w:val="0"/>
      <w:divBdr>
        <w:top w:val="none" w:sz="0" w:space="0" w:color="auto"/>
        <w:left w:val="none" w:sz="0" w:space="0" w:color="auto"/>
        <w:bottom w:val="none" w:sz="0" w:space="0" w:color="auto"/>
        <w:right w:val="none" w:sz="0" w:space="0" w:color="auto"/>
      </w:divBdr>
    </w:div>
    <w:div w:id="1327517216">
      <w:bodyDiv w:val="1"/>
      <w:marLeft w:val="0"/>
      <w:marRight w:val="0"/>
      <w:marTop w:val="0"/>
      <w:marBottom w:val="0"/>
      <w:divBdr>
        <w:top w:val="none" w:sz="0" w:space="0" w:color="auto"/>
        <w:left w:val="none" w:sz="0" w:space="0" w:color="auto"/>
        <w:bottom w:val="none" w:sz="0" w:space="0" w:color="auto"/>
        <w:right w:val="none" w:sz="0" w:space="0" w:color="auto"/>
      </w:divBdr>
    </w:div>
    <w:div w:id="1340474005">
      <w:bodyDiv w:val="1"/>
      <w:marLeft w:val="0"/>
      <w:marRight w:val="0"/>
      <w:marTop w:val="0"/>
      <w:marBottom w:val="0"/>
      <w:divBdr>
        <w:top w:val="none" w:sz="0" w:space="0" w:color="auto"/>
        <w:left w:val="none" w:sz="0" w:space="0" w:color="auto"/>
        <w:bottom w:val="none" w:sz="0" w:space="0" w:color="auto"/>
        <w:right w:val="none" w:sz="0" w:space="0" w:color="auto"/>
      </w:divBdr>
    </w:div>
    <w:div w:id="1438213683">
      <w:bodyDiv w:val="1"/>
      <w:marLeft w:val="0"/>
      <w:marRight w:val="0"/>
      <w:marTop w:val="0"/>
      <w:marBottom w:val="0"/>
      <w:divBdr>
        <w:top w:val="none" w:sz="0" w:space="0" w:color="auto"/>
        <w:left w:val="none" w:sz="0" w:space="0" w:color="auto"/>
        <w:bottom w:val="none" w:sz="0" w:space="0" w:color="auto"/>
        <w:right w:val="none" w:sz="0" w:space="0" w:color="auto"/>
      </w:divBdr>
    </w:div>
    <w:div w:id="1457718679">
      <w:bodyDiv w:val="1"/>
      <w:marLeft w:val="0"/>
      <w:marRight w:val="0"/>
      <w:marTop w:val="0"/>
      <w:marBottom w:val="0"/>
      <w:divBdr>
        <w:top w:val="none" w:sz="0" w:space="0" w:color="auto"/>
        <w:left w:val="none" w:sz="0" w:space="0" w:color="auto"/>
        <w:bottom w:val="none" w:sz="0" w:space="0" w:color="auto"/>
        <w:right w:val="none" w:sz="0" w:space="0" w:color="auto"/>
      </w:divBdr>
    </w:div>
    <w:div w:id="1521240893">
      <w:bodyDiv w:val="1"/>
      <w:marLeft w:val="0"/>
      <w:marRight w:val="0"/>
      <w:marTop w:val="0"/>
      <w:marBottom w:val="0"/>
      <w:divBdr>
        <w:top w:val="none" w:sz="0" w:space="0" w:color="auto"/>
        <w:left w:val="none" w:sz="0" w:space="0" w:color="auto"/>
        <w:bottom w:val="none" w:sz="0" w:space="0" w:color="auto"/>
        <w:right w:val="none" w:sz="0" w:space="0" w:color="auto"/>
      </w:divBdr>
    </w:div>
    <w:div w:id="1563518726">
      <w:bodyDiv w:val="1"/>
      <w:marLeft w:val="0"/>
      <w:marRight w:val="0"/>
      <w:marTop w:val="0"/>
      <w:marBottom w:val="0"/>
      <w:divBdr>
        <w:top w:val="none" w:sz="0" w:space="0" w:color="auto"/>
        <w:left w:val="none" w:sz="0" w:space="0" w:color="auto"/>
        <w:bottom w:val="none" w:sz="0" w:space="0" w:color="auto"/>
        <w:right w:val="none" w:sz="0" w:space="0" w:color="auto"/>
      </w:divBdr>
    </w:div>
    <w:div w:id="1588346205">
      <w:bodyDiv w:val="1"/>
      <w:marLeft w:val="0"/>
      <w:marRight w:val="0"/>
      <w:marTop w:val="0"/>
      <w:marBottom w:val="0"/>
      <w:divBdr>
        <w:top w:val="none" w:sz="0" w:space="0" w:color="auto"/>
        <w:left w:val="none" w:sz="0" w:space="0" w:color="auto"/>
        <w:bottom w:val="none" w:sz="0" w:space="0" w:color="auto"/>
        <w:right w:val="none" w:sz="0" w:space="0" w:color="auto"/>
      </w:divBdr>
    </w:div>
    <w:div w:id="1620918821">
      <w:bodyDiv w:val="1"/>
      <w:marLeft w:val="0"/>
      <w:marRight w:val="0"/>
      <w:marTop w:val="0"/>
      <w:marBottom w:val="0"/>
      <w:divBdr>
        <w:top w:val="none" w:sz="0" w:space="0" w:color="auto"/>
        <w:left w:val="none" w:sz="0" w:space="0" w:color="auto"/>
        <w:bottom w:val="none" w:sz="0" w:space="0" w:color="auto"/>
        <w:right w:val="none" w:sz="0" w:space="0" w:color="auto"/>
      </w:divBdr>
    </w:div>
    <w:div w:id="1655571131">
      <w:bodyDiv w:val="1"/>
      <w:marLeft w:val="0"/>
      <w:marRight w:val="0"/>
      <w:marTop w:val="0"/>
      <w:marBottom w:val="0"/>
      <w:divBdr>
        <w:top w:val="none" w:sz="0" w:space="0" w:color="auto"/>
        <w:left w:val="none" w:sz="0" w:space="0" w:color="auto"/>
        <w:bottom w:val="none" w:sz="0" w:space="0" w:color="auto"/>
        <w:right w:val="none" w:sz="0" w:space="0" w:color="auto"/>
      </w:divBdr>
    </w:div>
    <w:div w:id="1713849801">
      <w:bodyDiv w:val="1"/>
      <w:marLeft w:val="0"/>
      <w:marRight w:val="0"/>
      <w:marTop w:val="0"/>
      <w:marBottom w:val="0"/>
      <w:divBdr>
        <w:top w:val="none" w:sz="0" w:space="0" w:color="auto"/>
        <w:left w:val="none" w:sz="0" w:space="0" w:color="auto"/>
        <w:bottom w:val="none" w:sz="0" w:space="0" w:color="auto"/>
        <w:right w:val="none" w:sz="0" w:space="0" w:color="auto"/>
      </w:divBdr>
    </w:div>
    <w:div w:id="1739595032">
      <w:bodyDiv w:val="1"/>
      <w:marLeft w:val="0"/>
      <w:marRight w:val="0"/>
      <w:marTop w:val="0"/>
      <w:marBottom w:val="0"/>
      <w:divBdr>
        <w:top w:val="none" w:sz="0" w:space="0" w:color="auto"/>
        <w:left w:val="none" w:sz="0" w:space="0" w:color="auto"/>
        <w:bottom w:val="none" w:sz="0" w:space="0" w:color="auto"/>
        <w:right w:val="none" w:sz="0" w:space="0" w:color="auto"/>
      </w:divBdr>
    </w:div>
    <w:div w:id="1760102016">
      <w:bodyDiv w:val="1"/>
      <w:marLeft w:val="0"/>
      <w:marRight w:val="0"/>
      <w:marTop w:val="0"/>
      <w:marBottom w:val="0"/>
      <w:divBdr>
        <w:top w:val="none" w:sz="0" w:space="0" w:color="auto"/>
        <w:left w:val="none" w:sz="0" w:space="0" w:color="auto"/>
        <w:bottom w:val="none" w:sz="0" w:space="0" w:color="auto"/>
        <w:right w:val="none" w:sz="0" w:space="0" w:color="auto"/>
      </w:divBdr>
    </w:div>
    <w:div w:id="1793858335">
      <w:bodyDiv w:val="1"/>
      <w:marLeft w:val="0"/>
      <w:marRight w:val="0"/>
      <w:marTop w:val="0"/>
      <w:marBottom w:val="0"/>
      <w:divBdr>
        <w:top w:val="none" w:sz="0" w:space="0" w:color="auto"/>
        <w:left w:val="none" w:sz="0" w:space="0" w:color="auto"/>
        <w:bottom w:val="none" w:sz="0" w:space="0" w:color="auto"/>
        <w:right w:val="none" w:sz="0" w:space="0" w:color="auto"/>
      </w:divBdr>
    </w:div>
    <w:div w:id="1794402198">
      <w:bodyDiv w:val="1"/>
      <w:marLeft w:val="0"/>
      <w:marRight w:val="0"/>
      <w:marTop w:val="0"/>
      <w:marBottom w:val="0"/>
      <w:divBdr>
        <w:top w:val="none" w:sz="0" w:space="0" w:color="auto"/>
        <w:left w:val="none" w:sz="0" w:space="0" w:color="auto"/>
        <w:bottom w:val="none" w:sz="0" w:space="0" w:color="auto"/>
        <w:right w:val="none" w:sz="0" w:space="0" w:color="auto"/>
      </w:divBdr>
      <w:divsChild>
        <w:div w:id="1280455546">
          <w:marLeft w:val="0"/>
          <w:marRight w:val="0"/>
          <w:marTop w:val="0"/>
          <w:marBottom w:val="0"/>
          <w:divBdr>
            <w:top w:val="none" w:sz="0" w:space="0" w:color="auto"/>
            <w:left w:val="none" w:sz="0" w:space="0" w:color="auto"/>
            <w:bottom w:val="none" w:sz="0" w:space="0" w:color="auto"/>
            <w:right w:val="none" w:sz="0" w:space="0" w:color="auto"/>
          </w:divBdr>
          <w:divsChild>
            <w:div w:id="961499434">
              <w:marLeft w:val="0"/>
              <w:marRight w:val="0"/>
              <w:marTop w:val="0"/>
              <w:marBottom w:val="0"/>
              <w:divBdr>
                <w:top w:val="none" w:sz="0" w:space="0" w:color="auto"/>
                <w:left w:val="none" w:sz="0" w:space="0" w:color="auto"/>
                <w:bottom w:val="none" w:sz="0" w:space="0" w:color="auto"/>
                <w:right w:val="none" w:sz="0" w:space="0" w:color="auto"/>
              </w:divBdr>
              <w:divsChild>
                <w:div w:id="320813301">
                  <w:marLeft w:val="0"/>
                  <w:marRight w:val="0"/>
                  <w:marTop w:val="0"/>
                  <w:marBottom w:val="0"/>
                  <w:divBdr>
                    <w:top w:val="none" w:sz="0" w:space="0" w:color="auto"/>
                    <w:left w:val="none" w:sz="0" w:space="0" w:color="auto"/>
                    <w:bottom w:val="none" w:sz="0" w:space="0" w:color="auto"/>
                    <w:right w:val="none" w:sz="0" w:space="0" w:color="auto"/>
                  </w:divBdr>
                  <w:divsChild>
                    <w:div w:id="426733933">
                      <w:marLeft w:val="0"/>
                      <w:marRight w:val="0"/>
                      <w:marTop w:val="0"/>
                      <w:marBottom w:val="0"/>
                      <w:divBdr>
                        <w:top w:val="none" w:sz="0" w:space="0" w:color="auto"/>
                        <w:left w:val="none" w:sz="0" w:space="0" w:color="auto"/>
                        <w:bottom w:val="none" w:sz="0" w:space="0" w:color="auto"/>
                        <w:right w:val="none" w:sz="0" w:space="0" w:color="auto"/>
                      </w:divBdr>
                      <w:divsChild>
                        <w:div w:id="1259679875">
                          <w:marLeft w:val="0"/>
                          <w:marRight w:val="0"/>
                          <w:marTop w:val="0"/>
                          <w:marBottom w:val="0"/>
                          <w:divBdr>
                            <w:top w:val="none" w:sz="0" w:space="0" w:color="auto"/>
                            <w:left w:val="none" w:sz="0" w:space="0" w:color="auto"/>
                            <w:bottom w:val="none" w:sz="0" w:space="0" w:color="auto"/>
                            <w:right w:val="none" w:sz="0" w:space="0" w:color="auto"/>
                          </w:divBdr>
                          <w:divsChild>
                            <w:div w:id="858084163">
                              <w:marLeft w:val="0"/>
                              <w:marRight w:val="0"/>
                              <w:marTop w:val="0"/>
                              <w:marBottom w:val="0"/>
                              <w:divBdr>
                                <w:top w:val="none" w:sz="0" w:space="0" w:color="auto"/>
                                <w:left w:val="none" w:sz="0" w:space="0" w:color="auto"/>
                                <w:bottom w:val="none" w:sz="0" w:space="0" w:color="auto"/>
                                <w:right w:val="none" w:sz="0" w:space="0" w:color="auto"/>
                              </w:divBdr>
                              <w:divsChild>
                                <w:div w:id="252707905">
                                  <w:marLeft w:val="0"/>
                                  <w:marRight w:val="0"/>
                                  <w:marTop w:val="0"/>
                                  <w:marBottom w:val="0"/>
                                  <w:divBdr>
                                    <w:top w:val="none" w:sz="0" w:space="0" w:color="auto"/>
                                    <w:left w:val="none" w:sz="0" w:space="0" w:color="auto"/>
                                    <w:bottom w:val="none" w:sz="0" w:space="0" w:color="auto"/>
                                    <w:right w:val="none" w:sz="0" w:space="0" w:color="auto"/>
                                  </w:divBdr>
                                  <w:divsChild>
                                    <w:div w:id="425005371">
                                      <w:marLeft w:val="0"/>
                                      <w:marRight w:val="0"/>
                                      <w:marTop w:val="0"/>
                                      <w:marBottom w:val="0"/>
                                      <w:divBdr>
                                        <w:top w:val="none" w:sz="0" w:space="0" w:color="auto"/>
                                        <w:left w:val="none" w:sz="0" w:space="0" w:color="auto"/>
                                        <w:bottom w:val="none" w:sz="0" w:space="0" w:color="auto"/>
                                        <w:right w:val="none" w:sz="0" w:space="0" w:color="auto"/>
                                      </w:divBdr>
                                      <w:divsChild>
                                        <w:div w:id="1077482862">
                                          <w:marLeft w:val="0"/>
                                          <w:marRight w:val="0"/>
                                          <w:marTop w:val="0"/>
                                          <w:marBottom w:val="0"/>
                                          <w:divBdr>
                                            <w:top w:val="none" w:sz="0" w:space="0" w:color="auto"/>
                                            <w:left w:val="none" w:sz="0" w:space="0" w:color="auto"/>
                                            <w:bottom w:val="none" w:sz="0" w:space="0" w:color="auto"/>
                                            <w:right w:val="none" w:sz="0" w:space="0" w:color="auto"/>
                                          </w:divBdr>
                                          <w:divsChild>
                                            <w:div w:id="1272934188">
                                              <w:marLeft w:val="0"/>
                                              <w:marRight w:val="0"/>
                                              <w:marTop w:val="0"/>
                                              <w:marBottom w:val="0"/>
                                              <w:divBdr>
                                                <w:top w:val="none" w:sz="0" w:space="0" w:color="auto"/>
                                                <w:left w:val="none" w:sz="0" w:space="0" w:color="auto"/>
                                                <w:bottom w:val="none" w:sz="0" w:space="0" w:color="auto"/>
                                                <w:right w:val="none" w:sz="0" w:space="0" w:color="auto"/>
                                              </w:divBdr>
                                              <w:divsChild>
                                                <w:div w:id="1145701441">
                                                  <w:marLeft w:val="0"/>
                                                  <w:marRight w:val="0"/>
                                                  <w:marTop w:val="0"/>
                                                  <w:marBottom w:val="0"/>
                                                  <w:divBdr>
                                                    <w:top w:val="none" w:sz="0" w:space="0" w:color="auto"/>
                                                    <w:left w:val="none" w:sz="0" w:space="0" w:color="auto"/>
                                                    <w:bottom w:val="none" w:sz="0" w:space="0" w:color="auto"/>
                                                    <w:right w:val="none" w:sz="0" w:space="0" w:color="auto"/>
                                                  </w:divBdr>
                                                  <w:divsChild>
                                                    <w:div w:id="1043486698">
                                                      <w:marLeft w:val="0"/>
                                                      <w:marRight w:val="0"/>
                                                      <w:marTop w:val="0"/>
                                                      <w:marBottom w:val="0"/>
                                                      <w:divBdr>
                                                        <w:top w:val="none" w:sz="0" w:space="0" w:color="auto"/>
                                                        <w:left w:val="none" w:sz="0" w:space="0" w:color="auto"/>
                                                        <w:bottom w:val="none" w:sz="0" w:space="0" w:color="auto"/>
                                                        <w:right w:val="none" w:sz="0" w:space="0" w:color="auto"/>
                                                      </w:divBdr>
                                                      <w:divsChild>
                                                        <w:div w:id="131884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89420">
                                              <w:marLeft w:val="0"/>
                                              <w:marRight w:val="0"/>
                                              <w:marTop w:val="0"/>
                                              <w:marBottom w:val="0"/>
                                              <w:divBdr>
                                                <w:top w:val="none" w:sz="0" w:space="0" w:color="auto"/>
                                                <w:left w:val="none" w:sz="0" w:space="0" w:color="auto"/>
                                                <w:bottom w:val="none" w:sz="0" w:space="0" w:color="auto"/>
                                                <w:right w:val="none" w:sz="0" w:space="0" w:color="auto"/>
                                              </w:divBdr>
                                              <w:divsChild>
                                                <w:div w:id="33047850">
                                                  <w:marLeft w:val="0"/>
                                                  <w:marRight w:val="0"/>
                                                  <w:marTop w:val="0"/>
                                                  <w:marBottom w:val="0"/>
                                                  <w:divBdr>
                                                    <w:top w:val="none" w:sz="0" w:space="0" w:color="auto"/>
                                                    <w:left w:val="none" w:sz="0" w:space="0" w:color="auto"/>
                                                    <w:bottom w:val="none" w:sz="0" w:space="0" w:color="auto"/>
                                                    <w:right w:val="none" w:sz="0" w:space="0" w:color="auto"/>
                                                  </w:divBdr>
                                                  <w:divsChild>
                                                    <w:div w:id="1812210000">
                                                      <w:marLeft w:val="0"/>
                                                      <w:marRight w:val="0"/>
                                                      <w:marTop w:val="0"/>
                                                      <w:marBottom w:val="0"/>
                                                      <w:divBdr>
                                                        <w:top w:val="none" w:sz="0" w:space="0" w:color="auto"/>
                                                        <w:left w:val="none" w:sz="0" w:space="0" w:color="auto"/>
                                                        <w:bottom w:val="none" w:sz="0" w:space="0" w:color="auto"/>
                                                        <w:right w:val="none" w:sz="0" w:space="0" w:color="auto"/>
                                                      </w:divBdr>
                                                      <w:divsChild>
                                                        <w:div w:id="64521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5247335">
      <w:bodyDiv w:val="1"/>
      <w:marLeft w:val="0"/>
      <w:marRight w:val="0"/>
      <w:marTop w:val="0"/>
      <w:marBottom w:val="0"/>
      <w:divBdr>
        <w:top w:val="none" w:sz="0" w:space="0" w:color="auto"/>
        <w:left w:val="none" w:sz="0" w:space="0" w:color="auto"/>
        <w:bottom w:val="none" w:sz="0" w:space="0" w:color="auto"/>
        <w:right w:val="none" w:sz="0" w:space="0" w:color="auto"/>
      </w:divBdr>
    </w:div>
    <w:div w:id="1850754238">
      <w:bodyDiv w:val="1"/>
      <w:marLeft w:val="0"/>
      <w:marRight w:val="0"/>
      <w:marTop w:val="0"/>
      <w:marBottom w:val="0"/>
      <w:divBdr>
        <w:top w:val="none" w:sz="0" w:space="0" w:color="auto"/>
        <w:left w:val="none" w:sz="0" w:space="0" w:color="auto"/>
        <w:bottom w:val="none" w:sz="0" w:space="0" w:color="auto"/>
        <w:right w:val="none" w:sz="0" w:space="0" w:color="auto"/>
      </w:divBdr>
    </w:div>
    <w:div w:id="1868445738">
      <w:bodyDiv w:val="1"/>
      <w:marLeft w:val="0"/>
      <w:marRight w:val="0"/>
      <w:marTop w:val="0"/>
      <w:marBottom w:val="0"/>
      <w:divBdr>
        <w:top w:val="none" w:sz="0" w:space="0" w:color="auto"/>
        <w:left w:val="none" w:sz="0" w:space="0" w:color="auto"/>
        <w:bottom w:val="none" w:sz="0" w:space="0" w:color="auto"/>
        <w:right w:val="none" w:sz="0" w:space="0" w:color="auto"/>
      </w:divBdr>
    </w:div>
    <w:div w:id="1933050947">
      <w:bodyDiv w:val="1"/>
      <w:marLeft w:val="0"/>
      <w:marRight w:val="0"/>
      <w:marTop w:val="0"/>
      <w:marBottom w:val="0"/>
      <w:divBdr>
        <w:top w:val="none" w:sz="0" w:space="0" w:color="auto"/>
        <w:left w:val="none" w:sz="0" w:space="0" w:color="auto"/>
        <w:bottom w:val="none" w:sz="0" w:space="0" w:color="auto"/>
        <w:right w:val="none" w:sz="0" w:space="0" w:color="auto"/>
      </w:divBdr>
    </w:div>
    <w:div w:id="1970894809">
      <w:bodyDiv w:val="1"/>
      <w:marLeft w:val="0"/>
      <w:marRight w:val="0"/>
      <w:marTop w:val="0"/>
      <w:marBottom w:val="0"/>
      <w:divBdr>
        <w:top w:val="none" w:sz="0" w:space="0" w:color="auto"/>
        <w:left w:val="none" w:sz="0" w:space="0" w:color="auto"/>
        <w:bottom w:val="none" w:sz="0" w:space="0" w:color="auto"/>
        <w:right w:val="none" w:sz="0" w:space="0" w:color="auto"/>
      </w:divBdr>
    </w:div>
    <w:div w:id="1990397026">
      <w:bodyDiv w:val="1"/>
      <w:marLeft w:val="0"/>
      <w:marRight w:val="0"/>
      <w:marTop w:val="0"/>
      <w:marBottom w:val="0"/>
      <w:divBdr>
        <w:top w:val="none" w:sz="0" w:space="0" w:color="auto"/>
        <w:left w:val="none" w:sz="0" w:space="0" w:color="auto"/>
        <w:bottom w:val="none" w:sz="0" w:space="0" w:color="auto"/>
        <w:right w:val="none" w:sz="0" w:space="0" w:color="auto"/>
      </w:divBdr>
    </w:div>
    <w:div w:id="2004892464">
      <w:bodyDiv w:val="1"/>
      <w:marLeft w:val="0"/>
      <w:marRight w:val="0"/>
      <w:marTop w:val="0"/>
      <w:marBottom w:val="0"/>
      <w:divBdr>
        <w:top w:val="none" w:sz="0" w:space="0" w:color="auto"/>
        <w:left w:val="none" w:sz="0" w:space="0" w:color="auto"/>
        <w:bottom w:val="none" w:sz="0" w:space="0" w:color="auto"/>
        <w:right w:val="none" w:sz="0" w:space="0" w:color="auto"/>
      </w:divBdr>
    </w:div>
    <w:div w:id="2017614799">
      <w:bodyDiv w:val="1"/>
      <w:marLeft w:val="0"/>
      <w:marRight w:val="0"/>
      <w:marTop w:val="0"/>
      <w:marBottom w:val="0"/>
      <w:divBdr>
        <w:top w:val="none" w:sz="0" w:space="0" w:color="auto"/>
        <w:left w:val="none" w:sz="0" w:space="0" w:color="auto"/>
        <w:bottom w:val="none" w:sz="0" w:space="0" w:color="auto"/>
        <w:right w:val="none" w:sz="0" w:space="0" w:color="auto"/>
      </w:divBdr>
    </w:div>
    <w:div w:id="2047681058">
      <w:bodyDiv w:val="1"/>
      <w:marLeft w:val="0"/>
      <w:marRight w:val="0"/>
      <w:marTop w:val="0"/>
      <w:marBottom w:val="0"/>
      <w:divBdr>
        <w:top w:val="none" w:sz="0" w:space="0" w:color="auto"/>
        <w:left w:val="none" w:sz="0" w:space="0" w:color="auto"/>
        <w:bottom w:val="none" w:sz="0" w:space="0" w:color="auto"/>
        <w:right w:val="none" w:sz="0" w:space="0" w:color="auto"/>
      </w:divBdr>
    </w:div>
    <w:div w:id="2066292576">
      <w:bodyDiv w:val="1"/>
      <w:marLeft w:val="0"/>
      <w:marRight w:val="0"/>
      <w:marTop w:val="0"/>
      <w:marBottom w:val="0"/>
      <w:divBdr>
        <w:top w:val="none" w:sz="0" w:space="0" w:color="auto"/>
        <w:left w:val="none" w:sz="0" w:space="0" w:color="auto"/>
        <w:bottom w:val="none" w:sz="0" w:space="0" w:color="auto"/>
        <w:right w:val="none" w:sz="0" w:space="0" w:color="auto"/>
      </w:divBdr>
    </w:div>
    <w:div w:id="2091853483">
      <w:bodyDiv w:val="1"/>
      <w:marLeft w:val="0"/>
      <w:marRight w:val="0"/>
      <w:marTop w:val="0"/>
      <w:marBottom w:val="0"/>
      <w:divBdr>
        <w:top w:val="none" w:sz="0" w:space="0" w:color="auto"/>
        <w:left w:val="none" w:sz="0" w:space="0" w:color="auto"/>
        <w:bottom w:val="none" w:sz="0" w:space="0" w:color="auto"/>
        <w:right w:val="none" w:sz="0" w:space="0" w:color="auto"/>
      </w:divBdr>
    </w:div>
    <w:div w:id="2094081629">
      <w:bodyDiv w:val="1"/>
      <w:marLeft w:val="0"/>
      <w:marRight w:val="0"/>
      <w:marTop w:val="0"/>
      <w:marBottom w:val="0"/>
      <w:divBdr>
        <w:top w:val="none" w:sz="0" w:space="0" w:color="auto"/>
        <w:left w:val="none" w:sz="0" w:space="0" w:color="auto"/>
        <w:bottom w:val="none" w:sz="0" w:space="0" w:color="auto"/>
        <w:right w:val="none" w:sz="0" w:space="0" w:color="auto"/>
      </w:divBdr>
    </w:div>
    <w:div w:id="2118475940">
      <w:bodyDiv w:val="1"/>
      <w:marLeft w:val="0"/>
      <w:marRight w:val="0"/>
      <w:marTop w:val="0"/>
      <w:marBottom w:val="0"/>
      <w:divBdr>
        <w:top w:val="none" w:sz="0" w:space="0" w:color="auto"/>
        <w:left w:val="none" w:sz="0" w:space="0" w:color="auto"/>
        <w:bottom w:val="none" w:sz="0" w:space="0" w:color="auto"/>
        <w:right w:val="none" w:sz="0" w:space="0" w:color="auto"/>
      </w:divBdr>
    </w:div>
    <w:div w:id="212842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pi.worldbank.org/international/glob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3.rada.gov.ua/laws/show/466/20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dpro.com.ua/export/catalogue/15020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qdpro.com.ua/uk/news/tipi-mitnih-deklaraciy-na-blanku-iedinogo-administrativnogo-dokumenta-iead-ta-yih-vikoristannya" TargetMode="External"/><Relationship Id="rId4" Type="http://schemas.openxmlformats.org/officeDocument/2006/relationships/settings" Target="settings.xml"/><Relationship Id="rId9" Type="http://schemas.openxmlformats.org/officeDocument/2006/relationships/hyperlink" Target="https://qdpro.com.ua/uk/news/tipi-mitnih-deklaraciy-na-blanku-iedinogo-administrativnogo-dokumenta-iead-ta-yih-vikoristanny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69E62-4C60-49D3-9573-2F157067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49</Pages>
  <Words>10718</Words>
  <Characters>73103</Characters>
  <Application>Microsoft Office Word</Application>
  <DocSecurity>0</DocSecurity>
  <Lines>2088</Lines>
  <Paragraphs>846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Viktoriia Ostapenko</dc:creator>
  <cp:keywords/>
  <dc:description/>
  <cp:lastModifiedBy>Viktoriia</cp:lastModifiedBy>
  <cp:revision>68</cp:revision>
  <dcterms:created xsi:type="dcterms:W3CDTF">2025-01-13T15:06:00Z</dcterms:created>
  <dcterms:modified xsi:type="dcterms:W3CDTF">2025-01-15T16:15:00Z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1dc45c4e301ecb876c1d1d0b0ee0d0c957d1dd411264164b4f77607bf31910bd</vt:lpwstr>
  </property>
</Properties>
</file>