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38" w:rsidRDefault="006A2638" w:rsidP="00552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47D1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  <w:r w:rsidRPr="00EE47D1">
        <w:rPr>
          <w:rFonts w:ascii="Times New Roman" w:hAnsi="Times New Roman" w:cs="Times New Roman"/>
          <w:b/>
          <w:sz w:val="28"/>
          <w:szCs w:val="28"/>
        </w:rPr>
        <w:br/>
      </w:r>
      <w:r w:rsidR="00C82D65" w:rsidRPr="00EE47D1">
        <w:rPr>
          <w:rFonts w:ascii="Times New Roman" w:hAnsi="Times New Roman" w:cs="Times New Roman"/>
          <w:b/>
          <w:sz w:val="28"/>
          <w:szCs w:val="28"/>
        </w:rPr>
        <w:t>«</w:t>
      </w:r>
      <w:r w:rsidR="000F5032">
        <w:rPr>
          <w:rFonts w:ascii="Times New Roman" w:hAnsi="Times New Roman" w:cs="Times New Roman"/>
          <w:i/>
          <w:sz w:val="28"/>
          <w:szCs w:val="28"/>
        </w:rPr>
        <w:t>Інформаційно-аналітичний інструментарій міжнародного бізнесу</w:t>
      </w:r>
      <w:r w:rsidR="00C82D65" w:rsidRPr="00EE47D1">
        <w:rPr>
          <w:rFonts w:ascii="Times New Roman" w:hAnsi="Times New Roman" w:cs="Times New Roman"/>
          <w:b/>
          <w:sz w:val="28"/>
          <w:szCs w:val="28"/>
        </w:rPr>
        <w:t>»</w:t>
      </w:r>
    </w:p>
    <w:p w:rsidR="00F755DD" w:rsidRPr="00EE47D1" w:rsidRDefault="00F755DD" w:rsidP="00552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7F10D5" w:rsidRPr="00552BEB" w:rsidTr="00942B02">
        <w:tc>
          <w:tcPr>
            <w:tcW w:w="3544" w:type="dxa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 w:rsidR="00F46A21" w:rsidRPr="00552BEB" w:rsidRDefault="00ED3ECF" w:rsidP="00ED3ECF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ECF">
              <w:rPr>
                <w:rFonts w:ascii="Times New Roman" w:hAnsi="Times New Roman" w:cs="Times New Roman"/>
                <w:i/>
                <w:sz w:val="24"/>
                <w:szCs w:val="24"/>
              </w:rPr>
              <w:t>292 «Міжнародні економічні відносини»</w:t>
            </w:r>
          </w:p>
        </w:tc>
      </w:tr>
      <w:tr w:rsidR="007F10D5" w:rsidRPr="00552BEB" w:rsidTr="00942B02">
        <w:tc>
          <w:tcPr>
            <w:tcW w:w="3544" w:type="dxa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 w:rsidR="00F15AE7" w:rsidRPr="00552BEB" w:rsidRDefault="00ED3ECF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ECF">
              <w:rPr>
                <w:rFonts w:ascii="Times New Roman" w:hAnsi="Times New Roman" w:cs="Times New Roman"/>
                <w:i/>
                <w:sz w:val="24"/>
                <w:szCs w:val="24"/>
              </w:rPr>
              <w:t>Міжнародний бізнес</w:t>
            </w:r>
          </w:p>
        </w:tc>
      </w:tr>
      <w:tr w:rsidR="007F10D5" w:rsidRPr="00552BEB" w:rsidTr="00942B02">
        <w:tc>
          <w:tcPr>
            <w:tcW w:w="3544" w:type="dxa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 w:rsidR="00F15AE7" w:rsidRPr="00552BEB" w:rsidRDefault="00FE6E80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</w:t>
            </w:r>
          </w:p>
        </w:tc>
      </w:tr>
      <w:tr w:rsidR="007F10D5" w:rsidRPr="00552BEB" w:rsidTr="00942B02">
        <w:tc>
          <w:tcPr>
            <w:tcW w:w="3544" w:type="dxa"/>
          </w:tcPr>
          <w:p w:rsidR="00F15AE7" w:rsidRPr="00552BEB" w:rsidRDefault="00F15AE7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</w:tcPr>
          <w:p w:rsidR="00F15AE7" w:rsidRPr="00552BEB" w:rsidRDefault="00055D9B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язкова</w:t>
            </w:r>
            <w:proofErr w:type="spellEnd"/>
          </w:p>
        </w:tc>
      </w:tr>
      <w:tr w:rsidR="007F10D5" w:rsidRPr="00552BEB" w:rsidTr="00942B02">
        <w:tc>
          <w:tcPr>
            <w:tcW w:w="3544" w:type="dxa"/>
          </w:tcPr>
          <w:p w:rsidR="00864245" w:rsidRPr="00552BEB" w:rsidRDefault="004B3D7E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</w:tcPr>
          <w:p w:rsidR="00864245" w:rsidRPr="00552BEB" w:rsidRDefault="00037222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7F10D5" w:rsidRPr="00552BEB" w:rsidTr="00942B02">
        <w:tc>
          <w:tcPr>
            <w:tcW w:w="3544" w:type="dxa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 w:rsidR="003746D6" w:rsidRPr="00552BEB" w:rsidRDefault="00F46A21" w:rsidP="00F46A21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DD22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 w:rsidR="00CA036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037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46D6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7F10D5" w:rsidRPr="00552BEB" w:rsidTr="00942B02">
        <w:tc>
          <w:tcPr>
            <w:tcW w:w="3544" w:type="dxa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 w:rsidR="003746D6" w:rsidRPr="00552BEB" w:rsidRDefault="00F46A21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055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кредитів</w:t>
            </w:r>
          </w:p>
        </w:tc>
      </w:tr>
      <w:tr w:rsidR="008719A5" w:rsidRPr="00552BEB" w:rsidTr="00942B02">
        <w:tc>
          <w:tcPr>
            <w:tcW w:w="3544" w:type="dxa"/>
            <w:vMerge w:val="restart"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:rsidR="008719A5" w:rsidRPr="00EE47D1" w:rsidRDefault="008719A5" w:rsidP="00F46A21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CA036A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год.  </w:t>
            </w:r>
          </w:p>
        </w:tc>
      </w:tr>
      <w:tr w:rsidR="008719A5" w:rsidRPr="00552BEB" w:rsidTr="00942B02">
        <w:tc>
          <w:tcPr>
            <w:tcW w:w="3544" w:type="dxa"/>
            <w:vMerge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19A5" w:rsidRPr="00EE47D1" w:rsidRDefault="008719A5" w:rsidP="00F46A21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заняття – 1</w:t>
            </w:r>
            <w:r w:rsidR="00CA036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>год.</w:t>
            </w:r>
          </w:p>
        </w:tc>
      </w:tr>
      <w:tr w:rsidR="008719A5" w:rsidRPr="00552BEB" w:rsidTr="00942B02">
        <w:tc>
          <w:tcPr>
            <w:tcW w:w="3544" w:type="dxa"/>
            <w:vMerge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19A5" w:rsidRPr="00EE47D1" w:rsidRDefault="008719A5" w:rsidP="00DD223D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 заняття –</w:t>
            </w:r>
            <w:r w:rsidR="00CA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8719A5" w:rsidRPr="00552BEB" w:rsidTr="00942B02">
        <w:tc>
          <w:tcPr>
            <w:tcW w:w="3544" w:type="dxa"/>
            <w:vMerge/>
          </w:tcPr>
          <w:p w:rsidR="008719A5" w:rsidRPr="00EE47D1" w:rsidRDefault="008719A5" w:rsidP="007F5E1B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19A5" w:rsidRDefault="008719A5" w:rsidP="00F46A21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F46A21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7F10D5" w:rsidRPr="00552BEB" w:rsidTr="00942B02">
        <w:tc>
          <w:tcPr>
            <w:tcW w:w="3544" w:type="dxa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 w:rsidR="00A5189B" w:rsidRPr="00552BEB" w:rsidRDefault="00AA39AB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7F10D5" w:rsidRPr="00552BEB" w:rsidTr="00942B02">
        <w:tc>
          <w:tcPr>
            <w:tcW w:w="3544" w:type="dxa"/>
          </w:tcPr>
          <w:p w:rsidR="003746D6" w:rsidRPr="00552BEB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:rsidR="003746D6" w:rsidRPr="00552BEB" w:rsidRDefault="00AA39AB" w:rsidP="000F5032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Кафедра міжнародних економічних відносин, </w:t>
            </w:r>
            <w:proofErr w:type="spellStart"/>
            <w:r w:rsidRPr="00CE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Pr="00CE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35, 2 навчальний корпус, https://kafmev.hneu.edu.ua</w:t>
            </w:r>
          </w:p>
        </w:tc>
      </w:tr>
      <w:tr w:rsidR="007F10D5" w:rsidRPr="00552BEB" w:rsidTr="00942B02">
        <w:tc>
          <w:tcPr>
            <w:tcW w:w="3544" w:type="dxa"/>
          </w:tcPr>
          <w:p w:rsidR="003746D6" w:rsidRPr="00552BEB" w:rsidRDefault="00DD223D" w:rsidP="00DD223D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6237" w:type="dxa"/>
          </w:tcPr>
          <w:p w:rsidR="00DD223D" w:rsidRPr="00552BEB" w:rsidRDefault="00DD223D" w:rsidP="00F46A21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Іващенко Ганна Анатоліївна</w:t>
            </w:r>
            <w:r w:rsidR="00942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доцент, </w:t>
            </w:r>
            <w:proofErr w:type="spellStart"/>
            <w:r w:rsidR="00942B02">
              <w:rPr>
                <w:rFonts w:ascii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  <w:r w:rsidR="00F46A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F10D5" w:rsidRPr="00552BEB" w:rsidTr="00942B02">
        <w:tc>
          <w:tcPr>
            <w:tcW w:w="3544" w:type="dxa"/>
          </w:tcPr>
          <w:p w:rsidR="003746D6" w:rsidRDefault="003746D6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EE47D1" w:rsidRPr="00552BEB" w:rsidRDefault="00EE47D1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:rsidR="003746D6" w:rsidRPr="00391B09" w:rsidRDefault="00041F25" w:rsidP="007F5E1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F25">
              <w:rPr>
                <w:rStyle w:val="a9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Hanna.Ivashchenko@hneu.net</w:t>
            </w:r>
          </w:p>
        </w:tc>
      </w:tr>
      <w:tr w:rsidR="00BB206E" w:rsidRPr="00552BEB" w:rsidTr="00942B02">
        <w:tc>
          <w:tcPr>
            <w:tcW w:w="3544" w:type="dxa"/>
          </w:tcPr>
          <w:p w:rsidR="00BB206E" w:rsidRPr="00552BEB" w:rsidRDefault="00BB206E" w:rsidP="007F5E1B">
            <w:pPr>
              <w:tabs>
                <w:tab w:val="center" w:pos="2157"/>
              </w:tabs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 w:rsidR="00055D9B" w:rsidRDefault="00055D9B" w:rsidP="00055D9B">
            <w:pPr>
              <w:pStyle w:val="af6"/>
              <w:spacing w:before="0" w:beforeAutospacing="0" w:after="0" w:afterAutospacing="0"/>
            </w:pPr>
            <w:r>
              <w:rPr>
                <w:i/>
                <w:iCs/>
                <w:color w:val="000000"/>
              </w:rPr>
              <w:t xml:space="preserve">Лекція: </w:t>
            </w:r>
            <w:hyperlink r:id="rId8" w:history="1">
              <w:r>
                <w:rPr>
                  <w:rStyle w:val="a9"/>
                  <w:i/>
                  <w:iCs/>
                </w:rPr>
                <w:t> 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hyperlink r:id="rId9" w:history="1">
              <w:r>
                <w:rPr>
                  <w:rStyle w:val="a9"/>
                  <w:i/>
                  <w:iCs/>
                </w:rPr>
                <w:t>згідно діючого розкладу занять </w:t>
              </w:r>
            </w:hyperlink>
          </w:p>
          <w:p w:rsidR="00BB206E" w:rsidRPr="00552BEB" w:rsidRDefault="00055D9B" w:rsidP="00055D9B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Практичні: </w:t>
            </w:r>
            <w:hyperlink r:id="rId10" w:history="1">
              <w:r>
                <w:rPr>
                  <w:rStyle w:val="a9"/>
                  <w:i/>
                  <w:iCs/>
                </w:rPr>
                <w:t xml:space="preserve">згідно діючого розкладу занять </w:t>
              </w:r>
            </w:hyperlink>
          </w:p>
        </w:tc>
      </w:tr>
      <w:tr w:rsidR="00BB206E" w:rsidRPr="00552BEB" w:rsidTr="00942B02">
        <w:tc>
          <w:tcPr>
            <w:tcW w:w="3544" w:type="dxa"/>
          </w:tcPr>
          <w:p w:rsidR="00BB206E" w:rsidRPr="00552BEB" w:rsidRDefault="00BB206E" w:rsidP="007F5E1B">
            <w:pPr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:rsidR="00BB206E" w:rsidRPr="00AA39AB" w:rsidRDefault="00AA39AB" w:rsidP="007F5E1B">
            <w:pPr>
              <w:pStyle w:val="a6"/>
              <w:shd w:val="clear" w:color="auto" w:fill="auto"/>
              <w:spacing w:line="235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На кафедрі міжнародних економічних </w:t>
            </w:r>
            <w:r w:rsidRPr="00CE3FDD">
              <w:rPr>
                <w:i/>
                <w:color w:val="000000"/>
                <w:sz w:val="24"/>
                <w:szCs w:val="24"/>
              </w:rPr>
              <w:t xml:space="preserve">відносин, очні, відповідно до графіку консультацій, індивідуальні, </w:t>
            </w:r>
            <w:r w:rsidRPr="00CE3FDD">
              <w:rPr>
                <w:i/>
                <w:sz w:val="24"/>
                <w:szCs w:val="24"/>
                <w:lang w:val="en-US"/>
              </w:rPr>
              <w:t>Zoom</w:t>
            </w:r>
          </w:p>
        </w:tc>
      </w:tr>
      <w:tr w:rsidR="003746D6" w:rsidRPr="00552BEB" w:rsidTr="00942B02">
        <w:tc>
          <w:tcPr>
            <w:tcW w:w="9781" w:type="dxa"/>
            <w:gridSpan w:val="2"/>
          </w:tcPr>
          <w:p w:rsidR="00735B54" w:rsidRPr="00552BEB" w:rsidRDefault="00A84B50" w:rsidP="00236B48">
            <w:pPr>
              <w:spacing w:line="235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3746D6" w:rsidRPr="00552BEB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="003746D6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1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полягає у </w:t>
            </w:r>
            <w:r w:rsidR="00F46A21" w:rsidRPr="00F46A21">
              <w:rPr>
                <w:rFonts w:ascii="Times New Roman" w:hAnsi="Times New Roman" w:cs="Times New Roman"/>
                <w:i/>
                <w:sz w:val="24"/>
                <w:szCs w:val="24"/>
              </w:rPr>
              <w:t>наданн</w:t>
            </w:r>
            <w:r w:rsidR="00F46A21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="00F46A21" w:rsidRPr="00F46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знань про методику та конкретні технології інформаційної та аналітичної діяльності в сфері міжнародних</w:t>
            </w:r>
            <w:r w:rsidR="00236B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економічних відносин.</w:t>
            </w:r>
          </w:p>
        </w:tc>
      </w:tr>
      <w:tr w:rsidR="00A84B50" w:rsidRPr="00552BEB" w:rsidTr="00942B02">
        <w:tc>
          <w:tcPr>
            <w:tcW w:w="9781" w:type="dxa"/>
            <w:gridSpan w:val="2"/>
          </w:tcPr>
          <w:p w:rsidR="00AA39AB" w:rsidRPr="00AA39AB" w:rsidRDefault="00AA39AB" w:rsidP="00AA3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Структурно-логічна схема вивчення навчальної дисципліни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78"/>
              <w:gridCol w:w="4878"/>
            </w:tblGrid>
            <w:tr w:rsidR="00AA39AB" w:rsidRPr="00AA39AB" w:rsidTr="000245BD"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3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3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AA39AB" w:rsidRPr="00AA39AB" w:rsidTr="000245BD"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A39A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Міжнародна торгівля товарами, послугами, технологіями</w:t>
                  </w:r>
                </w:p>
              </w:tc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Науково-дослідна практика</w:t>
                  </w:r>
                </w:p>
              </w:tc>
            </w:tr>
            <w:tr w:rsidR="00AA39AB" w:rsidRPr="00AA39AB" w:rsidTr="000245BD"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AA39A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Теорія міжнародних економічних відносин</w:t>
                  </w:r>
                </w:p>
              </w:tc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 w:rsidR="00AA39AB" w:rsidRPr="00AA39AB" w:rsidTr="000245BD"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AA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акро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AA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мі</w:t>
                  </w:r>
                  <w:r w:rsidRPr="00AA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кроекономіка</w:t>
                  </w:r>
                </w:p>
              </w:tc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Дипломна робота</w:t>
                  </w:r>
                </w:p>
              </w:tc>
            </w:tr>
            <w:tr w:rsidR="00AA39AB" w:rsidRPr="00AA39AB" w:rsidTr="000245BD"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AA39A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Міжнародні відносини і світова політика</w:t>
                  </w:r>
                </w:p>
              </w:tc>
              <w:tc>
                <w:tcPr>
                  <w:tcW w:w="4878" w:type="dxa"/>
                </w:tcPr>
                <w:p w:rsidR="00AA39AB" w:rsidRPr="00AA39AB" w:rsidRDefault="00AA39AB" w:rsidP="00AA39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84B50" w:rsidRPr="00A84B50" w:rsidRDefault="00A84B50" w:rsidP="00055D9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746D6" w:rsidRPr="00552BEB" w:rsidTr="00942B02">
        <w:tc>
          <w:tcPr>
            <w:tcW w:w="9781" w:type="dxa"/>
            <w:gridSpan w:val="2"/>
          </w:tcPr>
          <w:p w:rsidR="003746D6" w:rsidRPr="00552BEB" w:rsidRDefault="003746D6" w:rsidP="00407E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236B48" w:rsidRPr="00236B48" w:rsidRDefault="00236B48" w:rsidP="00236B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B4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Змістовий модуль 1.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1.</w:t>
            </w:r>
            <w:r w:rsidRPr="00236B4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Інформаційне забезпечення міжнародного бізнесу.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</w:rPr>
              <w:t>Тема 2.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B4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Інструменти регулювання міжнародної торгівлі товарами та послугами. </w:t>
            </w:r>
            <w:r w:rsidRPr="00236B4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36B4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Методи моніторингу кон’юнктури світових ринків.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 Аналітичний інструментарій дослідження стану та перспектив розвитку окремих сегментів міжнародних ринків товарів і послуг.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 реалізації міжнародних валютно-фінансових та кредитних відносин.</w:t>
            </w:r>
          </w:p>
          <w:p w:rsidR="003A4C37" w:rsidRPr="00CA036A" w:rsidRDefault="00236B48" w:rsidP="00055D9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</w:pPr>
            <w:r w:rsidRPr="00236B4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Змістовий модуль 2.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6.</w:t>
            </w:r>
            <w:r w:rsidRPr="00236B4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реалізації економічної політики та  світових  інтеграційних процесів.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 Методи аналізу міжнародного трансферу технологій. </w:t>
            </w:r>
            <w:r w:rsidRPr="00236B48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Інструментарій аналізу </w:t>
            </w:r>
            <w:r w:rsidR="00CA036A">
              <w:rPr>
                <w:rFonts w:ascii="Times New Roman" w:hAnsi="Times New Roman" w:cs="Times New Roman"/>
                <w:sz w:val="24"/>
                <w:szCs w:val="24"/>
              </w:rPr>
              <w:t>трудової мобільності в умовах регіональної економічної інтеграції</w:t>
            </w:r>
            <w:r w:rsidRPr="0023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D9B" w:rsidRPr="00055D9B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="0005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D9B" w:rsidRPr="00055D9B">
              <w:rPr>
                <w:rFonts w:ascii="Times New Roman" w:hAnsi="Times New Roman" w:cs="Times New Roman"/>
                <w:sz w:val="24"/>
                <w:szCs w:val="24"/>
              </w:rPr>
              <w:t>Формування методики оцінювання та аналізу стану міжнародного бізнесу</w:t>
            </w:r>
            <w:r w:rsidR="00055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D9B" w:rsidRPr="00CA036A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3746D6" w:rsidRPr="00552BEB" w:rsidTr="00942B02">
        <w:tc>
          <w:tcPr>
            <w:tcW w:w="9781" w:type="dxa"/>
            <w:gridSpan w:val="2"/>
          </w:tcPr>
          <w:p w:rsidR="00AA39AB" w:rsidRDefault="00AA39AB" w:rsidP="00AA39A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3746D6" w:rsidRPr="00055D9B" w:rsidRDefault="00AA39AB" w:rsidP="00AA39AB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ім</w:t>
            </w:r>
            <w:proofErr w:type="spellEnd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Кузнеця</w:t>
            </w:r>
            <w:proofErr w:type="spellEnd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A46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чат в ПНС, </w:t>
            </w:r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411AD0" w:rsidRPr="00552BEB" w:rsidTr="00942B02">
        <w:tc>
          <w:tcPr>
            <w:tcW w:w="9781" w:type="dxa"/>
            <w:gridSpan w:val="2"/>
          </w:tcPr>
          <w:p w:rsidR="00AA39AB" w:rsidRPr="00AA39AB" w:rsidRDefault="00AA39AB" w:rsidP="00AA39A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9AB">
              <w:rPr>
                <w:rFonts w:ascii="Times New Roman" w:hAnsi="Times New Roman" w:cs="Times New Roman"/>
                <w:b/>
                <w:sz w:val="24"/>
                <w:szCs w:val="24"/>
              </w:rPr>
              <w:t>Форми та методи оцінювання</w:t>
            </w:r>
          </w:p>
          <w:p w:rsidR="00AA39AB" w:rsidRPr="00AA39AB" w:rsidRDefault="00AA39AB" w:rsidP="00AA39AB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AA39AB" w:rsidRPr="00AA39AB" w:rsidRDefault="00AA39AB" w:rsidP="00AA39AB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A39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Поточний контроль здійснюється під час проведення лекційних, практичних (семінарських) занять і має на меті перевірку рівня підготовленості здобувача вищої освіти </w:t>
            </w:r>
            <w:r w:rsidRPr="00AA39A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 виконання конкретної роботи і оцінюється сумою набраних балів. </w:t>
            </w:r>
          </w:p>
          <w:p w:rsidR="00AA39AB" w:rsidRPr="00AA39AB" w:rsidRDefault="00AA39AB" w:rsidP="00AA39AB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9AB">
              <w:rPr>
                <w:rFonts w:ascii="Times New Roman" w:hAnsi="Times New Roman" w:cs="Times New Roman"/>
                <w:iCs/>
                <w:sz w:val="24"/>
                <w:szCs w:val="24"/>
              </w:rPr>
              <w:t>Поточний контроль включає наступні контрольні заходи: завдання за темами; кейс-стаді; поточна контрольна робота; колоквіум; індивідуальні та групові творчі завдання; презентації за результатами досліджень. Максимально можлива кількість балів за поточний контроль упродовж семестру для дисципліни форма контролю якої іспит – 60 та мінімально можлива кількість балів – 35.</w:t>
            </w:r>
          </w:p>
          <w:p w:rsidR="00AA39AB" w:rsidRPr="00AA39AB" w:rsidRDefault="00AA39AB" w:rsidP="00AA39AB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9AB">
              <w:rPr>
                <w:rFonts w:ascii="Times New Roman" w:hAnsi="Times New Roman" w:cs="Times New Roman"/>
                <w:iCs/>
                <w:sz w:val="24"/>
                <w:szCs w:val="24"/>
              </w:rPr>
              <w:t>Підсумковий контроль проводиться у формі іспиту. Складання семестрового екзамену (іспиту) здійснюється під час екзаменаційної сесії. Максимальна сума балів, яку може отримати здобувач вищої освіти під час екзамену (іспиту) – 40 балів. Мінімальна сума, за якою екзамен (іспит) вважається складеним – 25 балів.</w:t>
            </w:r>
          </w:p>
          <w:p w:rsidR="00AA39AB" w:rsidRPr="00AA39AB" w:rsidRDefault="00AA39AB" w:rsidP="00AA39AB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9AB">
              <w:rPr>
                <w:rFonts w:ascii="Times New Roman" w:hAnsi="Times New Roman" w:cs="Times New Roman"/>
                <w:iCs/>
                <w:sz w:val="24"/>
                <w:szCs w:val="24"/>
              </w:rPr>
              <w:t>Підсумкова оцінка за навчальною дисципліною визначається: сумуванням балів за поточний та підсумковий контроль.</w:t>
            </w:r>
          </w:p>
          <w:p w:rsidR="00D31B7A" w:rsidRPr="00EF33B2" w:rsidRDefault="00AA39AB" w:rsidP="00AA39AB">
            <w:pPr>
              <w:spacing w:line="192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9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Більш детальна інформація щодо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</w:tbl>
    <w:tbl>
      <w:tblPr>
        <w:tblW w:w="9781" w:type="dxa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355BAE" w:rsidRPr="00355BAE" w:rsidTr="00355BAE">
        <w:trPr>
          <w:trHeight w:val="247"/>
        </w:trPr>
        <w:tc>
          <w:tcPr>
            <w:tcW w:w="9781" w:type="dxa"/>
          </w:tcPr>
          <w:p w:rsidR="00355BAE" w:rsidRPr="00355BAE" w:rsidRDefault="00355BAE" w:rsidP="00355BAE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:rsidR="00355BAE" w:rsidRPr="00355BAE" w:rsidRDefault="00355BAE" w:rsidP="00355BAE">
            <w:pPr>
              <w:ind w:left="142"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BAE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355BAE" w:rsidRPr="00355BAE" w:rsidTr="00355BAE">
        <w:trPr>
          <w:trHeight w:val="814"/>
        </w:trPr>
        <w:tc>
          <w:tcPr>
            <w:tcW w:w="9781" w:type="dxa"/>
          </w:tcPr>
          <w:p w:rsidR="00355BAE" w:rsidRPr="00355BAE" w:rsidRDefault="00355BAE" w:rsidP="00355BAE">
            <w:pPr>
              <w:ind w:left="142" w:right="142"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355B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355B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результатів навчання, методів навчання, форм оцінювання, самостійної роботи наведено у Робочій програмі навчальної дисципліни </w:t>
            </w:r>
            <w:r w:rsidRPr="00355B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11" w:history="1">
              <w:r w:rsidRPr="00355BAE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http://www.repository.hneu.edu.uа</w:t>
              </w:r>
            </w:hyperlink>
            <w:r w:rsidRPr="00355BAE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355BAE" w:rsidRPr="00355BAE" w:rsidRDefault="00355BAE" w:rsidP="00355BAE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5BAE" w:rsidRPr="00355BAE" w:rsidRDefault="00355BAE" w:rsidP="00355BA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5BAE"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 w:rsidRPr="00355BAE"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«21» грудня 2023 року. Протокол №5</w:t>
      </w:r>
    </w:p>
    <w:p w:rsidR="00355BAE" w:rsidRPr="00355BAE" w:rsidRDefault="00355BAE" w:rsidP="00355BAE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1CB0" w:rsidRDefault="00501CB0" w:rsidP="00552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1CB0" w:rsidRDefault="00501CB0" w:rsidP="00501C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1CB0" w:rsidSect="004D66BC">
      <w:headerReference w:type="default" r:id="rId12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41" w:rsidRDefault="00234D41" w:rsidP="006A2638">
      <w:r>
        <w:separator/>
      </w:r>
    </w:p>
  </w:endnote>
  <w:endnote w:type="continuationSeparator" w:id="0">
    <w:p w:rsidR="00234D41" w:rsidRDefault="00234D41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41" w:rsidRDefault="00234D41" w:rsidP="006A2638">
      <w:r>
        <w:separator/>
      </w:r>
    </w:p>
  </w:footnote>
  <w:footnote w:type="continuationSeparator" w:id="0">
    <w:p w:rsidR="00234D41" w:rsidRDefault="00234D41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BC" w:rsidRDefault="006C14BC" w:rsidP="006A2638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BF4D7BC" wp14:editId="1B05136D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14BC" w:rsidRDefault="00055D9B" w:rsidP="00EC0780">
    <w:r>
      <w:rPr>
        <w:rFonts w:ascii="Times New Roman" w:hAnsi="Times New Roman" w:cs="Times New Roman"/>
        <w:i/>
        <w:sz w:val="24"/>
        <w:szCs w:val="28"/>
      </w:rPr>
      <w:t xml:space="preserve">                 </w:t>
    </w:r>
    <w:r w:rsidR="006C14BC"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="006C14BC"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6371CA"/>
    <w:multiLevelType w:val="hybridMultilevel"/>
    <w:tmpl w:val="096A6FEC"/>
    <w:lvl w:ilvl="0" w:tplc="33A49F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2" w15:restartNumberingAfterBreak="0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0FF2663"/>
    <w:multiLevelType w:val="hybridMultilevel"/>
    <w:tmpl w:val="6C64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1" w15:restartNumberingAfterBreak="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0"/>
  </w:num>
  <w:num w:numId="4">
    <w:abstractNumId w:val="10"/>
  </w:num>
  <w:num w:numId="5">
    <w:abstractNumId w:val="12"/>
  </w:num>
  <w:num w:numId="6">
    <w:abstractNumId w:val="27"/>
  </w:num>
  <w:num w:numId="7">
    <w:abstractNumId w:val="14"/>
  </w:num>
  <w:num w:numId="8">
    <w:abstractNumId w:val="42"/>
  </w:num>
  <w:num w:numId="9">
    <w:abstractNumId w:val="7"/>
  </w:num>
  <w:num w:numId="10">
    <w:abstractNumId w:val="30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39"/>
  </w:num>
  <w:num w:numId="16">
    <w:abstractNumId w:val="22"/>
  </w:num>
  <w:num w:numId="17">
    <w:abstractNumId w:val="24"/>
  </w:num>
  <w:num w:numId="18">
    <w:abstractNumId w:val="23"/>
  </w:num>
  <w:num w:numId="19">
    <w:abstractNumId w:val="26"/>
  </w:num>
  <w:num w:numId="20">
    <w:abstractNumId w:val="16"/>
  </w:num>
  <w:num w:numId="21">
    <w:abstractNumId w:val="43"/>
  </w:num>
  <w:num w:numId="22">
    <w:abstractNumId w:val="11"/>
  </w:num>
  <w:num w:numId="23">
    <w:abstractNumId w:val="20"/>
  </w:num>
  <w:num w:numId="24">
    <w:abstractNumId w:val="38"/>
  </w:num>
  <w:num w:numId="25">
    <w:abstractNumId w:val="19"/>
  </w:num>
  <w:num w:numId="26">
    <w:abstractNumId w:val="17"/>
  </w:num>
  <w:num w:numId="27">
    <w:abstractNumId w:val="44"/>
  </w:num>
  <w:num w:numId="28">
    <w:abstractNumId w:val="15"/>
  </w:num>
  <w:num w:numId="29">
    <w:abstractNumId w:val="37"/>
  </w:num>
  <w:num w:numId="30">
    <w:abstractNumId w:val="1"/>
  </w:num>
  <w:num w:numId="31">
    <w:abstractNumId w:val="2"/>
  </w:num>
  <w:num w:numId="32">
    <w:abstractNumId w:val="3"/>
  </w:num>
  <w:num w:numId="33">
    <w:abstractNumId w:val="28"/>
  </w:num>
  <w:num w:numId="34">
    <w:abstractNumId w:val="21"/>
  </w:num>
  <w:num w:numId="35">
    <w:abstractNumId w:val="45"/>
  </w:num>
  <w:num w:numId="36">
    <w:abstractNumId w:val="35"/>
  </w:num>
  <w:num w:numId="37">
    <w:abstractNumId w:val="36"/>
  </w:num>
  <w:num w:numId="38">
    <w:abstractNumId w:val="29"/>
  </w:num>
  <w:num w:numId="39">
    <w:abstractNumId w:val="41"/>
  </w:num>
  <w:num w:numId="40">
    <w:abstractNumId w:val="40"/>
  </w:num>
  <w:num w:numId="41">
    <w:abstractNumId w:val="32"/>
  </w:num>
  <w:num w:numId="42">
    <w:abstractNumId w:val="25"/>
  </w:num>
  <w:num w:numId="43">
    <w:abstractNumId w:val="31"/>
  </w:num>
  <w:num w:numId="44">
    <w:abstractNumId w:val="13"/>
  </w:num>
  <w:num w:numId="45">
    <w:abstractNumId w:val="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6F33"/>
    <w:rsid w:val="00034C7F"/>
    <w:rsid w:val="00037222"/>
    <w:rsid w:val="00041F25"/>
    <w:rsid w:val="00046991"/>
    <w:rsid w:val="00055274"/>
    <w:rsid w:val="00055D9B"/>
    <w:rsid w:val="0006034B"/>
    <w:rsid w:val="0007274C"/>
    <w:rsid w:val="00092B79"/>
    <w:rsid w:val="000A3246"/>
    <w:rsid w:val="000A7CA2"/>
    <w:rsid w:val="000B5244"/>
    <w:rsid w:val="000B72A6"/>
    <w:rsid w:val="000C08A3"/>
    <w:rsid w:val="000C53A7"/>
    <w:rsid w:val="000D5C36"/>
    <w:rsid w:val="000E4370"/>
    <w:rsid w:val="000E6E45"/>
    <w:rsid w:val="000F0183"/>
    <w:rsid w:val="000F416A"/>
    <w:rsid w:val="000F5032"/>
    <w:rsid w:val="00104495"/>
    <w:rsid w:val="00132A33"/>
    <w:rsid w:val="0014658C"/>
    <w:rsid w:val="00156D29"/>
    <w:rsid w:val="0015719A"/>
    <w:rsid w:val="00160FB9"/>
    <w:rsid w:val="00170E27"/>
    <w:rsid w:val="001743ED"/>
    <w:rsid w:val="00174A8C"/>
    <w:rsid w:val="001776E4"/>
    <w:rsid w:val="00185C13"/>
    <w:rsid w:val="001950F6"/>
    <w:rsid w:val="00197292"/>
    <w:rsid w:val="001A4817"/>
    <w:rsid w:val="001B7B92"/>
    <w:rsid w:val="001C0176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34D41"/>
    <w:rsid w:val="00236B48"/>
    <w:rsid w:val="002435CC"/>
    <w:rsid w:val="00257FC2"/>
    <w:rsid w:val="0026415D"/>
    <w:rsid w:val="00276855"/>
    <w:rsid w:val="0028205D"/>
    <w:rsid w:val="00285A82"/>
    <w:rsid w:val="0029660A"/>
    <w:rsid w:val="002A7F23"/>
    <w:rsid w:val="002B1467"/>
    <w:rsid w:val="002C0DE3"/>
    <w:rsid w:val="002F441D"/>
    <w:rsid w:val="002F77FA"/>
    <w:rsid w:val="003021A3"/>
    <w:rsid w:val="00305A68"/>
    <w:rsid w:val="00316B7F"/>
    <w:rsid w:val="003222B8"/>
    <w:rsid w:val="0033711C"/>
    <w:rsid w:val="00355BAE"/>
    <w:rsid w:val="00374317"/>
    <w:rsid w:val="003746D6"/>
    <w:rsid w:val="00391B09"/>
    <w:rsid w:val="003A26C1"/>
    <w:rsid w:val="003A4C37"/>
    <w:rsid w:val="003B6A52"/>
    <w:rsid w:val="003B6DD0"/>
    <w:rsid w:val="003C3148"/>
    <w:rsid w:val="003C6A4E"/>
    <w:rsid w:val="003C7A06"/>
    <w:rsid w:val="003E00F6"/>
    <w:rsid w:val="003E5ADB"/>
    <w:rsid w:val="003F7885"/>
    <w:rsid w:val="00403776"/>
    <w:rsid w:val="00403FA6"/>
    <w:rsid w:val="00406B5E"/>
    <w:rsid w:val="00407E28"/>
    <w:rsid w:val="00411AD0"/>
    <w:rsid w:val="0041202A"/>
    <w:rsid w:val="00421629"/>
    <w:rsid w:val="004241BF"/>
    <w:rsid w:val="00424498"/>
    <w:rsid w:val="00440A3F"/>
    <w:rsid w:val="004565B2"/>
    <w:rsid w:val="00461697"/>
    <w:rsid w:val="0048606D"/>
    <w:rsid w:val="004A0016"/>
    <w:rsid w:val="004B32DF"/>
    <w:rsid w:val="004B3D7E"/>
    <w:rsid w:val="004D60FF"/>
    <w:rsid w:val="004D66BC"/>
    <w:rsid w:val="004E0DA1"/>
    <w:rsid w:val="004E735A"/>
    <w:rsid w:val="004F237A"/>
    <w:rsid w:val="004F39AA"/>
    <w:rsid w:val="004F7F5E"/>
    <w:rsid w:val="00501CB0"/>
    <w:rsid w:val="005061CC"/>
    <w:rsid w:val="00541FA3"/>
    <w:rsid w:val="00541FB5"/>
    <w:rsid w:val="00542458"/>
    <w:rsid w:val="00542690"/>
    <w:rsid w:val="005519F1"/>
    <w:rsid w:val="00552BEB"/>
    <w:rsid w:val="00565BB6"/>
    <w:rsid w:val="00576E0F"/>
    <w:rsid w:val="00583FB6"/>
    <w:rsid w:val="00591441"/>
    <w:rsid w:val="00591B24"/>
    <w:rsid w:val="00592D2F"/>
    <w:rsid w:val="005A4A51"/>
    <w:rsid w:val="005A6B18"/>
    <w:rsid w:val="005B4AD2"/>
    <w:rsid w:val="005B727F"/>
    <w:rsid w:val="005C7A5E"/>
    <w:rsid w:val="005E380E"/>
    <w:rsid w:val="005E439F"/>
    <w:rsid w:val="005E7681"/>
    <w:rsid w:val="005F1F9D"/>
    <w:rsid w:val="005F4A28"/>
    <w:rsid w:val="005F6A0B"/>
    <w:rsid w:val="00602A2F"/>
    <w:rsid w:val="006365AF"/>
    <w:rsid w:val="006379C2"/>
    <w:rsid w:val="00642563"/>
    <w:rsid w:val="0065712E"/>
    <w:rsid w:val="00666302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A5DEA"/>
    <w:rsid w:val="006C14BC"/>
    <w:rsid w:val="006D246E"/>
    <w:rsid w:val="00707C5D"/>
    <w:rsid w:val="00716265"/>
    <w:rsid w:val="0071650F"/>
    <w:rsid w:val="00717596"/>
    <w:rsid w:val="0072156A"/>
    <w:rsid w:val="00725B64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80C4A"/>
    <w:rsid w:val="00783810"/>
    <w:rsid w:val="00792D6D"/>
    <w:rsid w:val="007975AF"/>
    <w:rsid w:val="007A66D4"/>
    <w:rsid w:val="007A77C0"/>
    <w:rsid w:val="007B1AAF"/>
    <w:rsid w:val="007C1A73"/>
    <w:rsid w:val="007C5EFF"/>
    <w:rsid w:val="007D200E"/>
    <w:rsid w:val="007D22C1"/>
    <w:rsid w:val="007E0D0F"/>
    <w:rsid w:val="007F10D5"/>
    <w:rsid w:val="007F4DF0"/>
    <w:rsid w:val="007F51B6"/>
    <w:rsid w:val="007F5E1B"/>
    <w:rsid w:val="007F7065"/>
    <w:rsid w:val="00802EEF"/>
    <w:rsid w:val="00804B86"/>
    <w:rsid w:val="00821A37"/>
    <w:rsid w:val="008325B9"/>
    <w:rsid w:val="00844BFD"/>
    <w:rsid w:val="008633D7"/>
    <w:rsid w:val="00864245"/>
    <w:rsid w:val="008719A5"/>
    <w:rsid w:val="0089259A"/>
    <w:rsid w:val="00894580"/>
    <w:rsid w:val="008A5757"/>
    <w:rsid w:val="008B386F"/>
    <w:rsid w:val="008C533E"/>
    <w:rsid w:val="008F6B1F"/>
    <w:rsid w:val="009037AB"/>
    <w:rsid w:val="00915758"/>
    <w:rsid w:val="00921AA6"/>
    <w:rsid w:val="00924749"/>
    <w:rsid w:val="00924CCB"/>
    <w:rsid w:val="009264F7"/>
    <w:rsid w:val="00926D03"/>
    <w:rsid w:val="00931995"/>
    <w:rsid w:val="00942B02"/>
    <w:rsid w:val="0094435C"/>
    <w:rsid w:val="00953B53"/>
    <w:rsid w:val="00954915"/>
    <w:rsid w:val="00957071"/>
    <w:rsid w:val="00975562"/>
    <w:rsid w:val="00990507"/>
    <w:rsid w:val="00992E87"/>
    <w:rsid w:val="00997BE0"/>
    <w:rsid w:val="00997DDE"/>
    <w:rsid w:val="009B4D05"/>
    <w:rsid w:val="009B5836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D8B"/>
    <w:rsid w:val="00A41C81"/>
    <w:rsid w:val="00A5189B"/>
    <w:rsid w:val="00A625C5"/>
    <w:rsid w:val="00A66D70"/>
    <w:rsid w:val="00A84B50"/>
    <w:rsid w:val="00A87D20"/>
    <w:rsid w:val="00AA39AB"/>
    <w:rsid w:val="00AB0905"/>
    <w:rsid w:val="00AB2516"/>
    <w:rsid w:val="00AB5C27"/>
    <w:rsid w:val="00AB760A"/>
    <w:rsid w:val="00AC132B"/>
    <w:rsid w:val="00AE13E1"/>
    <w:rsid w:val="00AF4FD3"/>
    <w:rsid w:val="00B004E8"/>
    <w:rsid w:val="00B01AD5"/>
    <w:rsid w:val="00B04717"/>
    <w:rsid w:val="00B12C71"/>
    <w:rsid w:val="00B14E7F"/>
    <w:rsid w:val="00B33639"/>
    <w:rsid w:val="00B4188C"/>
    <w:rsid w:val="00B47016"/>
    <w:rsid w:val="00B64071"/>
    <w:rsid w:val="00B72914"/>
    <w:rsid w:val="00B76A51"/>
    <w:rsid w:val="00B82340"/>
    <w:rsid w:val="00B871C5"/>
    <w:rsid w:val="00B87410"/>
    <w:rsid w:val="00B93B5F"/>
    <w:rsid w:val="00BA2991"/>
    <w:rsid w:val="00BA4A50"/>
    <w:rsid w:val="00BB206E"/>
    <w:rsid w:val="00BC151B"/>
    <w:rsid w:val="00BC437F"/>
    <w:rsid w:val="00BC561C"/>
    <w:rsid w:val="00BD295C"/>
    <w:rsid w:val="00BD2ADA"/>
    <w:rsid w:val="00BD345E"/>
    <w:rsid w:val="00BD77F0"/>
    <w:rsid w:val="00BF03FB"/>
    <w:rsid w:val="00C011C4"/>
    <w:rsid w:val="00C14D5C"/>
    <w:rsid w:val="00C165BB"/>
    <w:rsid w:val="00C16E1F"/>
    <w:rsid w:val="00C24A62"/>
    <w:rsid w:val="00C3074F"/>
    <w:rsid w:val="00C340B7"/>
    <w:rsid w:val="00C373DF"/>
    <w:rsid w:val="00C423CE"/>
    <w:rsid w:val="00C42BA3"/>
    <w:rsid w:val="00C66DE6"/>
    <w:rsid w:val="00C67F36"/>
    <w:rsid w:val="00C82D65"/>
    <w:rsid w:val="00C92118"/>
    <w:rsid w:val="00C95A3B"/>
    <w:rsid w:val="00CA036A"/>
    <w:rsid w:val="00CA7D89"/>
    <w:rsid w:val="00CB0366"/>
    <w:rsid w:val="00CB3FB1"/>
    <w:rsid w:val="00CB60F4"/>
    <w:rsid w:val="00CC2A07"/>
    <w:rsid w:val="00CC40D9"/>
    <w:rsid w:val="00CF1CF5"/>
    <w:rsid w:val="00D15C1C"/>
    <w:rsid w:val="00D25FA8"/>
    <w:rsid w:val="00D31B7A"/>
    <w:rsid w:val="00D31FF7"/>
    <w:rsid w:val="00D42540"/>
    <w:rsid w:val="00D55A21"/>
    <w:rsid w:val="00D71729"/>
    <w:rsid w:val="00D7202E"/>
    <w:rsid w:val="00D72742"/>
    <w:rsid w:val="00D72C2E"/>
    <w:rsid w:val="00D93321"/>
    <w:rsid w:val="00D96A49"/>
    <w:rsid w:val="00DA05C1"/>
    <w:rsid w:val="00DA2FC3"/>
    <w:rsid w:val="00DA5C04"/>
    <w:rsid w:val="00DB2824"/>
    <w:rsid w:val="00DB3E0F"/>
    <w:rsid w:val="00DB47D0"/>
    <w:rsid w:val="00DB7B31"/>
    <w:rsid w:val="00DC00A5"/>
    <w:rsid w:val="00DD223D"/>
    <w:rsid w:val="00DD2EB5"/>
    <w:rsid w:val="00DE1256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0B54"/>
    <w:rsid w:val="00E45D7D"/>
    <w:rsid w:val="00E62AAE"/>
    <w:rsid w:val="00E63856"/>
    <w:rsid w:val="00E66851"/>
    <w:rsid w:val="00E67C45"/>
    <w:rsid w:val="00E74A08"/>
    <w:rsid w:val="00E763AA"/>
    <w:rsid w:val="00E935C9"/>
    <w:rsid w:val="00EA0CC8"/>
    <w:rsid w:val="00EB4DB5"/>
    <w:rsid w:val="00EC0780"/>
    <w:rsid w:val="00EC5168"/>
    <w:rsid w:val="00ED3ECF"/>
    <w:rsid w:val="00ED490E"/>
    <w:rsid w:val="00ED4F83"/>
    <w:rsid w:val="00EE47D1"/>
    <w:rsid w:val="00EF0E11"/>
    <w:rsid w:val="00EF33B2"/>
    <w:rsid w:val="00EF3850"/>
    <w:rsid w:val="00F11309"/>
    <w:rsid w:val="00F149C6"/>
    <w:rsid w:val="00F1561B"/>
    <w:rsid w:val="00F15AE7"/>
    <w:rsid w:val="00F15D95"/>
    <w:rsid w:val="00F304E8"/>
    <w:rsid w:val="00F33117"/>
    <w:rsid w:val="00F35394"/>
    <w:rsid w:val="00F46A21"/>
    <w:rsid w:val="00F725A9"/>
    <w:rsid w:val="00F755DD"/>
    <w:rsid w:val="00F81CA3"/>
    <w:rsid w:val="00F84D18"/>
    <w:rsid w:val="00F946C8"/>
    <w:rsid w:val="00FA1F8C"/>
    <w:rsid w:val="00FA6EC5"/>
    <w:rsid w:val="00FA794C"/>
    <w:rsid w:val="00FB6E74"/>
    <w:rsid w:val="00FC077E"/>
    <w:rsid w:val="00FD1A7A"/>
    <w:rsid w:val="00FE6E80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91B3A-86F6-468C-B6E9-31139500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3">
    <w:name w:val="FollowedHyperlink"/>
    <w:basedOn w:val="a0"/>
    <w:uiPriority w:val="99"/>
    <w:semiHidden/>
    <w:unhideWhenUsed/>
    <w:rsid w:val="009037AB"/>
    <w:rPr>
      <w:color w:val="800080" w:themeColor="followedHyperlink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F46A2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46A21"/>
    <w:rPr>
      <w:rFonts w:ascii="Calibri" w:hAnsi="Calibri" w:cs="Arial"/>
      <w:sz w:val="20"/>
      <w:szCs w:val="20"/>
      <w:lang w:eastAsia="uk-UA"/>
    </w:rPr>
  </w:style>
  <w:style w:type="character" w:customStyle="1" w:styleId="markedcontent">
    <w:name w:val="markedcontent"/>
    <w:basedOn w:val="a0"/>
    <w:rsid w:val="00501CB0"/>
  </w:style>
  <w:style w:type="paragraph" w:styleId="af6">
    <w:name w:val="Normal (Web)"/>
    <w:basedOn w:val="a"/>
    <w:uiPriority w:val="99"/>
    <w:unhideWhenUsed/>
    <w:rsid w:val="00055D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hneu.edu.ua:8081/schedule/schedule?employee=4228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pository.hneu.edu.u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zklad.hneu.edu.ua/schedule/schedule?employee=405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.hneu.edu.ua/schedule/schedule?employee=40558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FE3F-6D8C-46C9-9679-3C325B86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3035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Учетная запись Майкрософт</cp:lastModifiedBy>
  <cp:revision>2</cp:revision>
  <cp:lastPrinted>2020-08-27T07:01:00Z</cp:lastPrinted>
  <dcterms:created xsi:type="dcterms:W3CDTF">2024-04-01T10:43:00Z</dcterms:created>
  <dcterms:modified xsi:type="dcterms:W3CDTF">2024-04-01T10:43:00Z</dcterms:modified>
</cp:coreProperties>
</file>