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44" w:rsidRPr="00154437" w:rsidRDefault="00154437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КРИТЕРІЇ ОЦІНЮВАННЯ</w:t>
      </w: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за виконання екзаменаційних завдань за навчально</w:t>
      </w:r>
      <w:r w:rsidR="00574F65">
        <w:rPr>
          <w:rFonts w:asciiTheme="majorBidi" w:hAnsiTheme="majorBidi" w:cstheme="majorBidi"/>
          <w:b/>
          <w:bCs/>
          <w:sz w:val="28"/>
          <w:szCs w:val="28"/>
          <w:lang w:val="uk-UA"/>
        </w:rPr>
        <w:t>ю дисципліною «Експертиза товарів в митній справі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» </w:t>
      </w:r>
    </w:p>
    <w:p w:rsidR="00993F44" w:rsidRPr="00154437" w:rsidRDefault="00993F44" w:rsidP="004818BA">
      <w:pPr>
        <w:pStyle w:val="a3"/>
        <w:widowControl w:val="0"/>
        <w:spacing w:after="0" w:line="240" w:lineRule="auto"/>
        <w:ind w:left="0"/>
        <w:rPr>
          <w:rFonts w:asciiTheme="majorBidi" w:hAnsiTheme="majorBidi" w:cstheme="majorBidi"/>
          <w:spacing w:val="-2"/>
          <w:szCs w:val="28"/>
        </w:rPr>
      </w:pPr>
    </w:p>
    <w:p w:rsidR="004818BA" w:rsidRPr="00154437" w:rsidRDefault="004818BA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FA03EB" w:rsidRDefault="00FA03EB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За виконання завдань ставляться такі бали:</w:t>
      </w:r>
    </w:p>
    <w:p w:rsidR="00FA03EB" w:rsidRDefault="00FA03EB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>1. Стереотипні – 20 балів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 (за кожну правильну відпов</w:t>
      </w:r>
      <w:r w:rsidR="00490A44">
        <w:rPr>
          <w:rFonts w:asciiTheme="majorBidi" w:hAnsiTheme="majorBidi" w:cstheme="majorBidi"/>
          <w:iCs/>
          <w:sz w:val="28"/>
          <w:szCs w:val="28"/>
          <w:lang w:val="uk-UA"/>
        </w:rPr>
        <w:t>ідь на тестове запитання – 1 ба</w:t>
      </w:r>
      <w:bookmarkStart w:id="0" w:name="_GoBack"/>
      <w:bookmarkEnd w:id="0"/>
      <w:r>
        <w:rPr>
          <w:rFonts w:asciiTheme="majorBidi" w:hAnsiTheme="majorBidi" w:cstheme="majorBidi"/>
          <w:iCs/>
          <w:sz w:val="28"/>
          <w:szCs w:val="28"/>
          <w:lang w:val="uk-UA"/>
        </w:rPr>
        <w:t>л)</w:t>
      </w:r>
    </w:p>
    <w:p w:rsidR="00FA03EB" w:rsidRDefault="00FA03EB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FA03EB" w:rsidRPr="00FA03EB" w:rsidRDefault="00FA03EB" w:rsidP="004818BA">
      <w:pPr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2. Діагностичне – 8 балів: </w:t>
      </w:r>
    </w:p>
    <w:p w:rsidR="00FA03EB" w:rsidRDefault="00761D30" w:rsidP="00FA03EB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0 балів – неправильна відповідь </w:t>
      </w:r>
    </w:p>
    <w:p w:rsidR="00761D30" w:rsidRPr="00154437" w:rsidRDefault="00761D30" w:rsidP="00FA03EB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8 балів – правильна відповідь </w:t>
      </w:r>
    </w:p>
    <w:p w:rsidR="00FA03EB" w:rsidRDefault="00FA03EB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993F44" w:rsidRPr="00FA03EB" w:rsidRDefault="00FA03EB" w:rsidP="004818BA">
      <w:pPr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3. Евристичне – 12 балів: </w:t>
      </w:r>
    </w:p>
    <w:p w:rsidR="005A2A81" w:rsidRDefault="00E0754C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4 бали – за вірне посилання на статтю законодавчого акту </w:t>
      </w:r>
    </w:p>
    <w:p w:rsidR="00826268" w:rsidRPr="00154437" w:rsidRDefault="00E0754C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8</w:t>
      </w:r>
      <w:r w:rsidR="005A2A81">
        <w:rPr>
          <w:rFonts w:asciiTheme="majorBidi" w:hAnsiTheme="majorBidi" w:cstheme="majorBidi"/>
          <w:iCs/>
          <w:sz w:val="28"/>
          <w:szCs w:val="28"/>
          <w:lang w:val="uk-UA"/>
        </w:rPr>
        <w:t xml:space="preserve"> </w:t>
      </w:r>
      <w:r w:rsidR="00FA03EB">
        <w:rPr>
          <w:rFonts w:asciiTheme="majorBidi" w:hAnsiTheme="majorBidi" w:cstheme="majorBidi"/>
          <w:iCs/>
          <w:sz w:val="28"/>
          <w:szCs w:val="28"/>
          <w:lang w:val="uk-UA"/>
        </w:rPr>
        <w:t xml:space="preserve">балів </w:t>
      </w:r>
      <w:r w:rsidR="00826268" w:rsidRPr="00154437">
        <w:rPr>
          <w:rFonts w:asciiTheme="majorBidi" w:hAnsiTheme="majorBidi" w:cstheme="majorBidi"/>
          <w:iCs/>
          <w:sz w:val="28"/>
          <w:szCs w:val="28"/>
          <w:lang w:val="uk-UA"/>
        </w:rPr>
        <w:t>– за</w:t>
      </w:r>
      <w:r w:rsidR="00154437">
        <w:rPr>
          <w:rFonts w:asciiTheme="majorBidi" w:hAnsiTheme="majorBidi" w:cstheme="majorBidi"/>
          <w:iCs/>
          <w:sz w:val="28"/>
          <w:szCs w:val="28"/>
          <w:lang w:val="uk-UA"/>
        </w:rPr>
        <w:t xml:space="preserve"> </w:t>
      </w:r>
      <w:r w:rsidR="00154437" w:rsidRPr="00154437">
        <w:rPr>
          <w:rFonts w:asciiTheme="majorBidi" w:hAnsiTheme="majorBidi" w:cstheme="majorBidi"/>
          <w:iCs/>
          <w:sz w:val="28"/>
          <w:szCs w:val="28"/>
          <w:lang w:val="uk-UA"/>
        </w:rPr>
        <w:t xml:space="preserve">вірні розрахунки сум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єдиного збору, що справляється в пунктах пропуску через державний кордон України. </w:t>
      </w:r>
    </w:p>
    <w:p w:rsidR="00993F44" w:rsidRPr="00154437" w:rsidRDefault="00993F44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174407" w:rsidRPr="004818BA" w:rsidRDefault="00174407" w:rsidP="004818BA">
      <w:pPr>
        <w:ind w:firstLine="709"/>
        <w:jc w:val="both"/>
        <w:rPr>
          <w:rFonts w:asciiTheme="majorBidi" w:hAnsiTheme="majorBidi" w:cstheme="majorBidi"/>
          <w:sz w:val="26"/>
          <w:szCs w:val="26"/>
          <w:lang w:val="uk-UA"/>
        </w:rPr>
      </w:pPr>
    </w:p>
    <w:p w:rsidR="00993F44" w:rsidRDefault="00174407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Екзаменатор 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к.е.н</w:t>
      </w:r>
      <w:proofErr w:type="spellEnd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., доц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. </w:t>
      </w:r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О. Є. </w:t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Найденко</w:t>
      </w:r>
      <w:proofErr w:type="spellEnd"/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sectPr w:rsidR="003C66C5" w:rsidSect="00993F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14AD"/>
    <w:rsid w:val="00154437"/>
    <w:rsid w:val="00160BBF"/>
    <w:rsid w:val="00174407"/>
    <w:rsid w:val="001D4E94"/>
    <w:rsid w:val="001F5D2E"/>
    <w:rsid w:val="002814AD"/>
    <w:rsid w:val="002A2C15"/>
    <w:rsid w:val="002F683D"/>
    <w:rsid w:val="003127D6"/>
    <w:rsid w:val="003C66C5"/>
    <w:rsid w:val="004818BA"/>
    <w:rsid w:val="00490A44"/>
    <w:rsid w:val="004B3F71"/>
    <w:rsid w:val="004C25FD"/>
    <w:rsid w:val="0055384C"/>
    <w:rsid w:val="00574F65"/>
    <w:rsid w:val="005A2A81"/>
    <w:rsid w:val="00625A85"/>
    <w:rsid w:val="006B5AD8"/>
    <w:rsid w:val="007252DA"/>
    <w:rsid w:val="00761D30"/>
    <w:rsid w:val="00826268"/>
    <w:rsid w:val="00895366"/>
    <w:rsid w:val="00993F44"/>
    <w:rsid w:val="009B0561"/>
    <w:rsid w:val="00BC7BC4"/>
    <w:rsid w:val="00C82CBB"/>
    <w:rsid w:val="00CB28B6"/>
    <w:rsid w:val="00CF5E19"/>
    <w:rsid w:val="00DE0CDA"/>
    <w:rsid w:val="00E0754C"/>
    <w:rsid w:val="00FA03EB"/>
    <w:rsid w:val="00FE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yuriy.ivanov.ua@gmail.com</dc:creator>
  <cp:lastModifiedBy>Victoria</cp:lastModifiedBy>
  <cp:revision>16</cp:revision>
  <dcterms:created xsi:type="dcterms:W3CDTF">2021-05-09T06:38:00Z</dcterms:created>
  <dcterms:modified xsi:type="dcterms:W3CDTF">2023-05-21T07:34:00Z</dcterms:modified>
</cp:coreProperties>
</file>