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65" w:rsidRDefault="00FF4765" w:rsidP="00FF4765">
      <w:pPr>
        <w:pStyle w:val="a3"/>
        <w:spacing w:after="0" w:line="288" w:lineRule="auto"/>
        <w:ind w:left="0" w:firstLine="709"/>
        <w:jc w:val="center"/>
        <w:rPr>
          <w:rFonts w:ascii="Arial" w:hAnsi="Arial" w:cs="Arial"/>
          <w:b/>
          <w:sz w:val="28"/>
          <w:szCs w:val="28"/>
          <w:lang w:val="uk-UA"/>
        </w:rPr>
      </w:pPr>
      <w:r>
        <w:rPr>
          <w:rFonts w:ascii="Arial" w:hAnsi="Arial" w:cs="Arial"/>
          <w:b/>
          <w:sz w:val="28"/>
          <w:szCs w:val="28"/>
          <w:lang w:val="uk-UA"/>
        </w:rPr>
        <w:t>Тема 6</w:t>
      </w:r>
    </w:p>
    <w:p w:rsidR="00FF4765" w:rsidRDefault="00FF4765" w:rsidP="00FF4765">
      <w:pPr>
        <w:pStyle w:val="a3"/>
        <w:spacing w:after="0" w:line="288" w:lineRule="auto"/>
        <w:ind w:left="0" w:firstLine="709"/>
        <w:jc w:val="center"/>
        <w:rPr>
          <w:rFonts w:ascii="Arial" w:hAnsi="Arial" w:cs="Arial"/>
          <w:b/>
          <w:sz w:val="28"/>
          <w:szCs w:val="28"/>
          <w:lang w:val="uk-UA"/>
        </w:rPr>
      </w:pPr>
      <w:r>
        <w:rPr>
          <w:rFonts w:ascii="Arial" w:hAnsi="Arial" w:cs="Arial"/>
          <w:b/>
          <w:sz w:val="28"/>
          <w:szCs w:val="28"/>
          <w:lang w:val="uk-UA"/>
        </w:rPr>
        <w:t>Поняття про Інкотермс та його застосування у міжнародній практиці</w:t>
      </w:r>
    </w:p>
    <w:p w:rsidR="00FF4765" w:rsidRDefault="00FF4765" w:rsidP="00FF4765">
      <w:pPr>
        <w:pStyle w:val="a3"/>
        <w:spacing w:after="0" w:line="288" w:lineRule="auto"/>
        <w:ind w:left="0" w:firstLine="709"/>
        <w:rPr>
          <w:rFonts w:ascii="Arial" w:hAnsi="Arial" w:cs="Arial"/>
          <w:sz w:val="28"/>
          <w:szCs w:val="28"/>
          <w:lang w:val="uk-UA"/>
        </w:rPr>
      </w:pPr>
      <w:r>
        <w:rPr>
          <w:rFonts w:ascii="Arial" w:hAnsi="Arial" w:cs="Arial"/>
          <w:sz w:val="28"/>
          <w:szCs w:val="28"/>
          <w:lang w:val="uk-UA"/>
        </w:rPr>
        <w:t>6</w:t>
      </w:r>
      <w:r w:rsidRPr="004F3B88">
        <w:rPr>
          <w:rFonts w:ascii="Arial" w:hAnsi="Arial" w:cs="Arial"/>
          <w:sz w:val="28"/>
          <w:szCs w:val="28"/>
          <w:lang w:val="uk-UA"/>
        </w:rPr>
        <w:t xml:space="preserve">.1. </w:t>
      </w:r>
      <w:r>
        <w:rPr>
          <w:rFonts w:ascii="Arial" w:hAnsi="Arial" w:cs="Arial"/>
          <w:sz w:val="28"/>
          <w:szCs w:val="28"/>
          <w:lang w:val="uk-UA"/>
        </w:rPr>
        <w:t>Поняття про І</w:t>
      </w:r>
      <w:r>
        <w:rPr>
          <w:rFonts w:ascii="Arial" w:hAnsi="Arial" w:cs="Arial"/>
          <w:sz w:val="28"/>
          <w:szCs w:val="28"/>
        </w:rPr>
        <w:t>нкотермс</w:t>
      </w:r>
      <w:r>
        <w:rPr>
          <w:rFonts w:ascii="Arial" w:hAnsi="Arial" w:cs="Arial"/>
          <w:sz w:val="28"/>
          <w:szCs w:val="28"/>
          <w:lang w:val="uk-UA"/>
        </w:rPr>
        <w:t>.</w:t>
      </w:r>
    </w:p>
    <w:p w:rsidR="00FF4765" w:rsidRDefault="00FF4765" w:rsidP="00FF4765">
      <w:pPr>
        <w:pStyle w:val="a3"/>
        <w:spacing w:after="0" w:line="288" w:lineRule="auto"/>
        <w:ind w:left="0" w:firstLine="709"/>
        <w:rPr>
          <w:rFonts w:ascii="Arial" w:hAnsi="Arial" w:cs="Arial"/>
          <w:sz w:val="28"/>
          <w:szCs w:val="28"/>
          <w:lang w:val="uk-UA"/>
        </w:rPr>
      </w:pPr>
      <w:r>
        <w:rPr>
          <w:rFonts w:ascii="Arial" w:hAnsi="Arial" w:cs="Arial"/>
          <w:sz w:val="28"/>
          <w:szCs w:val="28"/>
          <w:lang w:val="uk-UA"/>
        </w:rPr>
        <w:t>6.2. Історія Інкотермс.</w:t>
      </w:r>
    </w:p>
    <w:p w:rsidR="00FF4765" w:rsidRDefault="00FF4765" w:rsidP="00FF4765">
      <w:pPr>
        <w:pStyle w:val="a3"/>
        <w:spacing w:after="0" w:line="288" w:lineRule="auto"/>
        <w:ind w:left="0" w:firstLine="709"/>
        <w:rPr>
          <w:rFonts w:ascii="Arial" w:hAnsi="Arial" w:cs="Arial"/>
          <w:sz w:val="28"/>
          <w:szCs w:val="28"/>
          <w:lang w:val="uk-UA"/>
        </w:rPr>
      </w:pPr>
      <w:r>
        <w:rPr>
          <w:rFonts w:ascii="Arial" w:hAnsi="Arial" w:cs="Arial"/>
          <w:sz w:val="28"/>
          <w:szCs w:val="28"/>
          <w:lang w:val="uk-UA"/>
        </w:rPr>
        <w:t>6.3. Характеристика версій ІНКОТЕРМС.</w:t>
      </w:r>
    </w:p>
    <w:p w:rsidR="00FF4765" w:rsidRDefault="00FF4765" w:rsidP="00FF4765">
      <w:pPr>
        <w:pStyle w:val="a3"/>
        <w:spacing w:after="0" w:line="288" w:lineRule="auto"/>
        <w:ind w:left="0" w:firstLine="709"/>
        <w:jc w:val="center"/>
        <w:rPr>
          <w:rFonts w:ascii="Arial" w:hAnsi="Arial" w:cs="Arial"/>
          <w:b/>
          <w:sz w:val="28"/>
          <w:szCs w:val="28"/>
          <w:lang w:val="uk-UA"/>
        </w:rPr>
      </w:pPr>
    </w:p>
    <w:p w:rsidR="00FF4765" w:rsidRDefault="00FF4765" w:rsidP="00FF4765">
      <w:pPr>
        <w:pStyle w:val="a3"/>
        <w:spacing w:after="0" w:line="288" w:lineRule="auto"/>
        <w:ind w:left="0" w:firstLine="709"/>
        <w:rPr>
          <w:rFonts w:ascii="Arial" w:hAnsi="Arial" w:cs="Arial"/>
          <w:sz w:val="28"/>
          <w:szCs w:val="28"/>
          <w:lang w:val="uk-UA"/>
        </w:rPr>
      </w:pPr>
      <w:r>
        <w:rPr>
          <w:rFonts w:ascii="Arial" w:hAnsi="Arial" w:cs="Arial"/>
          <w:b/>
          <w:sz w:val="28"/>
          <w:szCs w:val="28"/>
          <w:lang w:val="uk-UA"/>
        </w:rPr>
        <w:t>6</w:t>
      </w:r>
      <w:r w:rsidRPr="00451CF4">
        <w:rPr>
          <w:rFonts w:ascii="Arial" w:hAnsi="Arial" w:cs="Arial"/>
          <w:b/>
          <w:sz w:val="28"/>
          <w:szCs w:val="28"/>
          <w:lang w:val="uk-UA"/>
        </w:rPr>
        <w:t xml:space="preserve">.1. </w:t>
      </w:r>
      <w:r>
        <w:rPr>
          <w:rFonts w:ascii="Arial" w:hAnsi="Arial" w:cs="Arial"/>
          <w:b/>
          <w:sz w:val="28"/>
          <w:szCs w:val="28"/>
          <w:lang w:val="uk-UA"/>
        </w:rPr>
        <w:t xml:space="preserve">Поняття про </w:t>
      </w:r>
      <w:r w:rsidRPr="002B1137">
        <w:rPr>
          <w:rFonts w:ascii="Arial" w:hAnsi="Arial" w:cs="Arial"/>
          <w:b/>
          <w:sz w:val="28"/>
          <w:szCs w:val="28"/>
          <w:lang w:val="uk-UA"/>
        </w:rPr>
        <w:t>ІНКОТЕРМС.</w:t>
      </w:r>
    </w:p>
    <w:p w:rsidR="00FF4765" w:rsidRPr="00B350ED" w:rsidRDefault="00FF4765" w:rsidP="00FF4765">
      <w:pPr>
        <w:widowControl w:val="0"/>
        <w:spacing w:after="0" w:line="288" w:lineRule="auto"/>
        <w:ind w:firstLine="709"/>
        <w:jc w:val="both"/>
        <w:rPr>
          <w:rFonts w:ascii="Arial" w:eastAsia="Times New Roman" w:hAnsi="Arial" w:cs="Arial"/>
          <w:sz w:val="28"/>
          <w:szCs w:val="28"/>
          <w:lang w:val="uk-UA"/>
        </w:rPr>
      </w:pPr>
      <w:r w:rsidRPr="00A91FB7">
        <w:rPr>
          <w:rFonts w:ascii="Arial" w:eastAsia="Times New Roman" w:hAnsi="Arial" w:cs="Arial"/>
          <w:sz w:val="28"/>
          <w:szCs w:val="28"/>
          <w:u w:val="single"/>
          <w:lang w:val="uk-UA"/>
        </w:rPr>
        <w:t>Для запобігання протиріч між торговельними партнерами Міжнародна торговел</w:t>
      </w:r>
      <w:r w:rsidRPr="00B350ED">
        <w:rPr>
          <w:rFonts w:ascii="Arial" w:eastAsia="Times New Roman" w:hAnsi="Arial" w:cs="Arial"/>
          <w:sz w:val="28"/>
          <w:szCs w:val="28"/>
          <w:u w:val="single"/>
          <w:lang w:val="uk-UA"/>
        </w:rPr>
        <w:t xml:space="preserve">ьна палата розробила і випускала </w:t>
      </w:r>
      <w:r w:rsidRPr="00A91FB7">
        <w:rPr>
          <w:rFonts w:ascii="Arial" w:eastAsia="Times New Roman" w:hAnsi="Arial" w:cs="Arial"/>
          <w:sz w:val="28"/>
          <w:szCs w:val="28"/>
          <w:u w:val="single"/>
          <w:lang w:val="uk-UA"/>
        </w:rPr>
        <w:t xml:space="preserve"> </w:t>
      </w:r>
      <w:r w:rsidRPr="00B350ED">
        <w:rPr>
          <w:rFonts w:ascii="Arial" w:eastAsia="Times New Roman" w:hAnsi="Arial" w:cs="Arial"/>
          <w:sz w:val="28"/>
          <w:szCs w:val="28"/>
          <w:u w:val="single"/>
          <w:lang w:val="uk-UA"/>
        </w:rPr>
        <w:t xml:space="preserve">починаючи </w:t>
      </w:r>
      <w:r w:rsidRPr="00A91FB7">
        <w:rPr>
          <w:rFonts w:ascii="Arial" w:eastAsia="Times New Roman" w:hAnsi="Arial" w:cs="Arial"/>
          <w:sz w:val="28"/>
          <w:szCs w:val="28"/>
          <w:u w:val="single"/>
          <w:lang w:val="uk-UA"/>
        </w:rPr>
        <w:t xml:space="preserve">з тридцятих </w:t>
      </w:r>
      <w:r w:rsidRPr="00B350ED">
        <w:rPr>
          <w:rFonts w:ascii="Arial" w:eastAsia="Times New Roman" w:hAnsi="Arial" w:cs="Arial"/>
          <w:sz w:val="28"/>
          <w:szCs w:val="28"/>
          <w:u w:val="single"/>
          <w:lang w:val="uk-UA"/>
        </w:rPr>
        <w:t>років 20 ст</w:t>
      </w:r>
      <w:r w:rsidRPr="00A91FB7">
        <w:rPr>
          <w:rFonts w:ascii="Arial" w:eastAsia="Times New Roman" w:hAnsi="Arial" w:cs="Arial"/>
          <w:sz w:val="28"/>
          <w:szCs w:val="28"/>
          <w:u w:val="single"/>
          <w:lang w:val="uk-UA"/>
        </w:rPr>
        <w:t xml:space="preserve">оліття збірники </w:t>
      </w:r>
      <w:r w:rsidRPr="00B350ED">
        <w:rPr>
          <w:rFonts w:ascii="Arial" w:eastAsia="Times New Roman" w:hAnsi="Arial" w:cs="Arial"/>
          <w:color w:val="3D3C3B"/>
          <w:sz w:val="28"/>
          <w:szCs w:val="28"/>
          <w:lang w:val="uk-UA" w:eastAsia="ru-RU"/>
        </w:rPr>
        <w:t>Міжнародних правил інтерпретації комерційних термінів</w:t>
      </w:r>
      <w:r w:rsidRPr="00B350ED">
        <w:rPr>
          <w:rFonts w:ascii="Arial" w:eastAsia="Times New Roman" w:hAnsi="Arial" w:cs="Arial"/>
          <w:sz w:val="28"/>
          <w:szCs w:val="28"/>
          <w:u w:val="single"/>
          <w:lang w:val="uk-UA"/>
        </w:rPr>
        <w:t xml:space="preserve">, що </w:t>
      </w:r>
      <w:r w:rsidRPr="00A91FB7">
        <w:rPr>
          <w:rFonts w:ascii="Arial" w:eastAsia="Times New Roman" w:hAnsi="Arial" w:cs="Arial"/>
          <w:sz w:val="28"/>
          <w:szCs w:val="28"/>
          <w:u w:val="single"/>
          <w:lang w:val="uk-UA"/>
        </w:rPr>
        <w:t xml:space="preserve"> часто зустрічаються - «ІНКОТЕРМС».</w:t>
      </w:r>
      <w:r w:rsidRPr="00A91FB7">
        <w:rPr>
          <w:rFonts w:ascii="Arial" w:eastAsia="Times New Roman" w:hAnsi="Arial" w:cs="Arial"/>
          <w:sz w:val="28"/>
          <w:szCs w:val="28"/>
          <w:lang w:val="uk-UA"/>
        </w:rPr>
        <w:t xml:space="preserve"> </w:t>
      </w:r>
    </w:p>
    <w:p w:rsidR="00FF4765" w:rsidRPr="00B350ED" w:rsidRDefault="00FF4765" w:rsidP="00FF4765">
      <w:pPr>
        <w:widowControl w:val="0"/>
        <w:spacing w:after="0" w:line="288" w:lineRule="auto"/>
        <w:ind w:firstLine="709"/>
        <w:jc w:val="both"/>
        <w:rPr>
          <w:rFonts w:ascii="Arial" w:eastAsia="Times New Roman" w:hAnsi="Arial" w:cs="Arial"/>
          <w:sz w:val="28"/>
          <w:szCs w:val="28"/>
          <w:lang w:val="uk-UA"/>
        </w:rPr>
      </w:pPr>
      <w:r w:rsidRPr="00A91FB7">
        <w:rPr>
          <w:rFonts w:ascii="Arial" w:eastAsia="Times New Roman" w:hAnsi="Arial" w:cs="Arial"/>
          <w:sz w:val="28"/>
          <w:szCs w:val="28"/>
          <w:lang w:val="uk-UA"/>
        </w:rPr>
        <w:t>Застосування базисних умов постачань істотно раціоналізує механізм дії контракту на основі спрощення в складанні й узгодженні його позицій і статей, наданні допомоги контрагентам у пошуку рівноправних способів вирішення виникаючих розбіжностей, що влаштовують обидві сторони.</w:t>
      </w:r>
    </w:p>
    <w:p w:rsidR="00FF4765" w:rsidRPr="00B350ED" w:rsidRDefault="00FF4765" w:rsidP="00FF4765">
      <w:pPr>
        <w:spacing w:after="0" w:line="288" w:lineRule="auto"/>
        <w:ind w:firstLine="709"/>
        <w:jc w:val="both"/>
        <w:rPr>
          <w:rFonts w:ascii="Arial" w:eastAsia="Arial Unicode MS" w:hAnsi="Arial" w:cs="Arial"/>
          <w:color w:val="000000"/>
          <w:sz w:val="28"/>
          <w:szCs w:val="28"/>
          <w:u w:val="single"/>
          <w:lang w:val="uk-UA" w:eastAsia="uk-UA" w:bidi="uk-UA"/>
        </w:rPr>
      </w:pPr>
      <w:r w:rsidRPr="00B350ED">
        <w:rPr>
          <w:rFonts w:ascii="Arial" w:eastAsia="Arial Unicode MS" w:hAnsi="Arial" w:cs="Arial"/>
          <w:color w:val="000000"/>
          <w:sz w:val="28"/>
          <w:szCs w:val="28"/>
          <w:u w:val="single"/>
          <w:lang w:val="uk-UA" w:eastAsia="uk-UA" w:bidi="uk-UA"/>
        </w:rPr>
        <w:t>«ІНКОТЕРМС» – це міжнародний правовий документ, що представляє собою зведення міжнародних комерційних термінів (базисів поставки), які визначають обов’язки продавця й покупця з доставки товару і фіксують момент переходу ризику випадкової втрати або пошкодження товару з продавця на покупця. Умови «ІНКОТЕРМС» визначають, яким чином продавець і покупець розподіляють між собою відповідальність, витрати і ризики при здійсненні контракту. При встановленні базисних умов поставки визначається, хто несе витрати, зв'язані з транспортуванням товару від експортера до імпортера. Базисні умови постачань засновані на міжнародній торговельній практиці і торговельних термінах.</w:t>
      </w:r>
    </w:p>
    <w:p w:rsidR="00FF4765" w:rsidRPr="00B350ED" w:rsidRDefault="00FF4765" w:rsidP="00FF4765">
      <w:pPr>
        <w:widowControl w:val="0"/>
        <w:spacing w:after="0" w:line="288" w:lineRule="auto"/>
        <w:ind w:firstLine="709"/>
        <w:jc w:val="both"/>
        <w:rPr>
          <w:rFonts w:ascii="Arial" w:eastAsia="Times New Roman" w:hAnsi="Arial" w:cs="Arial"/>
          <w:sz w:val="28"/>
          <w:szCs w:val="28"/>
          <w:lang w:val="uk-UA"/>
        </w:rPr>
      </w:pPr>
      <w:r w:rsidRPr="00B350ED">
        <w:rPr>
          <w:rFonts w:ascii="Arial" w:eastAsia="Times New Roman" w:hAnsi="Arial" w:cs="Arial"/>
          <w:color w:val="000000"/>
          <w:sz w:val="28"/>
          <w:szCs w:val="28"/>
          <w:u w:val="single"/>
          <w:lang w:val="uk-UA" w:eastAsia="ru-RU"/>
        </w:rPr>
        <w:t xml:space="preserve">Інкотермс (англ. </w:t>
      </w:r>
      <w:r w:rsidRPr="00B350ED">
        <w:rPr>
          <w:rFonts w:ascii="Arial" w:eastAsia="Times New Roman" w:hAnsi="Arial" w:cs="Arial"/>
          <w:color w:val="000000"/>
          <w:sz w:val="28"/>
          <w:szCs w:val="28"/>
          <w:u w:val="single"/>
          <w:lang w:val="en-US" w:eastAsia="ru-RU"/>
        </w:rPr>
        <w:t>Incoterms</w:t>
      </w:r>
      <w:r w:rsidRPr="00B350ED">
        <w:rPr>
          <w:rFonts w:ascii="Arial" w:eastAsia="Times New Roman" w:hAnsi="Arial" w:cs="Arial"/>
          <w:color w:val="000000"/>
          <w:sz w:val="28"/>
          <w:szCs w:val="28"/>
          <w:u w:val="single"/>
          <w:lang w:val="uk-UA" w:eastAsia="ru-RU"/>
        </w:rPr>
        <w:t xml:space="preserve">, </w:t>
      </w:r>
      <w:r w:rsidRPr="00B350ED">
        <w:rPr>
          <w:rFonts w:ascii="Arial" w:eastAsia="Times New Roman" w:hAnsi="Arial" w:cs="Arial"/>
          <w:color w:val="000000"/>
          <w:sz w:val="28"/>
          <w:szCs w:val="28"/>
          <w:u w:val="single"/>
          <w:lang w:val="en-US" w:eastAsia="ru-RU"/>
        </w:rPr>
        <w:t>International</w:t>
      </w:r>
      <w:r w:rsidRPr="00B350ED">
        <w:rPr>
          <w:rFonts w:ascii="Arial" w:eastAsia="Times New Roman" w:hAnsi="Arial" w:cs="Arial"/>
          <w:color w:val="000000"/>
          <w:sz w:val="28"/>
          <w:szCs w:val="28"/>
          <w:u w:val="single"/>
          <w:lang w:val="uk-UA" w:eastAsia="ru-RU"/>
        </w:rPr>
        <w:t xml:space="preserve"> </w:t>
      </w:r>
      <w:r w:rsidRPr="00B350ED">
        <w:rPr>
          <w:rFonts w:ascii="Arial" w:eastAsia="Times New Roman" w:hAnsi="Arial" w:cs="Arial"/>
          <w:color w:val="000000"/>
          <w:sz w:val="28"/>
          <w:szCs w:val="28"/>
          <w:u w:val="single"/>
          <w:lang w:val="en-US" w:eastAsia="ru-RU"/>
        </w:rPr>
        <w:t>commerce</w:t>
      </w:r>
      <w:r w:rsidRPr="00B350ED">
        <w:rPr>
          <w:rFonts w:ascii="Arial" w:eastAsia="Times New Roman" w:hAnsi="Arial" w:cs="Arial"/>
          <w:color w:val="000000"/>
          <w:sz w:val="28"/>
          <w:szCs w:val="28"/>
          <w:u w:val="single"/>
          <w:lang w:val="uk-UA" w:eastAsia="ru-RU"/>
        </w:rPr>
        <w:t xml:space="preserve"> </w:t>
      </w:r>
      <w:r w:rsidRPr="00B350ED">
        <w:rPr>
          <w:rFonts w:ascii="Arial" w:eastAsia="Times New Roman" w:hAnsi="Arial" w:cs="Arial"/>
          <w:color w:val="000000"/>
          <w:sz w:val="28"/>
          <w:szCs w:val="28"/>
          <w:u w:val="single"/>
          <w:lang w:val="en-US" w:eastAsia="ru-RU"/>
        </w:rPr>
        <w:t>terms</w:t>
      </w:r>
      <w:r w:rsidRPr="00B350ED">
        <w:rPr>
          <w:rFonts w:ascii="Arial" w:eastAsia="Times New Roman" w:hAnsi="Arial" w:cs="Arial"/>
          <w:color w:val="000000"/>
          <w:sz w:val="28"/>
          <w:szCs w:val="28"/>
          <w:u w:val="single"/>
          <w:lang w:val="uk-UA" w:eastAsia="ru-RU"/>
        </w:rPr>
        <w:t>) є товарним знаком</w:t>
      </w:r>
      <w:r w:rsidRPr="00B350ED">
        <w:rPr>
          <w:rFonts w:ascii="Arial" w:eastAsia="Times New Roman" w:hAnsi="Arial" w:cs="Arial"/>
          <w:color w:val="000000"/>
          <w:sz w:val="28"/>
          <w:szCs w:val="28"/>
          <w:lang w:val="uk-UA" w:eastAsia="ru-RU"/>
        </w:rPr>
        <w:t xml:space="preserve"> Міжнародної торгової палати (</w:t>
      </w:r>
      <w:r w:rsidRPr="00B350ED">
        <w:rPr>
          <w:rFonts w:ascii="Arial" w:eastAsia="Times New Roman" w:hAnsi="Arial" w:cs="Arial"/>
          <w:color w:val="000000"/>
          <w:sz w:val="28"/>
          <w:szCs w:val="28"/>
          <w:lang w:val="en-US" w:eastAsia="ru-RU"/>
        </w:rPr>
        <w:t>International</w:t>
      </w:r>
      <w:r w:rsidRPr="00B350ED">
        <w:rPr>
          <w:rFonts w:ascii="Arial" w:eastAsia="Times New Roman" w:hAnsi="Arial" w:cs="Arial"/>
          <w:color w:val="000000"/>
          <w:sz w:val="28"/>
          <w:szCs w:val="28"/>
          <w:lang w:val="uk-UA" w:eastAsia="ru-RU"/>
        </w:rPr>
        <w:t xml:space="preserve"> </w:t>
      </w:r>
      <w:r w:rsidRPr="00B350ED">
        <w:rPr>
          <w:rFonts w:ascii="Arial" w:eastAsia="Times New Roman" w:hAnsi="Arial" w:cs="Arial"/>
          <w:color w:val="000000"/>
          <w:sz w:val="28"/>
          <w:szCs w:val="28"/>
          <w:lang w:val="en-US" w:eastAsia="ru-RU"/>
        </w:rPr>
        <w:t>Chamber</w:t>
      </w:r>
      <w:r w:rsidRPr="00B350ED">
        <w:rPr>
          <w:rFonts w:ascii="Arial" w:eastAsia="Times New Roman" w:hAnsi="Arial" w:cs="Arial"/>
          <w:color w:val="000000"/>
          <w:sz w:val="28"/>
          <w:szCs w:val="28"/>
          <w:lang w:val="uk-UA" w:eastAsia="ru-RU"/>
        </w:rPr>
        <w:t xml:space="preserve"> </w:t>
      </w:r>
      <w:r w:rsidRPr="00B350ED">
        <w:rPr>
          <w:rFonts w:ascii="Arial" w:eastAsia="Times New Roman" w:hAnsi="Arial" w:cs="Arial"/>
          <w:color w:val="000000"/>
          <w:sz w:val="28"/>
          <w:szCs w:val="28"/>
          <w:lang w:val="en-US" w:eastAsia="ru-RU"/>
        </w:rPr>
        <w:t>of</w:t>
      </w:r>
      <w:r w:rsidRPr="00B350ED">
        <w:rPr>
          <w:rFonts w:ascii="Arial" w:eastAsia="Times New Roman" w:hAnsi="Arial" w:cs="Arial"/>
          <w:color w:val="000000"/>
          <w:sz w:val="28"/>
          <w:szCs w:val="28"/>
          <w:lang w:val="uk-UA" w:eastAsia="ru-RU"/>
        </w:rPr>
        <w:t xml:space="preserve"> </w:t>
      </w:r>
      <w:r w:rsidRPr="00B350ED">
        <w:rPr>
          <w:rFonts w:ascii="Arial" w:eastAsia="Times New Roman" w:hAnsi="Arial" w:cs="Arial"/>
          <w:color w:val="000000"/>
          <w:sz w:val="28"/>
          <w:szCs w:val="28"/>
          <w:lang w:val="en-US" w:eastAsia="ru-RU"/>
        </w:rPr>
        <w:t>Commerce</w:t>
      </w:r>
      <w:r w:rsidRPr="00B350ED">
        <w:rPr>
          <w:rFonts w:ascii="Arial" w:eastAsia="Times New Roman" w:hAnsi="Arial" w:cs="Arial"/>
          <w:color w:val="000000"/>
          <w:sz w:val="28"/>
          <w:szCs w:val="28"/>
          <w:lang w:val="uk-UA" w:eastAsia="ru-RU"/>
        </w:rPr>
        <w:t xml:space="preserve">, </w:t>
      </w:r>
      <w:r w:rsidRPr="00B350ED">
        <w:rPr>
          <w:rFonts w:ascii="Arial" w:eastAsia="Times New Roman" w:hAnsi="Arial" w:cs="Arial"/>
          <w:color w:val="000000"/>
          <w:sz w:val="28"/>
          <w:szCs w:val="28"/>
          <w:lang w:val="en-US" w:eastAsia="ru-RU"/>
        </w:rPr>
        <w:t>ICC</w:t>
      </w:r>
      <w:r w:rsidRPr="00B350ED">
        <w:rPr>
          <w:rFonts w:ascii="Arial" w:eastAsia="Times New Roman" w:hAnsi="Arial" w:cs="Arial"/>
          <w:color w:val="000000"/>
          <w:sz w:val="28"/>
          <w:szCs w:val="28"/>
          <w:lang w:val="uk-UA" w:eastAsia="ru-RU"/>
        </w:rPr>
        <w:t xml:space="preserve">). </w:t>
      </w:r>
    </w:p>
    <w:p w:rsidR="00FF4765" w:rsidRPr="00B350ED" w:rsidRDefault="00FF4765" w:rsidP="00FF4765">
      <w:pPr>
        <w:spacing w:after="0" w:line="288" w:lineRule="auto"/>
        <w:ind w:firstLine="709"/>
        <w:jc w:val="both"/>
        <w:textAlignment w:val="baseline"/>
        <w:rPr>
          <w:rFonts w:ascii="Arial" w:eastAsia="Times New Roman" w:hAnsi="Arial" w:cs="Arial"/>
          <w:color w:val="3D3C3B"/>
          <w:sz w:val="28"/>
          <w:szCs w:val="28"/>
          <w:lang w:eastAsia="ru-RU"/>
        </w:rPr>
      </w:pPr>
      <w:r w:rsidRPr="00B350ED">
        <w:rPr>
          <w:rFonts w:ascii="Arial" w:eastAsia="Times New Roman" w:hAnsi="Arial" w:cs="Arial"/>
          <w:color w:val="3D3C3B"/>
          <w:sz w:val="28"/>
          <w:szCs w:val="28"/>
          <w:u w:val="single"/>
          <w:lang w:eastAsia="ru-RU"/>
        </w:rPr>
        <w:t>Сторони договору мають право використовувати Інкотермс не обов’язково чинної редакції</w:t>
      </w:r>
      <w:r w:rsidRPr="00B350ED">
        <w:rPr>
          <w:rFonts w:ascii="Arial" w:eastAsia="Times New Roman" w:hAnsi="Arial" w:cs="Arial"/>
          <w:color w:val="3D3C3B"/>
          <w:sz w:val="28"/>
          <w:szCs w:val="28"/>
          <w:lang w:eastAsia="ru-RU"/>
        </w:rPr>
        <w:t xml:space="preserve">. </w:t>
      </w:r>
    </w:p>
    <w:p w:rsidR="00FF4765" w:rsidRPr="00B350ED" w:rsidRDefault="00FF4765" w:rsidP="00FF4765">
      <w:pPr>
        <w:spacing w:after="0" w:line="288" w:lineRule="auto"/>
        <w:ind w:firstLine="709"/>
        <w:jc w:val="both"/>
        <w:textAlignment w:val="baseline"/>
        <w:rPr>
          <w:rFonts w:ascii="Arial" w:eastAsia="Times New Roman" w:hAnsi="Arial" w:cs="Arial"/>
          <w:color w:val="3D3C3B"/>
          <w:sz w:val="28"/>
          <w:szCs w:val="28"/>
          <w:lang w:eastAsia="ru-RU"/>
        </w:rPr>
      </w:pPr>
      <w:r w:rsidRPr="00B350ED">
        <w:rPr>
          <w:rFonts w:ascii="Arial" w:eastAsia="Times New Roman" w:hAnsi="Arial" w:cs="Arial"/>
          <w:color w:val="3D3C3B"/>
          <w:sz w:val="28"/>
          <w:szCs w:val="28"/>
          <w:lang w:eastAsia="ru-RU"/>
        </w:rPr>
        <w:t xml:space="preserve">Донедавна обов’язковість застосування в Україні правил Інкотермс, причому в окремих випадках саме чинної редакції, була передбачена низкою законодавчих актів. Однак ці норми не відповідали міжнародній практиці, за якою суб’єкти підприємницької діяльності </w:t>
      </w:r>
      <w:r w:rsidRPr="00B350ED">
        <w:rPr>
          <w:rFonts w:ascii="Arial" w:eastAsia="Times New Roman" w:hAnsi="Arial" w:cs="Arial"/>
          <w:color w:val="3D3C3B"/>
          <w:sz w:val="28"/>
          <w:szCs w:val="28"/>
          <w:lang w:eastAsia="ru-RU"/>
        </w:rPr>
        <w:lastRenderedPageBreak/>
        <w:t xml:space="preserve">могли використовувати під час укладання договорів купівлі-продажу правила Інкотермс різних редакцій. Також зазначені норми суперечили рекомендаціям Міжнародної торгової палати, які дозволяють використовувати правила інтерпретації комерційних термінів будь-якої редакції. </w:t>
      </w:r>
    </w:p>
    <w:p w:rsidR="00FF4765" w:rsidRPr="00B350ED" w:rsidRDefault="00FF4765" w:rsidP="00FF4765">
      <w:pPr>
        <w:spacing w:after="0" w:line="288" w:lineRule="auto"/>
        <w:ind w:firstLine="709"/>
        <w:jc w:val="both"/>
        <w:textAlignment w:val="baseline"/>
        <w:rPr>
          <w:rFonts w:ascii="Arial" w:eastAsia="Times New Roman" w:hAnsi="Arial" w:cs="Arial"/>
          <w:color w:val="3D3C3B"/>
          <w:sz w:val="28"/>
          <w:szCs w:val="28"/>
          <w:u w:val="single"/>
          <w:lang w:eastAsia="ru-RU"/>
        </w:rPr>
      </w:pPr>
      <w:r w:rsidRPr="00B350ED">
        <w:rPr>
          <w:rFonts w:ascii="Arial" w:eastAsia="Times New Roman" w:hAnsi="Arial" w:cs="Arial"/>
          <w:color w:val="3D3C3B"/>
          <w:sz w:val="28"/>
          <w:szCs w:val="28"/>
          <w:u w:val="single"/>
          <w:lang w:eastAsia="ru-RU"/>
        </w:rPr>
        <w:t>У зв’язку з цим Верховною Радою було прийнято Закон України від 05.07.2012 р. № 5060-VI «Про внесення змін до деяких законодавчих актів України щодо визначення умов поставок», положення якого дають змогу українським суб’єктам господарювання використовувати в договорах і контрактах внутрішньої та зовнішньої торгівлі відомі міжнародні порядки, рекомендації та правила міжнародних органів і організацій, а також правила Інкотермс будь-якої погодженої сторонами договору редакції.</w:t>
      </w:r>
    </w:p>
    <w:p w:rsidR="00FF4765" w:rsidRPr="00B350ED" w:rsidRDefault="00FF4765" w:rsidP="00FF4765">
      <w:pPr>
        <w:widowControl w:val="0"/>
        <w:spacing w:after="0" w:line="288" w:lineRule="auto"/>
        <w:ind w:firstLine="709"/>
        <w:jc w:val="both"/>
        <w:rPr>
          <w:rFonts w:ascii="Arial" w:eastAsia="Times New Roman" w:hAnsi="Arial" w:cs="Arial"/>
          <w:sz w:val="28"/>
          <w:szCs w:val="28"/>
        </w:rPr>
      </w:pPr>
    </w:p>
    <w:p w:rsidR="00FF4765" w:rsidRPr="00B350ED" w:rsidRDefault="00FF4765" w:rsidP="00FF4765">
      <w:pPr>
        <w:spacing w:after="0" w:line="288" w:lineRule="auto"/>
        <w:ind w:firstLine="709"/>
        <w:jc w:val="both"/>
        <w:rPr>
          <w:rFonts w:ascii="Arial" w:eastAsia="Times New Roman" w:hAnsi="Arial" w:cs="Arial"/>
          <w:color w:val="000000"/>
          <w:sz w:val="28"/>
          <w:szCs w:val="28"/>
          <w:lang w:eastAsia="ru-RU"/>
        </w:rPr>
      </w:pPr>
      <w:r w:rsidRPr="00B350ED">
        <w:rPr>
          <w:rFonts w:ascii="Arial" w:eastAsia="Times New Roman" w:hAnsi="Arial" w:cs="Arial"/>
          <w:color w:val="000000"/>
          <w:sz w:val="28"/>
          <w:szCs w:val="28"/>
          <w:u w:val="single"/>
          <w:lang w:eastAsia="ru-RU"/>
        </w:rPr>
        <w:t>Базисні умови "Інкотермс" мають рекомендаційний (факультативний) характер,</w:t>
      </w:r>
      <w:r w:rsidRPr="00B350ED">
        <w:rPr>
          <w:rFonts w:ascii="Arial" w:eastAsia="Times New Roman" w:hAnsi="Arial" w:cs="Arial"/>
          <w:i/>
          <w:iCs/>
          <w:color w:val="000000"/>
          <w:sz w:val="28"/>
          <w:szCs w:val="28"/>
          <w:u w:val="single"/>
          <w:lang w:eastAsia="ru-RU"/>
        </w:rPr>
        <w:t> </w:t>
      </w:r>
      <w:r w:rsidRPr="00B350ED">
        <w:rPr>
          <w:rFonts w:ascii="Arial" w:eastAsia="Times New Roman" w:hAnsi="Arial" w:cs="Arial"/>
          <w:color w:val="000000"/>
          <w:sz w:val="28"/>
          <w:szCs w:val="28"/>
          <w:u w:val="single"/>
          <w:lang w:eastAsia="ru-RU"/>
        </w:rPr>
        <w:t>тобто набувають для конкретного міжнародного контракту обов'язкову чинність лише у тому разі, коли у контракті на неї робиться відповідне посилання</w:t>
      </w:r>
      <w:r w:rsidRPr="00B350ED">
        <w:rPr>
          <w:rFonts w:ascii="Arial" w:eastAsia="Times New Roman" w:hAnsi="Arial" w:cs="Arial"/>
          <w:color w:val="000000"/>
          <w:sz w:val="28"/>
          <w:szCs w:val="28"/>
          <w:lang w:eastAsia="ru-RU"/>
        </w:rPr>
        <w:t>. Проте у міжнародних контрактах використовувати їх доцільно, тому що, будучи загальновизнаними у світовій практиці, вони знаходять однакове розуміння у контрагентів, що не тільки спрощує складання контракту, а й гарантує успішне виконання угоди.</w:t>
      </w:r>
    </w:p>
    <w:p w:rsidR="00FF4765" w:rsidRPr="00B350ED" w:rsidRDefault="00FF4765" w:rsidP="00FF4765">
      <w:pPr>
        <w:spacing w:after="0" w:line="288" w:lineRule="auto"/>
        <w:ind w:firstLine="709"/>
        <w:jc w:val="both"/>
        <w:rPr>
          <w:rFonts w:ascii="Arial" w:eastAsia="Times New Roman" w:hAnsi="Arial" w:cs="Arial"/>
          <w:color w:val="000000"/>
          <w:sz w:val="28"/>
          <w:szCs w:val="28"/>
          <w:u w:val="single"/>
          <w:lang w:eastAsia="ru-RU"/>
        </w:rPr>
      </w:pPr>
      <w:r w:rsidRPr="00B350ED">
        <w:rPr>
          <w:rFonts w:ascii="Arial" w:eastAsia="Times New Roman" w:hAnsi="Arial" w:cs="Arial"/>
          <w:color w:val="000000"/>
          <w:sz w:val="28"/>
          <w:szCs w:val="28"/>
          <w:u w:val="single"/>
          <w:lang w:eastAsia="ru-RU"/>
        </w:rPr>
        <w:t>Партнери можуть використовувати умови більш ранніх редакцій "Інкотермс", але при цьому необхідно у договорі вказати рік видання збірника умов.</w:t>
      </w:r>
    </w:p>
    <w:p w:rsidR="00FF4765" w:rsidRPr="0096357D" w:rsidRDefault="00FF4765" w:rsidP="00FF4765">
      <w:pPr>
        <w:widowControl w:val="0"/>
        <w:spacing w:after="0" w:line="288" w:lineRule="auto"/>
        <w:ind w:firstLine="709"/>
        <w:jc w:val="both"/>
        <w:rPr>
          <w:rFonts w:ascii="Arial" w:eastAsia="Times New Roman" w:hAnsi="Arial" w:cs="Arial"/>
          <w:sz w:val="28"/>
          <w:szCs w:val="28"/>
        </w:rPr>
      </w:pPr>
      <w:r w:rsidRPr="00B350ED">
        <w:rPr>
          <w:rFonts w:ascii="Arial" w:eastAsia="Times New Roman" w:hAnsi="Arial" w:cs="Arial"/>
          <w:sz w:val="28"/>
          <w:szCs w:val="28"/>
        </w:rPr>
        <w:t xml:space="preserve">Кожне з правил </w:t>
      </w:r>
      <w:proofErr w:type="gramStart"/>
      <w:r w:rsidRPr="00B350ED">
        <w:rPr>
          <w:rFonts w:ascii="Arial" w:eastAsia="Times New Roman" w:hAnsi="Arial" w:cs="Arial"/>
          <w:sz w:val="28"/>
          <w:szCs w:val="28"/>
        </w:rPr>
        <w:t xml:space="preserve">ІНКОТЕРМС </w:t>
      </w:r>
      <w:r w:rsidRPr="0096357D">
        <w:rPr>
          <w:rFonts w:ascii="Arial" w:eastAsia="Times New Roman" w:hAnsi="Arial" w:cs="Arial"/>
          <w:sz w:val="28"/>
          <w:szCs w:val="28"/>
        </w:rPr>
        <w:t xml:space="preserve"> перш</w:t>
      </w:r>
      <w:proofErr w:type="gramEnd"/>
      <w:r w:rsidRPr="0096357D">
        <w:rPr>
          <w:rFonts w:ascii="Arial" w:eastAsia="Times New Roman" w:hAnsi="Arial" w:cs="Arial"/>
          <w:sz w:val="28"/>
          <w:szCs w:val="28"/>
        </w:rPr>
        <w:t xml:space="preserve"> всього регулює три найбільш важливих питання:</w:t>
      </w:r>
    </w:p>
    <w:p w:rsidR="00FF4765" w:rsidRPr="0096357D" w:rsidRDefault="00FF4765" w:rsidP="00FF4765">
      <w:pPr>
        <w:widowControl w:val="0"/>
        <w:numPr>
          <w:ilvl w:val="0"/>
          <w:numId w:val="2"/>
        </w:numPr>
        <w:tabs>
          <w:tab w:val="left" w:pos="857"/>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Поділ транспортних витрат між продавцем і покупцем. Визначається конкретне місце і навіть положення товару (Наприклад, при морських поставках: вздовж борту судна або вже на борту судна), коли відбувається зміна фінансування.</w:t>
      </w:r>
    </w:p>
    <w:p w:rsidR="00FF4765" w:rsidRPr="0096357D" w:rsidRDefault="00FF4765" w:rsidP="00FF4765">
      <w:pPr>
        <w:widowControl w:val="0"/>
        <w:numPr>
          <w:ilvl w:val="0"/>
          <w:numId w:val="2"/>
        </w:numPr>
        <w:tabs>
          <w:tab w:val="left" w:pos="857"/>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 xml:space="preserve">Момент, коли покупець замінює продавця в несенні відповідальності за ризик втрати, пошкодження або випадкової загибелі товарів, що переміщуються через кордон - </w:t>
      </w:r>
      <w:r w:rsidRPr="00B350ED">
        <w:rPr>
          <w:rFonts w:ascii="Arial" w:eastAsia="Times New Roman" w:hAnsi="Arial" w:cs="Arial"/>
          <w:i/>
          <w:iCs/>
          <w:color w:val="000000"/>
          <w:sz w:val="28"/>
          <w:szCs w:val="28"/>
          <w:shd w:val="clear" w:color="auto" w:fill="FFFFFF"/>
          <w:lang w:val="uk-UA" w:eastAsia="uk-UA" w:bidi="uk-UA"/>
        </w:rPr>
        <w:t>критична точка.</w:t>
      </w:r>
    </w:p>
    <w:p w:rsidR="00FF4765" w:rsidRPr="0096357D" w:rsidRDefault="00FF4765" w:rsidP="00FF4765">
      <w:pPr>
        <w:widowControl w:val="0"/>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 xml:space="preserve">Визначається дата поставки товарів, тобто визначається конкретний момент, коли продавець фактично </w:t>
      </w:r>
      <w:r w:rsidRPr="0096357D">
        <w:rPr>
          <w:rFonts w:ascii="Arial" w:eastAsia="Times New Roman" w:hAnsi="Arial" w:cs="Arial"/>
          <w:sz w:val="28"/>
          <w:szCs w:val="28"/>
          <w:lang w:eastAsia="ru-RU" w:bidi="ru-RU"/>
        </w:rPr>
        <w:t xml:space="preserve">повинен </w:t>
      </w:r>
      <w:r w:rsidRPr="0096357D">
        <w:rPr>
          <w:rFonts w:ascii="Arial" w:eastAsia="Times New Roman" w:hAnsi="Arial" w:cs="Arial"/>
          <w:sz w:val="28"/>
          <w:szCs w:val="28"/>
        </w:rPr>
        <w:t xml:space="preserve">виконати свої обов'язки з передачі товару або продавцеві або представникові </w:t>
      </w:r>
      <w:r w:rsidRPr="0096357D">
        <w:rPr>
          <w:rFonts w:ascii="Arial" w:eastAsia="Times New Roman" w:hAnsi="Arial" w:cs="Arial"/>
          <w:sz w:val="28"/>
          <w:szCs w:val="28"/>
        </w:rPr>
        <w:lastRenderedPageBreak/>
        <w:t>транспортної компанії.</w:t>
      </w:r>
    </w:p>
    <w:p w:rsidR="00FF4765" w:rsidRPr="0096357D" w:rsidRDefault="00FF4765" w:rsidP="00FF4765">
      <w:pPr>
        <w:widowControl w:val="0"/>
        <w:spacing w:after="0" w:line="288" w:lineRule="auto"/>
        <w:ind w:firstLine="709"/>
        <w:jc w:val="both"/>
        <w:rPr>
          <w:rFonts w:ascii="Arial" w:eastAsia="Times New Roman" w:hAnsi="Arial" w:cs="Arial"/>
          <w:i/>
          <w:iCs/>
          <w:sz w:val="28"/>
          <w:szCs w:val="28"/>
        </w:rPr>
      </w:pPr>
      <w:r w:rsidRPr="0096357D">
        <w:rPr>
          <w:rFonts w:ascii="Arial" w:eastAsia="Times New Roman" w:hAnsi="Arial" w:cs="Arial"/>
          <w:i/>
          <w:iCs/>
          <w:sz w:val="28"/>
          <w:szCs w:val="28"/>
        </w:rPr>
        <w:t>У міжна</w:t>
      </w:r>
      <w:r w:rsidRPr="00B350ED">
        <w:rPr>
          <w:rFonts w:ascii="Arial" w:eastAsia="Times New Roman" w:hAnsi="Arial" w:cs="Arial"/>
          <w:i/>
          <w:iCs/>
          <w:sz w:val="28"/>
          <w:szCs w:val="28"/>
        </w:rPr>
        <w:t>родних правилах ІНКОТЕРМС</w:t>
      </w:r>
      <w:r w:rsidRPr="0096357D">
        <w:rPr>
          <w:rFonts w:ascii="Arial" w:eastAsia="Times New Roman" w:hAnsi="Arial" w:cs="Arial"/>
          <w:i/>
          <w:iCs/>
          <w:sz w:val="28"/>
          <w:szCs w:val="28"/>
        </w:rPr>
        <w:t xml:space="preserve"> не регулюється питання переходу права власності на переміщуваний вантаж.</w:t>
      </w:r>
    </w:p>
    <w:p w:rsidR="00FF4765" w:rsidRPr="0096357D" w:rsidRDefault="00FF4765" w:rsidP="00FF4765">
      <w:pPr>
        <w:widowControl w:val="0"/>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 xml:space="preserve">Область регулювання правил Інкотермс обмежується виключно описом моментів переходу ризику втрати або пошкодження товару. Наслідком цього момент переходу ризиків згідно правилами ІНКОТЕРМС не завжди може збігатися з моментом переходу права власності на цей товар. При здійсненні зовнішньоторговельної поставки може складатися ситуація, коли покупець </w:t>
      </w:r>
      <w:r w:rsidRPr="0096357D">
        <w:rPr>
          <w:rFonts w:ascii="Arial" w:eastAsia="Times New Roman" w:hAnsi="Arial" w:cs="Arial"/>
          <w:sz w:val="28"/>
          <w:szCs w:val="28"/>
          <w:lang w:eastAsia="ru-RU" w:bidi="ru-RU"/>
        </w:rPr>
        <w:t xml:space="preserve">товару </w:t>
      </w:r>
      <w:r w:rsidRPr="0096357D">
        <w:rPr>
          <w:rFonts w:ascii="Arial" w:eastAsia="Times New Roman" w:hAnsi="Arial" w:cs="Arial"/>
          <w:sz w:val="28"/>
          <w:szCs w:val="28"/>
        </w:rPr>
        <w:t xml:space="preserve">ще не буде його власником, </w:t>
      </w:r>
      <w:r w:rsidRPr="0096357D">
        <w:rPr>
          <w:rFonts w:ascii="Arial" w:eastAsia="Times New Roman" w:hAnsi="Arial" w:cs="Arial"/>
          <w:sz w:val="28"/>
          <w:szCs w:val="28"/>
          <w:lang w:eastAsia="ru-RU" w:bidi="ru-RU"/>
        </w:rPr>
        <w:t xml:space="preserve">але, </w:t>
      </w:r>
      <w:r w:rsidRPr="0096357D">
        <w:rPr>
          <w:rFonts w:ascii="Arial" w:eastAsia="Times New Roman" w:hAnsi="Arial" w:cs="Arial"/>
          <w:sz w:val="28"/>
          <w:szCs w:val="28"/>
        </w:rPr>
        <w:t>тим не менш, буде нести відповідальність за випадкову загибель або втрату товарів.</w:t>
      </w:r>
    </w:p>
    <w:p w:rsidR="00FF4765" w:rsidRPr="0096357D" w:rsidRDefault="00FF4765" w:rsidP="00FF4765">
      <w:pPr>
        <w:widowControl w:val="0"/>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При укладенні зовнішньоекономічного контракту питання переходу права власності повинне спеціально обумовлюватися в договорі. При цьому можуть використовуватися національні норми права кожної з держав, резидентами яких є договірні сторони.</w:t>
      </w:r>
    </w:p>
    <w:p w:rsidR="00FF4765" w:rsidRPr="0096357D" w:rsidRDefault="00FF4765" w:rsidP="00FF4765">
      <w:pPr>
        <w:widowControl w:val="0"/>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u w:val="single"/>
        </w:rPr>
        <w:t>Основними моментами, які підлягають регулюванню з використанням базисних умов поставки ІНКОТЕРМС</w:t>
      </w:r>
      <w:r w:rsidRPr="00B350ED">
        <w:rPr>
          <w:rFonts w:ascii="Arial" w:eastAsia="Times New Roman" w:hAnsi="Arial" w:cs="Arial"/>
          <w:sz w:val="28"/>
          <w:szCs w:val="28"/>
        </w:rPr>
        <w:t xml:space="preserve">, є такі </w:t>
      </w:r>
      <w:r w:rsidRPr="0096357D">
        <w:rPr>
          <w:rFonts w:ascii="Arial" w:eastAsia="Times New Roman" w:hAnsi="Arial" w:cs="Arial"/>
          <w:sz w:val="28"/>
          <w:szCs w:val="28"/>
        </w:rPr>
        <w:t>питання:</w:t>
      </w:r>
    </w:p>
    <w:p w:rsidR="00FF4765" w:rsidRPr="0096357D" w:rsidRDefault="00FF4765" w:rsidP="00FF4765">
      <w:pPr>
        <w:widowControl w:val="0"/>
        <w:numPr>
          <w:ilvl w:val="0"/>
          <w:numId w:val="1"/>
        </w:numPr>
        <w:tabs>
          <w:tab w:val="left" w:pos="857"/>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у якому місці і в який момент часу повинна виконуватися обов'язок щодо передачі товару продавцем;</w:t>
      </w:r>
    </w:p>
    <w:p w:rsidR="00FF4765" w:rsidRPr="0096357D" w:rsidRDefault="00FF4765" w:rsidP="00FF4765">
      <w:pPr>
        <w:widowControl w:val="0"/>
        <w:numPr>
          <w:ilvl w:val="0"/>
          <w:numId w:val="1"/>
        </w:numPr>
        <w:tabs>
          <w:tab w:val="left" w:pos="857"/>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де і коли настає момент переходу ризику з продавця на покупця;</w:t>
      </w:r>
    </w:p>
    <w:p w:rsidR="00FF4765" w:rsidRPr="0096357D" w:rsidRDefault="00FF4765" w:rsidP="00FF4765">
      <w:pPr>
        <w:widowControl w:val="0"/>
        <w:numPr>
          <w:ilvl w:val="0"/>
          <w:numId w:val="1"/>
        </w:numPr>
        <w:tabs>
          <w:tab w:val="left" w:pos="857"/>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як мають бути розподілені обов’язки з оплати зборів і витрат, у тому числі і митних зборів і податків;</w:t>
      </w:r>
    </w:p>
    <w:p w:rsidR="00FF4765" w:rsidRPr="0096357D" w:rsidRDefault="00FF4765" w:rsidP="00FF4765">
      <w:pPr>
        <w:widowControl w:val="0"/>
        <w:numPr>
          <w:ilvl w:val="0"/>
          <w:numId w:val="1"/>
        </w:numPr>
        <w:tabs>
          <w:tab w:val="left" w:pos="859"/>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на кого буде покладено обов'язок по оформлення ліцензій на експорт або імпорт;</w:t>
      </w:r>
    </w:p>
    <w:p w:rsidR="00FF4765" w:rsidRPr="0096357D" w:rsidRDefault="00FF4765" w:rsidP="00FF4765">
      <w:pPr>
        <w:widowControl w:val="0"/>
        <w:numPr>
          <w:ilvl w:val="0"/>
          <w:numId w:val="1"/>
        </w:numPr>
        <w:tabs>
          <w:tab w:val="left" w:pos="859"/>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яка зі сторін зобов'язана укласти договір перевезення;</w:t>
      </w:r>
    </w:p>
    <w:p w:rsidR="00FF4765" w:rsidRPr="0096357D" w:rsidRDefault="00FF4765" w:rsidP="00FF4765">
      <w:pPr>
        <w:widowControl w:val="0"/>
        <w:numPr>
          <w:ilvl w:val="0"/>
          <w:numId w:val="1"/>
        </w:numPr>
        <w:tabs>
          <w:tab w:val="left" w:pos="859"/>
        </w:tabs>
        <w:spacing w:after="0" w:line="288" w:lineRule="auto"/>
        <w:ind w:firstLine="709"/>
        <w:jc w:val="both"/>
        <w:rPr>
          <w:rFonts w:ascii="Arial" w:eastAsia="Times New Roman" w:hAnsi="Arial" w:cs="Arial"/>
          <w:sz w:val="28"/>
          <w:szCs w:val="28"/>
        </w:rPr>
      </w:pPr>
      <w:proofErr w:type="gramStart"/>
      <w:r w:rsidRPr="0096357D">
        <w:rPr>
          <w:rFonts w:ascii="Arial" w:eastAsia="Times New Roman" w:hAnsi="Arial" w:cs="Arial"/>
          <w:sz w:val="28"/>
          <w:szCs w:val="28"/>
        </w:rPr>
        <w:t>на яку</w:t>
      </w:r>
      <w:proofErr w:type="gramEnd"/>
      <w:r w:rsidRPr="0096357D">
        <w:rPr>
          <w:rFonts w:ascii="Arial" w:eastAsia="Times New Roman" w:hAnsi="Arial" w:cs="Arial"/>
          <w:sz w:val="28"/>
          <w:szCs w:val="28"/>
        </w:rPr>
        <w:t xml:space="preserve"> зі сторін буде покладено обов'язки з перевезення товару і проведення з ним вантажно-розвантажувальних робіт;</w:t>
      </w:r>
    </w:p>
    <w:p w:rsidR="00FF4765" w:rsidRPr="0096357D" w:rsidRDefault="00FF4765" w:rsidP="00FF4765">
      <w:pPr>
        <w:widowControl w:val="0"/>
        <w:numPr>
          <w:ilvl w:val="0"/>
          <w:numId w:val="1"/>
        </w:numPr>
        <w:tabs>
          <w:tab w:val="left" w:pos="859"/>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визначення порядку надання платіжних, відвантажувальних та інших документів, і необхідних сповіщень;</w:t>
      </w:r>
    </w:p>
    <w:p w:rsidR="00FF4765" w:rsidRPr="0096357D" w:rsidRDefault="00FF4765" w:rsidP="00FF4765">
      <w:pPr>
        <w:widowControl w:val="0"/>
        <w:numPr>
          <w:ilvl w:val="0"/>
          <w:numId w:val="1"/>
        </w:numPr>
        <w:tabs>
          <w:tab w:val="left" w:pos="859"/>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яка зі сторін зобов'язана укладати договір зі страхування вантажів, що перевозяться;</w:t>
      </w:r>
    </w:p>
    <w:p w:rsidR="00FF4765" w:rsidRPr="0096357D" w:rsidRDefault="00FF4765" w:rsidP="00FF4765">
      <w:pPr>
        <w:widowControl w:val="0"/>
        <w:numPr>
          <w:ilvl w:val="0"/>
          <w:numId w:val="1"/>
        </w:numPr>
        <w:tabs>
          <w:tab w:val="left" w:pos="859"/>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як має бути організований процес належної упаковки товарів;</w:t>
      </w:r>
    </w:p>
    <w:p w:rsidR="00FF4765" w:rsidRPr="0096357D" w:rsidRDefault="00FF4765" w:rsidP="00FF4765">
      <w:pPr>
        <w:widowControl w:val="0"/>
        <w:numPr>
          <w:ilvl w:val="0"/>
          <w:numId w:val="1"/>
        </w:numPr>
        <w:tabs>
          <w:tab w:val="left" w:pos="859"/>
        </w:tabs>
        <w:spacing w:after="0" w:line="288" w:lineRule="auto"/>
        <w:ind w:firstLine="709"/>
        <w:jc w:val="both"/>
        <w:rPr>
          <w:rFonts w:ascii="Arial" w:eastAsia="Times New Roman" w:hAnsi="Arial" w:cs="Arial"/>
          <w:sz w:val="28"/>
          <w:szCs w:val="28"/>
        </w:rPr>
      </w:pPr>
      <w:r w:rsidRPr="0096357D">
        <w:rPr>
          <w:rFonts w:ascii="Arial" w:eastAsia="Times New Roman" w:hAnsi="Arial" w:cs="Arial"/>
          <w:sz w:val="28"/>
          <w:szCs w:val="28"/>
        </w:rPr>
        <w:t>яким чином має відбуватися інспектування товару.</w:t>
      </w:r>
    </w:p>
    <w:p w:rsidR="00FF4765" w:rsidRPr="00B350ED" w:rsidRDefault="00FF4765" w:rsidP="00FF4765">
      <w:pPr>
        <w:spacing w:after="0" w:line="288" w:lineRule="auto"/>
        <w:ind w:firstLine="709"/>
        <w:rPr>
          <w:rFonts w:ascii="Arial" w:eastAsia="Times New Roman" w:hAnsi="Arial" w:cs="Arial"/>
          <w:color w:val="000000"/>
          <w:sz w:val="28"/>
          <w:szCs w:val="28"/>
          <w:lang w:eastAsia="ru-RU"/>
        </w:rPr>
      </w:pPr>
      <w:r w:rsidRPr="00B350ED">
        <w:rPr>
          <w:rFonts w:ascii="Arial" w:eastAsia="Times New Roman" w:hAnsi="Arial" w:cs="Arial"/>
          <w:color w:val="000000"/>
          <w:sz w:val="28"/>
          <w:szCs w:val="28"/>
          <w:lang w:eastAsia="ru-RU"/>
        </w:rPr>
        <w:t xml:space="preserve">Терміни </w:t>
      </w:r>
      <w:proofErr w:type="gramStart"/>
      <w:r w:rsidRPr="00B350ED">
        <w:rPr>
          <w:rFonts w:ascii="Arial" w:eastAsia="Times New Roman" w:hAnsi="Arial" w:cs="Arial"/>
          <w:color w:val="000000"/>
          <w:sz w:val="28"/>
          <w:szCs w:val="28"/>
          <w:lang w:eastAsia="ru-RU"/>
        </w:rPr>
        <w:t>ІНКОТЕРМС  позначаються</w:t>
      </w:r>
      <w:proofErr w:type="gramEnd"/>
      <w:r w:rsidRPr="00B350ED">
        <w:rPr>
          <w:rFonts w:ascii="Arial" w:eastAsia="Times New Roman" w:hAnsi="Arial" w:cs="Arial"/>
          <w:color w:val="000000"/>
          <w:sz w:val="28"/>
          <w:szCs w:val="28"/>
          <w:lang w:eastAsia="ru-RU"/>
        </w:rPr>
        <w:t xml:space="preserve"> кожен трьома латинськими літерами і діляться на чотири групи:</w:t>
      </w:r>
    </w:p>
    <w:p w:rsidR="00FF4765" w:rsidRPr="00B350ED" w:rsidRDefault="00FF4765" w:rsidP="00FF4765">
      <w:pPr>
        <w:spacing w:after="0" w:line="288" w:lineRule="auto"/>
        <w:ind w:firstLine="709"/>
        <w:jc w:val="both"/>
        <w:rPr>
          <w:rFonts w:ascii="Arial" w:eastAsia="Times New Roman" w:hAnsi="Arial" w:cs="Arial"/>
          <w:color w:val="000000"/>
          <w:sz w:val="28"/>
          <w:szCs w:val="28"/>
          <w:lang w:eastAsia="ru-RU"/>
        </w:rPr>
      </w:pPr>
      <w:r w:rsidRPr="00B350ED">
        <w:rPr>
          <w:rFonts w:ascii="Arial" w:eastAsia="Times New Roman" w:hAnsi="Arial" w:cs="Arial"/>
          <w:color w:val="000000"/>
          <w:sz w:val="28"/>
          <w:szCs w:val="28"/>
          <w:lang w:eastAsia="ru-RU"/>
        </w:rPr>
        <w:t>Група «Е» передбачає мінімальні обов'язки продавця по реалізації товарів;</w:t>
      </w:r>
    </w:p>
    <w:p w:rsidR="00FF4765" w:rsidRPr="00B350ED" w:rsidRDefault="00FF4765" w:rsidP="00FF4765">
      <w:pPr>
        <w:spacing w:after="0" w:line="288" w:lineRule="auto"/>
        <w:ind w:firstLine="709"/>
        <w:jc w:val="both"/>
        <w:rPr>
          <w:rFonts w:ascii="Arial" w:eastAsia="Times New Roman" w:hAnsi="Arial" w:cs="Arial"/>
          <w:color w:val="000000"/>
          <w:sz w:val="28"/>
          <w:szCs w:val="28"/>
          <w:lang w:eastAsia="ru-RU"/>
        </w:rPr>
      </w:pPr>
      <w:r w:rsidRPr="00B350ED">
        <w:rPr>
          <w:rFonts w:ascii="Arial" w:eastAsia="Times New Roman" w:hAnsi="Arial" w:cs="Arial"/>
          <w:color w:val="000000"/>
          <w:sz w:val="28"/>
          <w:szCs w:val="28"/>
          <w:lang w:eastAsia="ru-RU"/>
        </w:rPr>
        <w:lastRenderedPageBreak/>
        <w:t>Група «F» і група «С» накладає на продавця ширші обов'язки, при виконанні яких він зобов'язаний передати товар перевізнику, який може обиратися як продавцем, так і покупцем. На продавця також можуть бути покладені обов'язки зі страхування вантажу.</w:t>
      </w:r>
    </w:p>
    <w:p w:rsidR="00FF4765" w:rsidRPr="00B350ED" w:rsidRDefault="00FF4765" w:rsidP="00FF4765">
      <w:pPr>
        <w:spacing w:after="0" w:line="288" w:lineRule="auto"/>
        <w:ind w:firstLine="709"/>
        <w:jc w:val="both"/>
        <w:rPr>
          <w:rFonts w:ascii="Arial" w:eastAsia="Times New Roman" w:hAnsi="Arial" w:cs="Arial"/>
          <w:color w:val="000000"/>
          <w:sz w:val="28"/>
          <w:szCs w:val="28"/>
          <w:lang w:eastAsia="ru-RU"/>
        </w:rPr>
      </w:pPr>
      <w:r w:rsidRPr="00B350ED">
        <w:rPr>
          <w:rFonts w:ascii="Arial" w:eastAsia="Times New Roman" w:hAnsi="Arial" w:cs="Arial"/>
          <w:color w:val="000000"/>
          <w:sz w:val="28"/>
          <w:szCs w:val="28"/>
          <w:lang w:eastAsia="ru-RU"/>
        </w:rPr>
        <w:t>При використанні групи «Д» обов'язки продавця стають максимальними і включають в себе передачу товарів покупцеві в точки призначення (населеному пункті або терміналі).</w:t>
      </w:r>
    </w:p>
    <w:p w:rsidR="00FF4765" w:rsidRPr="009D4852" w:rsidRDefault="00FF4765" w:rsidP="00FF4765">
      <w:pPr>
        <w:pStyle w:val="a3"/>
        <w:spacing w:after="0" w:line="288" w:lineRule="auto"/>
        <w:ind w:left="0" w:firstLine="709"/>
        <w:jc w:val="both"/>
        <w:rPr>
          <w:rFonts w:ascii="Arial" w:hAnsi="Arial" w:cs="Arial"/>
          <w:b/>
          <w:sz w:val="28"/>
          <w:szCs w:val="28"/>
          <w:lang w:val="uk-UA"/>
        </w:rPr>
      </w:pPr>
    </w:p>
    <w:p w:rsidR="00FF4765" w:rsidRDefault="00FF4765" w:rsidP="00FF4765">
      <w:pPr>
        <w:pStyle w:val="a3"/>
        <w:spacing w:after="0" w:line="288" w:lineRule="auto"/>
        <w:ind w:left="0" w:firstLine="709"/>
        <w:jc w:val="both"/>
        <w:rPr>
          <w:rFonts w:ascii="Arial" w:hAnsi="Arial" w:cs="Arial"/>
          <w:b/>
          <w:sz w:val="28"/>
          <w:szCs w:val="28"/>
          <w:lang w:val="uk-UA"/>
        </w:rPr>
      </w:pPr>
      <w:r w:rsidRPr="009D4852">
        <w:rPr>
          <w:rFonts w:ascii="Arial" w:hAnsi="Arial" w:cs="Arial"/>
          <w:b/>
          <w:sz w:val="28"/>
          <w:szCs w:val="28"/>
          <w:lang w:val="uk-UA"/>
        </w:rPr>
        <w:t>6.2. Історія ІНКОТЕРМС</w:t>
      </w:r>
    </w:p>
    <w:p w:rsidR="00FF4765" w:rsidRPr="009D4852" w:rsidRDefault="00FF4765" w:rsidP="00FF4765">
      <w:pPr>
        <w:pStyle w:val="a3"/>
        <w:spacing w:after="0" w:line="288" w:lineRule="auto"/>
        <w:ind w:left="0" w:firstLine="709"/>
        <w:jc w:val="both"/>
        <w:rPr>
          <w:rFonts w:ascii="Arial" w:hAnsi="Arial" w:cs="Arial"/>
          <w:b/>
          <w:sz w:val="28"/>
          <w:szCs w:val="28"/>
          <w:lang w:val="uk-UA"/>
        </w:rPr>
      </w:pPr>
    </w:p>
    <w:p w:rsidR="00FF4765" w:rsidRPr="002C5E8C" w:rsidRDefault="00FF4765" w:rsidP="00FF4765">
      <w:pPr>
        <w:spacing w:after="0" w:line="288" w:lineRule="auto"/>
        <w:ind w:firstLine="709"/>
        <w:jc w:val="both"/>
        <w:rPr>
          <w:rFonts w:ascii="Arial" w:eastAsia="Times New Roman" w:hAnsi="Arial" w:cs="Arial"/>
          <w:color w:val="000000"/>
          <w:sz w:val="28"/>
          <w:szCs w:val="28"/>
          <w:u w:val="single"/>
          <w:lang w:val="uk-UA" w:eastAsia="ru-RU"/>
        </w:rPr>
      </w:pPr>
      <w:r w:rsidRPr="002C5E8C">
        <w:rPr>
          <w:rFonts w:ascii="Arial" w:eastAsia="Times New Roman" w:hAnsi="Arial" w:cs="Arial"/>
          <w:color w:val="000000"/>
          <w:sz w:val="28"/>
          <w:szCs w:val="28"/>
          <w:u w:val="single"/>
          <w:lang w:val="uk-UA" w:eastAsia="ru-RU"/>
        </w:rPr>
        <w:t>Для спрощення укладення міжнародних договорів купівлі-продажу товарів Міжнародна торгова палата видає Інкотермс (</w:t>
      </w:r>
      <w:r w:rsidRPr="002C5E8C">
        <w:rPr>
          <w:rFonts w:ascii="Arial" w:eastAsia="Times New Roman" w:hAnsi="Arial" w:cs="Arial"/>
          <w:color w:val="000000"/>
          <w:sz w:val="28"/>
          <w:szCs w:val="28"/>
          <w:u w:val="single"/>
          <w:lang w:eastAsia="ru-RU"/>
        </w:rPr>
        <w:t>Incoterms</w:t>
      </w:r>
      <w:r w:rsidRPr="002C5E8C">
        <w:rPr>
          <w:rFonts w:ascii="Arial" w:eastAsia="Times New Roman" w:hAnsi="Arial" w:cs="Arial"/>
          <w:color w:val="000000"/>
          <w:sz w:val="28"/>
          <w:szCs w:val="28"/>
          <w:u w:val="single"/>
          <w:lang w:val="uk-UA" w:eastAsia="ru-RU"/>
        </w:rPr>
        <w:t xml:space="preserve">) - збірники "Міжнародних правил тлумачення торгових термінів" (редакції 1936,1953,1967,1976,1980,1990,2000,2010, 2020 </w:t>
      </w:r>
      <w:r w:rsidRPr="002C5E8C">
        <w:rPr>
          <w:rFonts w:ascii="Arial" w:eastAsia="Times New Roman" w:hAnsi="Arial" w:cs="Arial"/>
          <w:color w:val="000000"/>
          <w:sz w:val="28"/>
          <w:szCs w:val="28"/>
          <w:u w:val="single"/>
          <w:lang w:eastAsia="ru-RU"/>
        </w:rPr>
        <w:t>pp</w:t>
      </w:r>
      <w:r w:rsidRPr="002C5E8C">
        <w:rPr>
          <w:rFonts w:ascii="Arial" w:eastAsia="Times New Roman" w:hAnsi="Arial" w:cs="Arial"/>
          <w:color w:val="000000"/>
          <w:sz w:val="28"/>
          <w:szCs w:val="28"/>
          <w:u w:val="single"/>
          <w:lang w:val="uk-UA" w:eastAsia="ru-RU"/>
        </w:rPr>
        <w:t>.), які містять базисні умови поставки (БУП).</w:t>
      </w:r>
    </w:p>
    <w:p w:rsidR="00FF4765" w:rsidRPr="002C5E8C" w:rsidRDefault="00FF4765" w:rsidP="00FF4765">
      <w:pPr>
        <w:widowControl w:val="0"/>
        <w:spacing w:after="0" w:line="288" w:lineRule="auto"/>
        <w:ind w:firstLine="709"/>
        <w:jc w:val="both"/>
        <w:rPr>
          <w:rFonts w:ascii="Arial" w:eastAsia="Times New Roman" w:hAnsi="Arial" w:cs="Arial"/>
          <w:sz w:val="28"/>
          <w:szCs w:val="28"/>
          <w:u w:val="single"/>
        </w:rPr>
      </w:pPr>
      <w:r w:rsidRPr="00000D2F">
        <w:rPr>
          <w:rFonts w:ascii="Arial" w:eastAsia="Times New Roman" w:hAnsi="Arial" w:cs="Arial"/>
          <w:sz w:val="28"/>
          <w:szCs w:val="28"/>
          <w:u w:val="single"/>
        </w:rPr>
        <w:t>Розробкою єдиних правил займає</w:t>
      </w:r>
      <w:r w:rsidRPr="002C5E8C">
        <w:rPr>
          <w:rFonts w:ascii="Arial" w:eastAsia="Times New Roman" w:hAnsi="Arial" w:cs="Arial"/>
          <w:sz w:val="28"/>
          <w:szCs w:val="28"/>
          <w:u w:val="single"/>
        </w:rPr>
        <w:t xml:space="preserve">ться Міжнародна торгова палата (МТП). </w:t>
      </w:r>
    </w:p>
    <w:p w:rsidR="00FF4765" w:rsidRPr="00000D2F" w:rsidRDefault="00FF4765" w:rsidP="00FF4765">
      <w:pPr>
        <w:widowControl w:val="0"/>
        <w:spacing w:after="0" w:line="288" w:lineRule="auto"/>
        <w:ind w:firstLine="709"/>
        <w:jc w:val="both"/>
        <w:rPr>
          <w:rFonts w:ascii="Arial" w:eastAsia="Times New Roman" w:hAnsi="Arial" w:cs="Arial"/>
          <w:sz w:val="28"/>
          <w:szCs w:val="28"/>
        </w:rPr>
      </w:pPr>
      <w:r w:rsidRPr="002C5E8C">
        <w:rPr>
          <w:rFonts w:ascii="Arial" w:eastAsia="Times New Roman" w:hAnsi="Arial" w:cs="Arial"/>
          <w:sz w:val="28"/>
          <w:szCs w:val="28"/>
          <w:u w:val="single"/>
          <w:lang w:val="uk-UA"/>
        </w:rPr>
        <w:t xml:space="preserve">МТП – це </w:t>
      </w:r>
      <w:r w:rsidRPr="00000D2F">
        <w:rPr>
          <w:rFonts w:ascii="Arial" w:eastAsia="Times New Roman" w:hAnsi="Arial" w:cs="Arial"/>
          <w:sz w:val="28"/>
          <w:szCs w:val="28"/>
          <w:u w:val="single"/>
        </w:rPr>
        <w:t xml:space="preserve"> некомерційна організація, яка була утворена в 1919 році. В даний час до</w:t>
      </w:r>
      <w:r w:rsidRPr="00000D2F">
        <w:rPr>
          <w:rFonts w:ascii="Arial" w:eastAsia="Times New Roman" w:hAnsi="Arial" w:cs="Arial"/>
          <w:sz w:val="28"/>
          <w:szCs w:val="28"/>
        </w:rPr>
        <w:t xml:space="preserve"> неї входять тисячі компаній, асоціацій та підприємств з понад 140 держав.</w:t>
      </w:r>
    </w:p>
    <w:p w:rsidR="00FF4765" w:rsidRPr="00FF406F" w:rsidRDefault="00FF4765" w:rsidP="00FF4765">
      <w:pPr>
        <w:pStyle w:val="a3"/>
        <w:spacing w:after="0" w:line="288" w:lineRule="auto"/>
        <w:ind w:left="0" w:firstLine="709"/>
        <w:jc w:val="both"/>
        <w:rPr>
          <w:rFonts w:ascii="Arial" w:hAnsi="Arial" w:cs="Arial"/>
          <w:sz w:val="28"/>
          <w:szCs w:val="28"/>
          <w:lang w:val="uk-UA"/>
        </w:rPr>
      </w:pPr>
      <w:r w:rsidRPr="00FF406F">
        <w:rPr>
          <w:rFonts w:ascii="Arial" w:hAnsi="Arial" w:cs="Arial"/>
          <w:sz w:val="28"/>
          <w:szCs w:val="28"/>
          <w:lang w:val="uk-UA"/>
        </w:rPr>
        <w:t xml:space="preserve">Після створення Міжнародної торгової палати (International Chamber of Commerce, ICC) в 1919 році однією з перших його ініціатив було сприяння в міжнародній торгівлі. </w:t>
      </w:r>
      <w:r w:rsidRPr="00FF406F">
        <w:rPr>
          <w:rFonts w:ascii="Arial" w:hAnsi="Arial" w:cs="Arial"/>
          <w:sz w:val="28"/>
          <w:szCs w:val="28"/>
          <w:u w:val="single"/>
          <w:lang w:val="uk-UA"/>
        </w:rPr>
        <w:t>На початку 1920-х років МТП (ICC) спробувала зрозуміти торгові терміни, використовувані міжнародними комерсантами в своїх угодах. Були проведені дослідження в 13 різних країнах. Висновки були опубліковані в 1923 році, у вигляді перших шести правил</w:t>
      </w:r>
      <w:r w:rsidRPr="00FF406F">
        <w:rPr>
          <w:rFonts w:ascii="Arial" w:hAnsi="Arial" w:cs="Arial"/>
          <w:sz w:val="28"/>
          <w:szCs w:val="28"/>
          <w:lang w:val="uk-UA"/>
        </w:rPr>
        <w:t xml:space="preserve"> з використанням торгових термінів: FAS, FOB, FOT, FOR, CIF і C &amp; F (CNF), які стали попередниками майбутніх правил Інкотермс.</w:t>
      </w:r>
    </w:p>
    <w:p w:rsidR="00FF4765" w:rsidRPr="00FF406F" w:rsidRDefault="00FF4765" w:rsidP="00FF4765">
      <w:pPr>
        <w:pStyle w:val="a3"/>
        <w:spacing w:after="0" w:line="288" w:lineRule="auto"/>
        <w:ind w:left="0" w:firstLine="709"/>
        <w:jc w:val="both"/>
        <w:rPr>
          <w:rFonts w:ascii="Arial" w:hAnsi="Arial" w:cs="Arial"/>
          <w:sz w:val="28"/>
          <w:szCs w:val="28"/>
          <w:lang w:val="uk-UA"/>
        </w:rPr>
      </w:pPr>
      <w:r w:rsidRPr="00FF406F">
        <w:rPr>
          <w:rFonts w:ascii="Arial" w:hAnsi="Arial" w:cs="Arial"/>
          <w:sz w:val="28"/>
          <w:szCs w:val="28"/>
          <w:lang w:val="uk-UA"/>
        </w:rPr>
        <w:t xml:space="preserve">У 1928 році для вивчення розбіжностей в деяких країнах, виявлених в ході первинного обстеження, було проведено друге дослідження. На цей раз обсяг був розширений до інтерпретації торгових термінів, які використовуються в більш ніж 30 країнах. </w:t>
      </w:r>
      <w:r w:rsidRPr="00FF406F">
        <w:rPr>
          <w:rFonts w:ascii="Arial" w:hAnsi="Arial" w:cs="Arial"/>
          <w:sz w:val="28"/>
          <w:szCs w:val="28"/>
          <w:u w:val="single"/>
          <w:lang w:val="uk-UA"/>
        </w:rPr>
        <w:t>Грунтуючись, на результатах досліджень в 1936 році була опублікована перша версія правил Incoterms</w:t>
      </w:r>
    </w:p>
    <w:p w:rsidR="00FF4765" w:rsidRPr="00000D2F" w:rsidRDefault="00FF4765" w:rsidP="00FF4765">
      <w:pPr>
        <w:widowControl w:val="0"/>
        <w:spacing w:after="0" w:line="288" w:lineRule="auto"/>
        <w:ind w:firstLine="709"/>
        <w:jc w:val="both"/>
        <w:rPr>
          <w:rFonts w:ascii="Arial" w:eastAsia="Times New Roman" w:hAnsi="Arial" w:cs="Arial"/>
          <w:sz w:val="28"/>
          <w:szCs w:val="28"/>
        </w:rPr>
      </w:pPr>
      <w:r w:rsidRPr="00FF406F">
        <w:rPr>
          <w:rFonts w:ascii="Arial" w:eastAsia="Times New Roman" w:hAnsi="Arial" w:cs="Arial"/>
          <w:sz w:val="28"/>
          <w:szCs w:val="28"/>
          <w:lang w:val="uk-UA"/>
        </w:rPr>
        <w:t xml:space="preserve">Єдині для всього світу правила ІНКОТЕРМС мають особливе значення при митному оформленні, так як саме виходячи із закладених </w:t>
      </w:r>
      <w:r w:rsidRPr="00FF406F">
        <w:rPr>
          <w:rFonts w:ascii="Arial" w:eastAsia="Times New Roman" w:hAnsi="Arial" w:cs="Arial"/>
          <w:sz w:val="28"/>
          <w:szCs w:val="28"/>
          <w:lang w:val="uk-UA"/>
        </w:rPr>
        <w:lastRenderedPageBreak/>
        <w:t xml:space="preserve">в них умов, митні органи визначають митну вартість товарів, виходячи з якої, сплачуються митні збори і податки. </w:t>
      </w:r>
      <w:r w:rsidRPr="00000D2F">
        <w:rPr>
          <w:rFonts w:ascii="Arial" w:eastAsia="Times New Roman" w:hAnsi="Arial" w:cs="Arial"/>
          <w:sz w:val="28"/>
          <w:szCs w:val="28"/>
        </w:rPr>
        <w:t xml:space="preserve">При міжнародному переміщенні товарів витрати на їх доставку можуть досягати значної величини і складати до половини ціни </w:t>
      </w:r>
      <w:r w:rsidRPr="00000D2F">
        <w:rPr>
          <w:rFonts w:ascii="Arial" w:eastAsia="Times New Roman" w:hAnsi="Arial" w:cs="Arial"/>
          <w:sz w:val="28"/>
          <w:szCs w:val="28"/>
          <w:lang w:eastAsia="ru-RU" w:bidi="ru-RU"/>
        </w:rPr>
        <w:t xml:space="preserve">товару </w:t>
      </w:r>
      <w:r w:rsidRPr="00000D2F">
        <w:rPr>
          <w:rFonts w:ascii="Arial" w:eastAsia="Times New Roman" w:hAnsi="Arial" w:cs="Arial"/>
          <w:sz w:val="28"/>
          <w:szCs w:val="28"/>
        </w:rPr>
        <w:t>в країні прибуття, а в разі доставки повітряним транспортом навіть перевищувати початкову вартість закупівлі. Саме тому грамотне визначення базису поставки за умовами ІНКОТЕРМС - 2010 дуже важливо при оформл</w:t>
      </w:r>
      <w:r w:rsidRPr="009D4852">
        <w:rPr>
          <w:rFonts w:ascii="Arial" w:eastAsia="Times New Roman" w:hAnsi="Arial" w:cs="Arial"/>
          <w:sz w:val="28"/>
          <w:szCs w:val="28"/>
        </w:rPr>
        <w:t>енні міжнародних контрактів.</w:t>
      </w:r>
    </w:p>
    <w:p w:rsidR="00FF4765" w:rsidRPr="002C5E8C" w:rsidRDefault="00FF4765" w:rsidP="00FF4765">
      <w:pPr>
        <w:spacing w:after="0" w:line="288" w:lineRule="auto"/>
        <w:ind w:firstLine="709"/>
        <w:jc w:val="both"/>
        <w:rPr>
          <w:rFonts w:ascii="Arial" w:eastAsia="Times New Roman" w:hAnsi="Arial" w:cs="Arial"/>
          <w:sz w:val="28"/>
          <w:szCs w:val="28"/>
          <w:u w:val="single"/>
        </w:rPr>
      </w:pPr>
      <w:r>
        <w:rPr>
          <w:rFonts w:ascii="Arial" w:eastAsia="Times New Roman" w:hAnsi="Arial" w:cs="Arial"/>
          <w:sz w:val="28"/>
          <w:szCs w:val="28"/>
          <w:u w:val="single"/>
        </w:rPr>
        <w:t>В</w:t>
      </w:r>
      <w:r w:rsidRPr="002C5E8C">
        <w:rPr>
          <w:rFonts w:ascii="Arial" w:eastAsia="Times New Roman" w:hAnsi="Arial" w:cs="Arial"/>
          <w:sz w:val="28"/>
          <w:szCs w:val="28"/>
          <w:u w:val="single"/>
        </w:rPr>
        <w:t xml:space="preserve"> редакціях правил ІНКОТЕРМС – 2010</w:t>
      </w:r>
      <w:r w:rsidRPr="002C5E8C">
        <w:rPr>
          <w:rFonts w:ascii="Arial" w:eastAsia="Times New Roman" w:hAnsi="Arial" w:cs="Arial"/>
          <w:sz w:val="28"/>
          <w:szCs w:val="28"/>
          <w:u w:val="single"/>
          <w:lang w:val="uk-UA"/>
        </w:rPr>
        <w:t>, 2020</w:t>
      </w:r>
      <w:r w:rsidRPr="002C5E8C">
        <w:rPr>
          <w:rFonts w:ascii="Arial" w:eastAsia="Times New Roman" w:hAnsi="Arial" w:cs="Arial"/>
          <w:sz w:val="28"/>
          <w:szCs w:val="28"/>
          <w:u w:val="single"/>
        </w:rPr>
        <w:t xml:space="preserve"> </w:t>
      </w:r>
      <w:r w:rsidRPr="002C5E8C">
        <w:rPr>
          <w:rFonts w:ascii="Arial" w:eastAsia="Times New Roman" w:hAnsi="Arial" w:cs="Arial"/>
          <w:sz w:val="28"/>
          <w:szCs w:val="28"/>
          <w:u w:val="single"/>
          <w:lang w:val="uk-UA"/>
        </w:rPr>
        <w:t>зазначено</w:t>
      </w:r>
      <w:r w:rsidRPr="002C5E8C">
        <w:rPr>
          <w:rFonts w:ascii="Arial" w:eastAsia="Times New Roman" w:hAnsi="Arial" w:cs="Arial"/>
          <w:sz w:val="28"/>
          <w:szCs w:val="28"/>
          <w:u w:val="single"/>
          <w:lang w:eastAsia="ru-RU" w:bidi="ru-RU"/>
        </w:rPr>
        <w:t xml:space="preserve">, </w:t>
      </w:r>
      <w:r w:rsidRPr="002C5E8C">
        <w:rPr>
          <w:rFonts w:ascii="Arial" w:eastAsia="Times New Roman" w:hAnsi="Arial" w:cs="Arial"/>
          <w:sz w:val="28"/>
          <w:szCs w:val="28"/>
          <w:u w:val="single"/>
        </w:rPr>
        <w:t>що ці правила можуть використовуватися і в внутрінаціональній</w:t>
      </w:r>
      <w:r w:rsidRPr="002C5E8C">
        <w:rPr>
          <w:rFonts w:ascii="Arial" w:eastAsia="Times New Roman" w:hAnsi="Arial" w:cs="Arial"/>
          <w:sz w:val="28"/>
          <w:szCs w:val="28"/>
          <w:u w:val="single"/>
          <w:lang w:val="uk-UA"/>
        </w:rPr>
        <w:t xml:space="preserve"> </w:t>
      </w:r>
      <w:r w:rsidRPr="004E4DBE">
        <w:rPr>
          <w:rFonts w:ascii="Arial" w:eastAsia="Times New Roman" w:hAnsi="Arial" w:cs="Arial"/>
          <w:sz w:val="28"/>
          <w:szCs w:val="28"/>
          <w:u w:val="single"/>
        </w:rPr>
        <w:t>торгівлі.</w:t>
      </w:r>
    </w:p>
    <w:p w:rsidR="00FF4765" w:rsidRDefault="00FF4765" w:rsidP="00FF4765">
      <w:pPr>
        <w:spacing w:after="0" w:line="288" w:lineRule="auto"/>
        <w:ind w:firstLine="709"/>
        <w:jc w:val="both"/>
        <w:rPr>
          <w:rFonts w:ascii="Arial" w:eastAsia="Times New Roman" w:hAnsi="Arial" w:cs="Arial"/>
          <w:sz w:val="28"/>
          <w:szCs w:val="28"/>
        </w:rPr>
      </w:pPr>
      <w:r w:rsidRPr="002C5E8C">
        <w:rPr>
          <w:rFonts w:ascii="Arial" w:eastAsia="Times New Roman" w:hAnsi="Arial" w:cs="Arial"/>
          <w:sz w:val="28"/>
          <w:szCs w:val="28"/>
          <w:u w:val="single"/>
          <w:lang w:val="uk-UA"/>
        </w:rPr>
        <w:t>З 1 січня 2020 діє остання редакція Інкотермс -2020.</w:t>
      </w:r>
      <w:r w:rsidRPr="009D4852">
        <w:rPr>
          <w:rFonts w:ascii="Arial" w:eastAsia="Times New Roman" w:hAnsi="Arial" w:cs="Arial"/>
          <w:sz w:val="28"/>
          <w:szCs w:val="28"/>
        </w:rPr>
        <w:t xml:space="preserve"> </w:t>
      </w:r>
    </w:p>
    <w:p w:rsidR="00FF4765" w:rsidRPr="00A42E2B" w:rsidRDefault="00FF4765" w:rsidP="00FF4765">
      <w:pPr>
        <w:spacing w:after="0" w:line="288" w:lineRule="auto"/>
        <w:ind w:firstLine="709"/>
        <w:jc w:val="both"/>
        <w:rPr>
          <w:rFonts w:ascii="Arial" w:eastAsia="Times New Roman" w:hAnsi="Arial" w:cs="Arial"/>
          <w:sz w:val="28"/>
          <w:szCs w:val="28"/>
          <w:u w:val="single"/>
          <w:lang w:val="uk-UA"/>
        </w:rPr>
      </w:pPr>
      <w:r w:rsidRPr="009D4852">
        <w:rPr>
          <w:rFonts w:ascii="Arial" w:eastAsia="Times New Roman" w:hAnsi="Arial" w:cs="Arial"/>
          <w:sz w:val="28"/>
          <w:szCs w:val="28"/>
          <w:lang w:val="uk-UA"/>
        </w:rPr>
        <w:t xml:space="preserve"> </w:t>
      </w:r>
      <w:r w:rsidRPr="00A42E2B">
        <w:rPr>
          <w:rFonts w:ascii="Arial" w:eastAsia="Times New Roman" w:hAnsi="Arial" w:cs="Arial"/>
          <w:sz w:val="28"/>
          <w:szCs w:val="28"/>
          <w:u w:val="single"/>
          <w:lang w:val="uk-UA"/>
        </w:rPr>
        <w:t>Базові у</w:t>
      </w:r>
      <w:r w:rsidRPr="00000D2F">
        <w:rPr>
          <w:rFonts w:ascii="Arial" w:eastAsia="Times New Roman" w:hAnsi="Arial" w:cs="Arial"/>
          <w:sz w:val="28"/>
          <w:szCs w:val="28"/>
          <w:u w:val="single"/>
          <w:lang w:val="uk-UA"/>
        </w:rPr>
        <w:t xml:space="preserve">мови </w:t>
      </w:r>
      <w:r w:rsidRPr="00A42E2B">
        <w:rPr>
          <w:rFonts w:ascii="Arial" w:eastAsia="Times New Roman" w:hAnsi="Arial" w:cs="Arial"/>
          <w:sz w:val="28"/>
          <w:szCs w:val="28"/>
          <w:u w:val="single"/>
          <w:lang w:val="uk-UA"/>
        </w:rPr>
        <w:t xml:space="preserve">поставок, </w:t>
      </w:r>
      <w:r w:rsidRPr="00000D2F">
        <w:rPr>
          <w:rFonts w:ascii="Arial" w:eastAsia="Times New Roman" w:hAnsi="Arial" w:cs="Arial"/>
          <w:sz w:val="28"/>
          <w:szCs w:val="28"/>
          <w:u w:val="single"/>
          <w:lang w:val="uk-UA"/>
        </w:rPr>
        <w:t>від</w:t>
      </w:r>
      <w:r w:rsidRPr="00A42E2B">
        <w:rPr>
          <w:rFonts w:ascii="Arial" w:eastAsia="Times New Roman" w:hAnsi="Arial" w:cs="Arial"/>
          <w:sz w:val="28"/>
          <w:szCs w:val="28"/>
          <w:u w:val="single"/>
          <w:lang w:val="uk-UA"/>
        </w:rPr>
        <w:t xml:space="preserve">ображені у попередніх </w:t>
      </w:r>
      <w:r w:rsidRPr="00000D2F">
        <w:rPr>
          <w:rFonts w:ascii="Arial" w:eastAsia="Times New Roman" w:hAnsi="Arial" w:cs="Arial"/>
          <w:sz w:val="28"/>
          <w:szCs w:val="28"/>
          <w:u w:val="single"/>
          <w:lang w:val="uk-UA"/>
        </w:rPr>
        <w:t>положеннях «ІНКОТЕРМС -</w:t>
      </w:r>
      <w:r w:rsidRPr="00000D2F">
        <w:rPr>
          <w:rFonts w:ascii="Arial" w:eastAsia="Times New Roman" w:hAnsi="Arial" w:cs="Arial"/>
          <w:sz w:val="28"/>
          <w:szCs w:val="28"/>
          <w:u w:val="single"/>
          <w:lang w:val="uk-UA"/>
        </w:rPr>
        <w:tab/>
        <w:t>1990», «ІНКОТЕРМС - 2000»,</w:t>
      </w:r>
      <w:r w:rsidRPr="00A42E2B">
        <w:rPr>
          <w:rFonts w:ascii="Arial" w:eastAsia="Times New Roman" w:hAnsi="Arial" w:cs="Arial"/>
          <w:sz w:val="28"/>
          <w:szCs w:val="28"/>
          <w:u w:val="single"/>
          <w:lang w:val="uk-UA"/>
        </w:rPr>
        <w:t xml:space="preserve"> «ІНКОТЕРМС - 2010» також можуть використовуватися. Проте в міжнародних контрактах обов’язково слід зазначати використану версію Інкотермс. </w:t>
      </w:r>
    </w:p>
    <w:p w:rsidR="00FF4765" w:rsidRDefault="00FF4765" w:rsidP="00FF4765">
      <w:pPr>
        <w:spacing w:after="0" w:line="288" w:lineRule="auto"/>
        <w:ind w:firstLine="709"/>
        <w:jc w:val="both"/>
        <w:rPr>
          <w:rFonts w:ascii="Arial" w:eastAsia="Times New Roman" w:hAnsi="Arial" w:cs="Arial"/>
          <w:sz w:val="28"/>
          <w:szCs w:val="28"/>
          <w:lang w:val="uk-UA"/>
        </w:rPr>
      </w:pPr>
      <w:r>
        <w:rPr>
          <w:rFonts w:ascii="Arial" w:eastAsia="Times New Roman" w:hAnsi="Arial" w:cs="Arial"/>
          <w:sz w:val="28"/>
          <w:szCs w:val="28"/>
          <w:u w:val="single"/>
          <w:lang w:val="uk-UA"/>
        </w:rPr>
        <w:t>Всі версії Інкотермс</w:t>
      </w:r>
      <w:r w:rsidRPr="00A42E2B">
        <w:rPr>
          <w:rFonts w:ascii="Arial" w:eastAsia="Times New Roman" w:hAnsi="Arial" w:cs="Arial"/>
          <w:sz w:val="28"/>
          <w:szCs w:val="28"/>
          <w:u w:val="single"/>
          <w:lang w:val="uk-UA"/>
        </w:rPr>
        <w:t xml:space="preserve"> </w:t>
      </w:r>
      <w:r w:rsidRPr="00000D2F">
        <w:rPr>
          <w:rFonts w:ascii="Arial" w:eastAsia="Times New Roman" w:hAnsi="Arial" w:cs="Arial"/>
          <w:sz w:val="28"/>
          <w:szCs w:val="28"/>
          <w:u w:val="single"/>
          <w:lang w:val="uk-UA"/>
        </w:rPr>
        <w:t>носять рекомендаційний (факультативний) характер, тобто не є обов’язковими для всіх документів,</w:t>
      </w:r>
      <w:r w:rsidRPr="00000D2F">
        <w:rPr>
          <w:rFonts w:ascii="Arial" w:eastAsia="Times New Roman" w:hAnsi="Arial" w:cs="Arial"/>
          <w:sz w:val="28"/>
          <w:szCs w:val="28"/>
          <w:lang w:val="uk-UA"/>
        </w:rPr>
        <w:t xml:space="preserve"> однак їх використання доцільне і посилання в контракті на «ІНКОТЕРМС» є обов’язковим за будь-якого випадку. </w:t>
      </w:r>
    </w:p>
    <w:p w:rsidR="00FF4765" w:rsidRPr="00FF406F" w:rsidRDefault="00FF4765" w:rsidP="00FF4765">
      <w:pPr>
        <w:pStyle w:val="a3"/>
        <w:spacing w:after="0" w:line="288" w:lineRule="auto"/>
        <w:ind w:firstLine="709"/>
        <w:rPr>
          <w:rFonts w:ascii="Arial" w:hAnsi="Arial" w:cs="Arial"/>
          <w:sz w:val="28"/>
          <w:szCs w:val="28"/>
          <w:lang w:val="uk-UA"/>
        </w:rPr>
      </w:pPr>
    </w:p>
    <w:p w:rsidR="00FF4765" w:rsidRPr="00A178E6" w:rsidRDefault="00FF4765" w:rsidP="00FF4765">
      <w:pPr>
        <w:pStyle w:val="a3"/>
        <w:spacing w:after="0" w:line="288" w:lineRule="auto"/>
        <w:ind w:left="0" w:firstLine="709"/>
        <w:rPr>
          <w:rFonts w:ascii="Arial" w:hAnsi="Arial" w:cs="Arial"/>
          <w:b/>
          <w:sz w:val="28"/>
          <w:szCs w:val="28"/>
          <w:lang w:val="uk-UA"/>
        </w:rPr>
      </w:pPr>
      <w:r w:rsidRPr="00A178E6">
        <w:rPr>
          <w:rFonts w:ascii="Arial" w:hAnsi="Arial" w:cs="Arial"/>
          <w:b/>
          <w:sz w:val="28"/>
          <w:szCs w:val="28"/>
          <w:lang w:val="uk-UA"/>
        </w:rPr>
        <w:t>6.3. Характеристика версій ІНКОТЕРМС.</w:t>
      </w:r>
    </w:p>
    <w:p w:rsidR="00FF4765" w:rsidRDefault="00FF4765" w:rsidP="00FF4765">
      <w:pPr>
        <w:spacing w:after="0" w:line="240" w:lineRule="auto"/>
        <w:rPr>
          <w:rFonts w:ascii="Arial" w:hAnsi="Arial" w:cs="Arial"/>
          <w:b/>
          <w:sz w:val="28"/>
          <w:szCs w:val="28"/>
          <w:lang w:val="uk-UA"/>
        </w:rPr>
      </w:pPr>
    </w:p>
    <w:p w:rsidR="00FF4765" w:rsidRPr="00856302" w:rsidRDefault="00FF4765" w:rsidP="00FF4765">
      <w:pPr>
        <w:spacing w:after="0" w:line="240" w:lineRule="auto"/>
        <w:rPr>
          <w:rFonts w:ascii="Arial" w:eastAsia="Times New Roman" w:hAnsi="Arial" w:cs="Arial"/>
          <w:b/>
          <w:color w:val="000000"/>
          <w:sz w:val="28"/>
          <w:szCs w:val="28"/>
          <w:lang w:val="uk-UA" w:eastAsia="ru-RU"/>
        </w:rPr>
      </w:pPr>
      <w:r w:rsidRPr="00A178E6">
        <w:rPr>
          <w:rFonts w:ascii="Arial" w:hAnsi="Arial" w:cs="Arial"/>
          <w:b/>
          <w:sz w:val="28"/>
          <w:szCs w:val="28"/>
          <w:lang w:val="uk-UA"/>
        </w:rPr>
        <w:t>в 1936 році була опублікована перша версія правил Incoterms, яка включала торгові терміни: FAS, FOB, C &amp; F (CNF), CIF, EXS і EXQ.</w:t>
      </w:r>
    </w:p>
    <w:p w:rsidR="00FF4765" w:rsidRPr="001F4E18"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u w:val="single"/>
          <w:lang w:val="uk-UA" w:eastAsia="ru-RU"/>
        </w:rPr>
      </w:pPr>
      <w:r w:rsidRPr="001F4E18">
        <w:rPr>
          <w:rFonts w:ascii="Arial" w:eastAsia="Times New Roman" w:hAnsi="Arial" w:cs="Arial"/>
          <w:bCs/>
          <w:color w:val="000000"/>
          <w:sz w:val="28"/>
          <w:szCs w:val="28"/>
          <w:u w:val="single"/>
          <w:lang w:val="uk-UA" w:eastAsia="ru-RU"/>
        </w:rPr>
        <w:t xml:space="preserve">Умови поставки </w:t>
      </w:r>
      <w:r w:rsidRPr="00A178E6">
        <w:rPr>
          <w:rFonts w:ascii="Arial" w:eastAsia="Times New Roman" w:hAnsi="Arial" w:cs="Arial"/>
          <w:bCs/>
          <w:color w:val="000000"/>
          <w:sz w:val="28"/>
          <w:szCs w:val="28"/>
          <w:u w:val="single"/>
          <w:lang w:eastAsia="ru-RU"/>
        </w:rPr>
        <w:t>FAS</w:t>
      </w:r>
      <w:r w:rsidRPr="001F4E18">
        <w:rPr>
          <w:rFonts w:ascii="Arial" w:eastAsia="Times New Roman" w:hAnsi="Arial" w:cs="Arial"/>
          <w:bCs/>
          <w:color w:val="000000"/>
          <w:sz w:val="28"/>
          <w:szCs w:val="28"/>
          <w:u w:val="single"/>
          <w:lang w:val="uk-UA" w:eastAsia="ru-RU"/>
        </w:rPr>
        <w:t xml:space="preserve"> Інкотермс</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
          <w:bCs/>
          <w:color w:val="000000"/>
          <w:sz w:val="28"/>
          <w:szCs w:val="28"/>
          <w:lang w:eastAsia="ru-RU"/>
        </w:rPr>
      </w:pPr>
      <w:r w:rsidRPr="001F4E18">
        <w:rPr>
          <w:rFonts w:ascii="Arial" w:eastAsia="Times New Roman" w:hAnsi="Arial" w:cs="Arial"/>
          <w:bCs/>
          <w:color w:val="000000"/>
          <w:sz w:val="28"/>
          <w:szCs w:val="28"/>
          <w:u w:val="single"/>
          <w:lang w:val="uk-UA" w:eastAsia="ru-RU"/>
        </w:rPr>
        <w:t xml:space="preserve">Умови поставки </w:t>
      </w:r>
      <w:r w:rsidRPr="00A178E6">
        <w:rPr>
          <w:rFonts w:ascii="Arial" w:eastAsia="Times New Roman" w:hAnsi="Arial" w:cs="Arial"/>
          <w:bCs/>
          <w:color w:val="000000"/>
          <w:sz w:val="28"/>
          <w:szCs w:val="28"/>
          <w:u w:val="single"/>
          <w:lang w:eastAsia="ru-RU"/>
        </w:rPr>
        <w:t>FAS</w:t>
      </w:r>
      <w:r w:rsidRPr="001F4E18">
        <w:rPr>
          <w:rFonts w:ascii="Arial" w:eastAsia="Times New Roman" w:hAnsi="Arial" w:cs="Arial"/>
          <w:bCs/>
          <w:color w:val="000000"/>
          <w:sz w:val="28"/>
          <w:szCs w:val="28"/>
          <w:u w:val="single"/>
          <w:lang w:val="uk-UA" w:eastAsia="ru-RU"/>
        </w:rPr>
        <w:t xml:space="preserve"> Інкотермс - розшифровка «</w:t>
      </w:r>
      <w:r w:rsidRPr="00A178E6">
        <w:rPr>
          <w:rFonts w:ascii="Arial" w:eastAsia="Times New Roman" w:hAnsi="Arial" w:cs="Arial"/>
          <w:bCs/>
          <w:color w:val="000000"/>
          <w:sz w:val="28"/>
          <w:szCs w:val="28"/>
          <w:u w:val="single"/>
          <w:lang w:eastAsia="ru-RU"/>
        </w:rPr>
        <w:t>Free</w:t>
      </w:r>
      <w:r w:rsidRPr="001F4E18">
        <w:rPr>
          <w:rFonts w:ascii="Arial" w:eastAsia="Times New Roman" w:hAnsi="Arial" w:cs="Arial"/>
          <w:bCs/>
          <w:color w:val="000000"/>
          <w:sz w:val="28"/>
          <w:szCs w:val="28"/>
          <w:u w:val="single"/>
          <w:lang w:val="uk-UA" w:eastAsia="ru-RU"/>
        </w:rPr>
        <w:t xml:space="preserve"> </w:t>
      </w:r>
      <w:r w:rsidRPr="00A178E6">
        <w:rPr>
          <w:rFonts w:ascii="Arial" w:eastAsia="Times New Roman" w:hAnsi="Arial" w:cs="Arial"/>
          <w:bCs/>
          <w:color w:val="000000"/>
          <w:sz w:val="28"/>
          <w:szCs w:val="28"/>
          <w:u w:val="single"/>
          <w:lang w:eastAsia="ru-RU"/>
        </w:rPr>
        <w:t>Alongside</w:t>
      </w:r>
      <w:r w:rsidRPr="001F4E18">
        <w:rPr>
          <w:rFonts w:ascii="Arial" w:eastAsia="Times New Roman" w:hAnsi="Arial" w:cs="Arial"/>
          <w:bCs/>
          <w:color w:val="000000"/>
          <w:sz w:val="28"/>
          <w:szCs w:val="28"/>
          <w:u w:val="single"/>
          <w:lang w:val="uk-UA" w:eastAsia="ru-RU"/>
        </w:rPr>
        <w:t xml:space="preserve"> </w:t>
      </w:r>
      <w:r w:rsidRPr="00A178E6">
        <w:rPr>
          <w:rFonts w:ascii="Arial" w:eastAsia="Times New Roman" w:hAnsi="Arial" w:cs="Arial"/>
          <w:bCs/>
          <w:color w:val="000000"/>
          <w:sz w:val="28"/>
          <w:szCs w:val="28"/>
          <w:u w:val="single"/>
          <w:lang w:eastAsia="ru-RU"/>
        </w:rPr>
        <w:t>Ship</w:t>
      </w:r>
      <w:r w:rsidRPr="001F4E18">
        <w:rPr>
          <w:rFonts w:ascii="Arial" w:eastAsia="Times New Roman" w:hAnsi="Arial" w:cs="Arial"/>
          <w:bCs/>
          <w:color w:val="000000"/>
          <w:sz w:val="28"/>
          <w:szCs w:val="28"/>
          <w:u w:val="single"/>
          <w:lang w:val="uk-UA" w:eastAsia="ru-RU"/>
        </w:rPr>
        <w:t>» (переклад «Франко вздовж борту судна» дослівно «Вільно вздовж борту судна») означає, що продавець виконав поставку, коли товар розміщений уздовж борта судна на причалі або на ліхтерах в зазначеному порту відвантаження</w:t>
      </w:r>
      <w:r w:rsidRPr="001F4E18">
        <w:rPr>
          <w:rFonts w:ascii="Arial" w:eastAsia="Times New Roman" w:hAnsi="Arial" w:cs="Arial"/>
          <w:bCs/>
          <w:color w:val="000000"/>
          <w:sz w:val="28"/>
          <w:szCs w:val="28"/>
          <w:lang w:val="uk-UA" w:eastAsia="ru-RU"/>
        </w:rPr>
        <w:t xml:space="preserve">. </w:t>
      </w:r>
      <w:r w:rsidRPr="00A178E6">
        <w:rPr>
          <w:rFonts w:ascii="Arial" w:eastAsia="Times New Roman" w:hAnsi="Arial" w:cs="Arial"/>
          <w:bCs/>
          <w:color w:val="000000"/>
          <w:sz w:val="28"/>
          <w:szCs w:val="28"/>
          <w:lang w:eastAsia="ru-RU"/>
        </w:rPr>
        <w:t>Ризик втрати або пошкодження товару переходить від продавця, коли товар розташований уздовж борта судна, з цього моменту покупець несе всі витрати</w:t>
      </w:r>
      <w:r w:rsidRPr="00A178E6">
        <w:rPr>
          <w:rFonts w:ascii="Arial" w:eastAsia="Times New Roman" w:hAnsi="Arial" w:cs="Arial"/>
          <w:b/>
          <w:bCs/>
          <w:color w:val="000000"/>
          <w:sz w:val="28"/>
          <w:szCs w:val="28"/>
          <w:lang w:eastAsia="ru-RU"/>
        </w:rPr>
        <w:t>.</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u w:val="single"/>
          <w:lang w:eastAsia="ru-RU"/>
        </w:rPr>
      </w:pPr>
      <w:r w:rsidRPr="00A178E6">
        <w:rPr>
          <w:rFonts w:ascii="Arial" w:eastAsia="Times New Roman" w:hAnsi="Arial" w:cs="Arial"/>
          <w:bCs/>
          <w:color w:val="000000"/>
          <w:sz w:val="28"/>
          <w:szCs w:val="28"/>
          <w:u w:val="single"/>
          <w:lang w:eastAsia="ru-RU"/>
        </w:rPr>
        <w:t>Умови поставки FOB</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u w:val="single"/>
          <w:lang w:eastAsia="ru-RU"/>
        </w:rPr>
        <w:t>Умови поставки FOB Інкотермс - розшифровка «Free On Board» (переклад «Франко борт», дослівно «Вільно на борту») означає, що продавець виконав поставку, коли товар перейшов через поручні судна (на борт судна) в зазначеному порту відвантаження</w:t>
      </w:r>
      <w:r w:rsidRPr="00A178E6">
        <w:rPr>
          <w:rFonts w:ascii="Arial" w:eastAsia="Times New Roman" w:hAnsi="Arial" w:cs="Arial"/>
          <w:bCs/>
          <w:color w:val="000000"/>
          <w:sz w:val="28"/>
          <w:szCs w:val="28"/>
          <w:lang w:eastAsia="ru-RU"/>
        </w:rPr>
        <w:t xml:space="preserve">. Ризик втрати або </w:t>
      </w:r>
      <w:r w:rsidRPr="00A178E6">
        <w:rPr>
          <w:rFonts w:ascii="Arial" w:eastAsia="Times New Roman" w:hAnsi="Arial" w:cs="Arial"/>
          <w:bCs/>
          <w:color w:val="000000"/>
          <w:sz w:val="28"/>
          <w:szCs w:val="28"/>
          <w:lang w:eastAsia="ru-RU"/>
        </w:rPr>
        <w:lastRenderedPageBreak/>
        <w:t>пошкодження товару переходить від продавця, коли товар знаходиться на борту судна, з цього моменту покупець несе всі витрати.</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Умови поставки C &amp; F (CNF)</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u w:val="single"/>
          <w:lang w:eastAsia="ru-RU"/>
        </w:rPr>
        <w:t>Умови поставки C &amp; F (CNF) Інкотермс - розшифровка «Carriage and Freight» (переклад «Перевезення і фрахт») означає, що продавець виконав поставку, коли товар перейшов через поручні судна (на борт судна) в порту відвантаження. Продавець зобов'язаний оплатити перевезення і фрахт, необхідні для доставки товару в зазначений порт призначення,</w:t>
      </w:r>
      <w:r w:rsidRPr="00A178E6">
        <w:rPr>
          <w:rFonts w:ascii="Arial" w:eastAsia="Times New Roman" w:hAnsi="Arial" w:cs="Arial"/>
          <w:bCs/>
          <w:color w:val="000000"/>
          <w:sz w:val="28"/>
          <w:szCs w:val="28"/>
          <w:lang w:eastAsia="ru-RU"/>
        </w:rPr>
        <w:t xml:space="preserve"> а ризик втрати або пошкодження товару, а також будь-які додаткові витрати, переходять від продавця на покупця після розміщення товару на борту судна в порту відвантаження.</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Термін C &amp; F (CNF) (Carriage and Freight) пізніше переріс в базис поставки CFR (Cost and Freight - Вартість і фрахт).</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Умови поставки CIF</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u w:val="single"/>
          <w:lang w:eastAsia="ru-RU"/>
        </w:rPr>
        <w:t>Умови поставки CIF Інкотермс - розшифровка «Carriage, Insurance and Freight» (переклад «Перевезення, страхування і фрахт») означає, що продавець виконав поставку, коли товар перейшов через поручні судна (на борт судна) в порту відвантаження.</w:t>
      </w:r>
      <w:r w:rsidRPr="00A178E6">
        <w:rPr>
          <w:rFonts w:ascii="Arial" w:eastAsia="Times New Roman" w:hAnsi="Arial" w:cs="Arial"/>
          <w:bCs/>
          <w:color w:val="000000"/>
          <w:sz w:val="28"/>
          <w:szCs w:val="28"/>
          <w:lang w:eastAsia="ru-RU"/>
        </w:rPr>
        <w:t xml:space="preserve"> Продавець зобов'язаний оплатити перевезення, страхування і фрахт, необхідні для доставки товару в зазначений порт призначення, але ризик втрати або пошкодження товару, як і будь-які додаткові витрати, що виникають після відвантаження товару, переходять з продавця на покупця.</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Термін CIF «Carriage, Insurance and Freight» пізніше переріс в базис поставки «Cost, Insurance and Freight» - «Вартість, страхування і фрахт».</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Умови поставки EXS</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u w:val="single"/>
          <w:lang w:eastAsia="ru-RU"/>
        </w:rPr>
        <w:t>Умови поставки EXS Інкотермс - розшифровка «Ex Ship» - (переклад «Франко судно», дослівно «З судна») означає, що продавець вважається виконав свої зобов'язання щодо поставки, коли він надасть товар у розпорядження покупця на борту судна в порту призначення.</w:t>
      </w:r>
      <w:r w:rsidRPr="00A178E6">
        <w:rPr>
          <w:rFonts w:ascii="Arial" w:eastAsia="Times New Roman" w:hAnsi="Arial" w:cs="Arial"/>
          <w:bCs/>
          <w:color w:val="000000"/>
          <w:sz w:val="28"/>
          <w:szCs w:val="28"/>
          <w:lang w:eastAsia="ru-RU"/>
        </w:rPr>
        <w:t xml:space="preserve"> Продавець несе всі ризики і витрати, пов'язані з доставкою товару в порт призначення.</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Термін EXS (Ex Ship) пізніше переріс в базис поставки DES (Delivered Ex Ship - Поставка з судна).</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Умови поставки EXQ</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u w:val="single"/>
          <w:lang w:eastAsia="ru-RU"/>
        </w:rPr>
        <w:lastRenderedPageBreak/>
        <w:t>Умови поставки EXQ Інкотермс - розшифровка «Ex Quay» - (переклад «Франко пристань» дослівно «З пристані») означає, що продавець вважається виконав свої зобов'язання щодо поставки, коли він надасть товар у розпорядження покупця на пристані в порту призначення.</w:t>
      </w:r>
      <w:r w:rsidRPr="00A178E6">
        <w:rPr>
          <w:rFonts w:ascii="Arial" w:eastAsia="Times New Roman" w:hAnsi="Arial" w:cs="Arial"/>
          <w:bCs/>
          <w:color w:val="000000"/>
          <w:sz w:val="28"/>
          <w:szCs w:val="28"/>
          <w:lang w:eastAsia="ru-RU"/>
        </w:rPr>
        <w:t xml:space="preserve"> Продавець несе всі ризики і витрати, пов'язані з доставкою товару на пристань </w:t>
      </w:r>
      <w:proofErr w:type="gramStart"/>
      <w:r w:rsidRPr="00A178E6">
        <w:rPr>
          <w:rFonts w:ascii="Arial" w:eastAsia="Times New Roman" w:hAnsi="Arial" w:cs="Arial"/>
          <w:bCs/>
          <w:color w:val="000000"/>
          <w:sz w:val="28"/>
          <w:szCs w:val="28"/>
          <w:lang w:eastAsia="ru-RU"/>
        </w:rPr>
        <w:t>у порт</w:t>
      </w:r>
      <w:proofErr w:type="gramEnd"/>
      <w:r w:rsidRPr="00A178E6">
        <w:rPr>
          <w:rFonts w:ascii="Arial" w:eastAsia="Times New Roman" w:hAnsi="Arial" w:cs="Arial"/>
          <w:bCs/>
          <w:color w:val="000000"/>
          <w:sz w:val="28"/>
          <w:szCs w:val="28"/>
          <w:lang w:eastAsia="ru-RU"/>
        </w:rPr>
        <w:t xml:space="preserve"> призначення, включаючи оплату фрахту, вивантаження товару, з подальшим розміщенням товару на пристані, а також оплату мит, податків і зборів при узгодженні.</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Термін EXQ (Ex Quay) пізніше переріс в базис поставки DEQ (Delivered Ex Quay - Поставка з причалу).</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Зустрічалися два види умов поставок EXQ:</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 Ex quay duties paid (з пристані, мито оплачена) продавець зобов'язаний виконати імпортну митну очистку;</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u w:val="single"/>
          <w:lang w:eastAsia="ru-RU"/>
        </w:rPr>
      </w:pPr>
      <w:r w:rsidRPr="00A178E6">
        <w:rPr>
          <w:rFonts w:ascii="Arial" w:eastAsia="Times New Roman" w:hAnsi="Arial" w:cs="Arial"/>
          <w:bCs/>
          <w:color w:val="000000"/>
          <w:sz w:val="28"/>
          <w:szCs w:val="28"/>
          <w:lang w:eastAsia="ru-RU"/>
        </w:rPr>
        <w:t xml:space="preserve">- Ex quay duties buyer s account (з пристані, мито за рахунок </w:t>
      </w:r>
      <w:r w:rsidRPr="00A178E6">
        <w:rPr>
          <w:rFonts w:ascii="Arial" w:eastAsia="Times New Roman" w:hAnsi="Arial" w:cs="Arial"/>
          <w:bCs/>
          <w:color w:val="000000"/>
          <w:sz w:val="28"/>
          <w:szCs w:val="28"/>
          <w:u w:val="single"/>
          <w:lang w:eastAsia="ru-RU"/>
        </w:rPr>
        <w:t>покупця).</w:t>
      </w:r>
    </w:p>
    <w:p w:rsidR="00FF4765" w:rsidRPr="00A178E6" w:rsidRDefault="00FF4765" w:rsidP="00FF4765">
      <w:pPr>
        <w:shd w:val="clear" w:color="auto" w:fill="FFFFFF"/>
        <w:spacing w:after="0" w:line="240" w:lineRule="auto"/>
        <w:jc w:val="both"/>
        <w:rPr>
          <w:rFonts w:ascii="Arial" w:eastAsia="Times New Roman" w:hAnsi="Arial" w:cs="Arial"/>
          <w:bCs/>
          <w:color w:val="000000"/>
          <w:sz w:val="28"/>
          <w:szCs w:val="28"/>
          <w:u w:val="single"/>
          <w:lang w:eastAsia="ru-RU"/>
        </w:rPr>
      </w:pPr>
      <w:r w:rsidRPr="00A178E6">
        <w:rPr>
          <w:rFonts w:ascii="Arial" w:eastAsia="Times New Roman" w:hAnsi="Arial" w:cs="Arial"/>
          <w:bCs/>
          <w:color w:val="000000"/>
          <w:sz w:val="28"/>
          <w:szCs w:val="28"/>
          <w:u w:val="single"/>
          <w:lang w:eastAsia="ru-RU"/>
        </w:rPr>
        <w:t>Торгові умови поставок, пов'язані з перевезенням вантажів, першого видання Інкотермс були орієнтовані в основному на морський вид транспорту.</w:t>
      </w:r>
    </w:p>
    <w:p w:rsidR="00FF4765" w:rsidRPr="00A178E6" w:rsidRDefault="00FF4765" w:rsidP="00FF4765">
      <w:pPr>
        <w:shd w:val="clear" w:color="auto" w:fill="FFFFFF"/>
        <w:spacing w:after="0" w:line="240" w:lineRule="auto"/>
        <w:jc w:val="center"/>
        <w:rPr>
          <w:rFonts w:ascii="Arial" w:eastAsia="Times New Roman" w:hAnsi="Arial" w:cs="Arial"/>
          <w:b/>
          <w:bCs/>
          <w:color w:val="000000"/>
          <w:sz w:val="28"/>
          <w:szCs w:val="28"/>
          <w:lang w:eastAsia="ru-RU"/>
        </w:rPr>
      </w:pPr>
      <w:r w:rsidRPr="00A178E6">
        <w:rPr>
          <w:rFonts w:ascii="Arial" w:eastAsia="Times New Roman" w:hAnsi="Arial" w:cs="Arial"/>
          <w:b/>
          <w:bCs/>
          <w:color w:val="000000"/>
          <w:sz w:val="28"/>
          <w:szCs w:val="28"/>
          <w:lang w:eastAsia="ru-RU"/>
        </w:rPr>
        <w:t>Інкотермс 1953</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Після </w:t>
      </w:r>
      <w:r w:rsidRPr="00A178E6">
        <w:rPr>
          <w:rFonts w:ascii="Arial" w:eastAsia="Times New Roman" w:hAnsi="Arial" w:cs="Arial"/>
          <w:bCs/>
          <w:color w:val="000000"/>
          <w:sz w:val="28"/>
          <w:szCs w:val="28"/>
          <w:lang w:eastAsia="ru-RU"/>
        </w:rPr>
        <w:t>Другої</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світової</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війни</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додаткові</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перегляди</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правил</w:t>
      </w:r>
      <w:r w:rsidRPr="005E4DDA">
        <w:rPr>
          <w:rFonts w:ascii="Arial" w:eastAsia="Times New Roman" w:hAnsi="Arial" w:cs="Arial"/>
          <w:bCs/>
          <w:color w:val="000000"/>
          <w:sz w:val="28"/>
          <w:szCs w:val="28"/>
          <w:lang w:eastAsia="ru-RU"/>
        </w:rPr>
        <w:t xml:space="preserve"> </w:t>
      </w:r>
      <w:r w:rsidRPr="005E4DDA">
        <w:rPr>
          <w:rFonts w:ascii="Arial" w:eastAsia="Times New Roman" w:hAnsi="Arial" w:cs="Arial"/>
          <w:bCs/>
          <w:color w:val="000000"/>
          <w:sz w:val="28"/>
          <w:szCs w:val="28"/>
          <w:lang w:val="en-US" w:eastAsia="ru-RU"/>
        </w:rPr>
        <w:t>Incoterms</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були</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припинені</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і</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не</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поновлювалися</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аж</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до</w:t>
      </w:r>
      <w:r w:rsidRPr="005E4DDA">
        <w:rPr>
          <w:rFonts w:ascii="Arial" w:eastAsia="Times New Roman" w:hAnsi="Arial" w:cs="Arial"/>
          <w:bCs/>
          <w:color w:val="000000"/>
          <w:sz w:val="28"/>
          <w:szCs w:val="28"/>
          <w:lang w:eastAsia="ru-RU"/>
        </w:rPr>
        <w:t xml:space="preserve"> 1950-</w:t>
      </w:r>
      <w:r w:rsidRPr="00A178E6">
        <w:rPr>
          <w:rFonts w:ascii="Arial" w:eastAsia="Times New Roman" w:hAnsi="Arial" w:cs="Arial"/>
          <w:bCs/>
          <w:color w:val="000000"/>
          <w:sz w:val="28"/>
          <w:szCs w:val="28"/>
          <w:lang w:eastAsia="ru-RU"/>
        </w:rPr>
        <w:t>х</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років</w:t>
      </w:r>
      <w:r w:rsidRPr="005E4DDA">
        <w:rPr>
          <w:rFonts w:ascii="Arial" w:eastAsia="Times New Roman" w:hAnsi="Arial" w:cs="Arial"/>
          <w:bCs/>
          <w:color w:val="000000"/>
          <w:sz w:val="28"/>
          <w:szCs w:val="28"/>
          <w:lang w:eastAsia="ru-RU"/>
        </w:rPr>
        <w:t xml:space="preserve">. </w:t>
      </w:r>
      <w:r w:rsidRPr="00A178E6">
        <w:rPr>
          <w:rFonts w:ascii="Arial" w:eastAsia="Times New Roman" w:hAnsi="Arial" w:cs="Arial"/>
          <w:bCs/>
          <w:color w:val="000000"/>
          <w:sz w:val="28"/>
          <w:szCs w:val="28"/>
          <w:lang w:eastAsia="ru-RU"/>
        </w:rPr>
        <w:t>Перший перегляд правил Incoterms був опублікований в 1953 році. Він дебютував трьома новими торговими умовами поставки для НЕ морських перевезень: FOT, FOR, DCP.</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Умови поставки FOT</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5E4DDA">
        <w:rPr>
          <w:rFonts w:ascii="Arial" w:eastAsia="Times New Roman" w:hAnsi="Arial" w:cs="Arial"/>
          <w:bCs/>
          <w:color w:val="000000"/>
          <w:sz w:val="28"/>
          <w:szCs w:val="28"/>
          <w:u w:val="single"/>
          <w:lang w:eastAsia="ru-RU"/>
        </w:rPr>
        <w:t>Умови поставки FOT Інкотермс - розшифровка «Free on Truck» (переклад «Франко вантажівка» дослівно «Вільно на вантажівці») означає, що продавець зобов'язаний оплатити витрати, пов'язані з доставкою товару і його навантаженням у вантажний автомобіль.</w:t>
      </w:r>
      <w:r w:rsidRPr="00A178E6">
        <w:rPr>
          <w:rFonts w:ascii="Arial" w:eastAsia="Times New Roman" w:hAnsi="Arial" w:cs="Arial"/>
          <w:bCs/>
          <w:color w:val="000000"/>
          <w:sz w:val="28"/>
          <w:szCs w:val="28"/>
          <w:lang w:eastAsia="ru-RU"/>
        </w:rPr>
        <w:t xml:space="preserve"> Покупець бере на себе всі ризики втрати або пошкодження товару, як і інші подальші витрати перевезення після навантаження товару на автомобільний транспорт.</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A178E6">
        <w:rPr>
          <w:rFonts w:ascii="Arial" w:eastAsia="Times New Roman" w:hAnsi="Arial" w:cs="Arial"/>
          <w:bCs/>
          <w:color w:val="000000"/>
          <w:sz w:val="28"/>
          <w:szCs w:val="28"/>
          <w:lang w:eastAsia="ru-RU"/>
        </w:rPr>
        <w:t>Умови поставки FOR</w:t>
      </w:r>
    </w:p>
    <w:p w:rsidR="00FF4765" w:rsidRPr="00A178E6" w:rsidRDefault="00FF4765" w:rsidP="00FF4765">
      <w:pPr>
        <w:shd w:val="clear" w:color="auto" w:fill="FFFFFF"/>
        <w:spacing w:before="100" w:beforeAutospacing="1" w:after="100" w:afterAutospacing="1" w:line="240" w:lineRule="auto"/>
        <w:jc w:val="both"/>
        <w:rPr>
          <w:rFonts w:ascii="Arial" w:eastAsia="Times New Roman" w:hAnsi="Arial" w:cs="Arial"/>
          <w:bCs/>
          <w:color w:val="000000"/>
          <w:sz w:val="28"/>
          <w:szCs w:val="28"/>
          <w:lang w:eastAsia="ru-RU"/>
        </w:rPr>
      </w:pPr>
      <w:r w:rsidRPr="005E4DDA">
        <w:rPr>
          <w:rFonts w:ascii="Arial" w:eastAsia="Times New Roman" w:hAnsi="Arial" w:cs="Arial"/>
          <w:bCs/>
          <w:color w:val="000000"/>
          <w:sz w:val="28"/>
          <w:szCs w:val="28"/>
          <w:u w:val="single"/>
          <w:lang w:eastAsia="ru-RU"/>
        </w:rPr>
        <w:t xml:space="preserve">Умови поставки FOR Інкотермс - розшифровка «Free on Rail» (переклад «Франко залізнична станція» дослівно «Вільно на залізниці») означає, що продавець зобов'язаний оплатити витрати, пов'язані з доставкою товару на залізничну станцію і його навантаженням в залізничний вагон </w:t>
      </w:r>
      <w:r w:rsidRPr="005E4DDA">
        <w:rPr>
          <w:rFonts w:ascii="Arial" w:eastAsia="Times New Roman" w:hAnsi="Arial" w:cs="Arial"/>
          <w:bCs/>
          <w:color w:val="000000"/>
          <w:sz w:val="28"/>
          <w:szCs w:val="28"/>
          <w:u w:val="single"/>
          <w:lang w:eastAsia="ru-RU"/>
        </w:rPr>
        <w:lastRenderedPageBreak/>
        <w:t>(платформу</w:t>
      </w:r>
      <w:proofErr w:type="gramStart"/>
      <w:r w:rsidRPr="005E4DDA">
        <w:rPr>
          <w:rFonts w:ascii="Arial" w:eastAsia="Times New Roman" w:hAnsi="Arial" w:cs="Arial"/>
          <w:bCs/>
          <w:color w:val="000000"/>
          <w:sz w:val="28"/>
          <w:szCs w:val="28"/>
          <w:u w:val="single"/>
          <w:lang w:eastAsia="ru-RU"/>
        </w:rPr>
        <w:t>)</w:t>
      </w:r>
      <w:r w:rsidRPr="00A178E6">
        <w:rPr>
          <w:rFonts w:ascii="Arial" w:eastAsia="Times New Roman" w:hAnsi="Arial" w:cs="Arial"/>
          <w:bCs/>
          <w:color w:val="000000"/>
          <w:sz w:val="28"/>
          <w:szCs w:val="28"/>
          <w:lang w:eastAsia="ru-RU"/>
        </w:rPr>
        <w:t xml:space="preserve"> .</w:t>
      </w:r>
      <w:proofErr w:type="gramEnd"/>
      <w:r w:rsidRPr="00A178E6">
        <w:rPr>
          <w:rFonts w:ascii="Arial" w:eastAsia="Times New Roman" w:hAnsi="Arial" w:cs="Arial"/>
          <w:bCs/>
          <w:color w:val="000000"/>
          <w:sz w:val="28"/>
          <w:szCs w:val="28"/>
          <w:lang w:eastAsia="ru-RU"/>
        </w:rPr>
        <w:t xml:space="preserve"> Покупець бере на себе всі ризики втрати або пошкодження товару, як і інші подальші витрати перевезення після навантаження товару на залізничний транспорт.</w:t>
      </w:r>
    </w:p>
    <w:p w:rsidR="00FF4765" w:rsidRPr="00194773"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lang w:val="uk-UA" w:eastAsia="ru-RU"/>
        </w:rPr>
      </w:pPr>
      <w:r w:rsidRPr="00194773">
        <w:rPr>
          <w:rFonts w:ascii="Arial" w:eastAsia="Times New Roman" w:hAnsi="Arial" w:cs="Arial"/>
          <w:bCs/>
          <w:color w:val="000000"/>
          <w:sz w:val="28"/>
          <w:szCs w:val="28"/>
          <w:u w:val="single"/>
          <w:lang w:eastAsia="ru-RU"/>
        </w:rPr>
        <w:t>'Умови поставки DCP Інкотермс</w:t>
      </w:r>
      <w:r w:rsidRPr="00194773">
        <w:rPr>
          <w:rFonts w:ascii="Arial" w:eastAsia="Times New Roman" w:hAnsi="Arial" w:cs="Arial"/>
          <w:bCs/>
          <w:color w:val="000000"/>
          <w:sz w:val="28"/>
          <w:szCs w:val="28"/>
          <w:lang w:eastAsia="ru-RU"/>
        </w:rPr>
        <w:t xml:space="preserve"> - </w:t>
      </w:r>
      <w:r w:rsidRPr="00194773">
        <w:rPr>
          <w:rFonts w:ascii="Arial" w:eastAsia="Times New Roman" w:hAnsi="Arial" w:cs="Arial"/>
          <w:bCs/>
          <w:color w:val="000000"/>
          <w:sz w:val="28"/>
          <w:szCs w:val="28"/>
          <w:u w:val="single"/>
          <w:lang w:eastAsia="ru-RU"/>
        </w:rPr>
        <w:t>розшифровка «Delivered Costs Paid» (переклад «Доставка оплачена») означає, що продавець зобов'язаний оплатити витрати, пов'язані з перевезенням товару, а покупець бере на себе всі ризики втрати або пошкодження товару, як і інші витрати після передачі товару продавцем перевізнику, а не коли товар досягне місця призначення.</w:t>
      </w:r>
      <w:r>
        <w:rPr>
          <w:rFonts w:ascii="Arial" w:eastAsia="Times New Roman" w:hAnsi="Arial" w:cs="Arial"/>
          <w:bCs/>
          <w:color w:val="000000"/>
          <w:sz w:val="28"/>
          <w:szCs w:val="28"/>
          <w:lang w:val="uk-UA" w:eastAsia="ru-RU"/>
        </w:rPr>
        <w:t xml:space="preserve"> </w:t>
      </w:r>
      <w:r w:rsidRPr="00194773">
        <w:rPr>
          <w:rFonts w:ascii="Arial" w:eastAsia="Times New Roman" w:hAnsi="Arial" w:cs="Arial"/>
          <w:bCs/>
          <w:color w:val="000000"/>
          <w:sz w:val="28"/>
          <w:szCs w:val="28"/>
          <w:lang w:val="uk-UA" w:eastAsia="ru-RU"/>
        </w:rPr>
        <w:t xml:space="preserve">Термін </w:t>
      </w:r>
      <w:r w:rsidRPr="00194773">
        <w:rPr>
          <w:rFonts w:ascii="Arial" w:eastAsia="Times New Roman" w:hAnsi="Arial" w:cs="Arial"/>
          <w:bCs/>
          <w:color w:val="000000"/>
          <w:sz w:val="28"/>
          <w:szCs w:val="28"/>
          <w:lang w:eastAsia="ru-RU"/>
        </w:rPr>
        <w:t>DCP</w:t>
      </w:r>
      <w:r w:rsidRPr="00194773">
        <w:rPr>
          <w:rFonts w:ascii="Arial" w:eastAsia="Times New Roman" w:hAnsi="Arial" w:cs="Arial"/>
          <w:bCs/>
          <w:color w:val="000000"/>
          <w:sz w:val="28"/>
          <w:szCs w:val="28"/>
          <w:lang w:val="uk-UA" w:eastAsia="ru-RU"/>
        </w:rPr>
        <w:t xml:space="preserve"> (</w:t>
      </w:r>
      <w:r w:rsidRPr="00194773">
        <w:rPr>
          <w:rFonts w:ascii="Arial" w:eastAsia="Times New Roman" w:hAnsi="Arial" w:cs="Arial"/>
          <w:bCs/>
          <w:color w:val="000000"/>
          <w:sz w:val="28"/>
          <w:szCs w:val="28"/>
          <w:lang w:eastAsia="ru-RU"/>
        </w:rPr>
        <w:t>Delivered</w:t>
      </w:r>
      <w:r w:rsidRPr="00194773">
        <w:rPr>
          <w:rFonts w:ascii="Arial" w:eastAsia="Times New Roman" w:hAnsi="Arial" w:cs="Arial"/>
          <w:bCs/>
          <w:color w:val="000000"/>
          <w:sz w:val="28"/>
          <w:szCs w:val="28"/>
          <w:lang w:val="uk-UA" w:eastAsia="ru-RU"/>
        </w:rPr>
        <w:t xml:space="preserve"> </w:t>
      </w:r>
      <w:r w:rsidRPr="00194773">
        <w:rPr>
          <w:rFonts w:ascii="Arial" w:eastAsia="Times New Roman" w:hAnsi="Arial" w:cs="Arial"/>
          <w:bCs/>
          <w:color w:val="000000"/>
          <w:sz w:val="28"/>
          <w:szCs w:val="28"/>
          <w:lang w:eastAsia="ru-RU"/>
        </w:rPr>
        <w:t>Costs</w:t>
      </w:r>
      <w:r w:rsidRPr="00194773">
        <w:rPr>
          <w:rFonts w:ascii="Arial" w:eastAsia="Times New Roman" w:hAnsi="Arial" w:cs="Arial"/>
          <w:bCs/>
          <w:color w:val="000000"/>
          <w:sz w:val="28"/>
          <w:szCs w:val="28"/>
          <w:lang w:val="uk-UA" w:eastAsia="ru-RU"/>
        </w:rPr>
        <w:t xml:space="preserve"> </w:t>
      </w:r>
      <w:r w:rsidRPr="00194773">
        <w:rPr>
          <w:rFonts w:ascii="Arial" w:eastAsia="Times New Roman" w:hAnsi="Arial" w:cs="Arial"/>
          <w:bCs/>
          <w:color w:val="000000"/>
          <w:sz w:val="28"/>
          <w:szCs w:val="28"/>
          <w:lang w:eastAsia="ru-RU"/>
        </w:rPr>
        <w:t>Paid</w:t>
      </w:r>
      <w:r w:rsidRPr="00194773">
        <w:rPr>
          <w:rFonts w:ascii="Arial" w:eastAsia="Times New Roman" w:hAnsi="Arial" w:cs="Arial"/>
          <w:bCs/>
          <w:color w:val="000000"/>
          <w:sz w:val="28"/>
          <w:szCs w:val="28"/>
          <w:lang w:val="uk-UA" w:eastAsia="ru-RU"/>
        </w:rPr>
        <w:t xml:space="preserve">) пізніше переріс в базис поставки </w:t>
      </w:r>
      <w:r w:rsidRPr="00194773">
        <w:rPr>
          <w:rFonts w:ascii="Arial" w:eastAsia="Times New Roman" w:hAnsi="Arial" w:cs="Arial"/>
          <w:bCs/>
          <w:color w:val="000000"/>
          <w:sz w:val="28"/>
          <w:szCs w:val="28"/>
          <w:lang w:eastAsia="ru-RU"/>
        </w:rPr>
        <w:t>CPT</w:t>
      </w:r>
      <w:r w:rsidRPr="00194773">
        <w:rPr>
          <w:rFonts w:ascii="Arial" w:eastAsia="Times New Roman" w:hAnsi="Arial" w:cs="Arial"/>
          <w:bCs/>
          <w:color w:val="000000"/>
          <w:sz w:val="28"/>
          <w:szCs w:val="28"/>
          <w:lang w:val="uk-UA" w:eastAsia="ru-RU"/>
        </w:rPr>
        <w:t xml:space="preserve"> (</w:t>
      </w:r>
      <w:r w:rsidRPr="00194773">
        <w:rPr>
          <w:rFonts w:ascii="Arial" w:eastAsia="Times New Roman" w:hAnsi="Arial" w:cs="Arial"/>
          <w:bCs/>
          <w:color w:val="000000"/>
          <w:sz w:val="28"/>
          <w:szCs w:val="28"/>
          <w:lang w:eastAsia="ru-RU"/>
        </w:rPr>
        <w:t>Carriage</w:t>
      </w:r>
      <w:r w:rsidRPr="00194773">
        <w:rPr>
          <w:rFonts w:ascii="Arial" w:eastAsia="Times New Roman" w:hAnsi="Arial" w:cs="Arial"/>
          <w:bCs/>
          <w:color w:val="000000"/>
          <w:sz w:val="28"/>
          <w:szCs w:val="28"/>
          <w:lang w:val="uk-UA" w:eastAsia="ru-RU"/>
        </w:rPr>
        <w:t xml:space="preserve"> </w:t>
      </w:r>
      <w:r w:rsidRPr="00194773">
        <w:rPr>
          <w:rFonts w:ascii="Arial" w:eastAsia="Times New Roman" w:hAnsi="Arial" w:cs="Arial"/>
          <w:bCs/>
          <w:color w:val="000000"/>
          <w:sz w:val="28"/>
          <w:szCs w:val="28"/>
          <w:lang w:eastAsia="ru-RU"/>
        </w:rPr>
        <w:t>Paid</w:t>
      </w:r>
      <w:r w:rsidRPr="00194773">
        <w:rPr>
          <w:rFonts w:ascii="Arial" w:eastAsia="Times New Roman" w:hAnsi="Arial" w:cs="Arial"/>
          <w:bCs/>
          <w:color w:val="000000"/>
          <w:sz w:val="28"/>
          <w:szCs w:val="28"/>
          <w:lang w:val="uk-UA" w:eastAsia="ru-RU"/>
        </w:rPr>
        <w:t xml:space="preserve"> </w:t>
      </w:r>
      <w:r w:rsidRPr="00194773">
        <w:rPr>
          <w:rFonts w:ascii="Arial" w:eastAsia="Times New Roman" w:hAnsi="Arial" w:cs="Arial"/>
          <w:bCs/>
          <w:color w:val="000000"/>
          <w:sz w:val="28"/>
          <w:szCs w:val="28"/>
          <w:lang w:eastAsia="ru-RU"/>
        </w:rPr>
        <w:t>To</w:t>
      </w:r>
      <w:r w:rsidRPr="00194773">
        <w:rPr>
          <w:rFonts w:ascii="Arial" w:eastAsia="Times New Roman" w:hAnsi="Arial" w:cs="Arial"/>
          <w:bCs/>
          <w:color w:val="000000"/>
          <w:sz w:val="28"/>
          <w:szCs w:val="28"/>
          <w:lang w:val="uk-UA" w:eastAsia="ru-RU"/>
        </w:rPr>
        <w:t xml:space="preserve"> - Перевезення оплачена до).</w:t>
      </w:r>
    </w:p>
    <w:p w:rsidR="00FF4765" w:rsidRPr="00194773" w:rsidRDefault="00FF4765" w:rsidP="00FF4765">
      <w:pPr>
        <w:shd w:val="clear" w:color="auto" w:fill="FFFFFF"/>
        <w:spacing w:after="0" w:line="264" w:lineRule="auto"/>
        <w:ind w:firstLine="709"/>
        <w:jc w:val="center"/>
        <w:outlineLvl w:val="1"/>
        <w:rPr>
          <w:rFonts w:ascii="Arial" w:eastAsia="Times New Roman" w:hAnsi="Arial" w:cs="Arial"/>
          <w:b/>
          <w:bCs/>
          <w:color w:val="000000"/>
          <w:sz w:val="28"/>
          <w:szCs w:val="28"/>
          <w:lang w:eastAsia="ru-RU"/>
        </w:rPr>
      </w:pPr>
      <w:r w:rsidRPr="00194773">
        <w:rPr>
          <w:rFonts w:ascii="Arial" w:eastAsia="Times New Roman" w:hAnsi="Arial" w:cs="Arial"/>
          <w:b/>
          <w:bCs/>
          <w:color w:val="000000"/>
          <w:sz w:val="28"/>
          <w:szCs w:val="28"/>
          <w:lang w:eastAsia="ru-RU"/>
        </w:rPr>
        <w:t>Інкотермс 1967</w:t>
      </w:r>
    </w:p>
    <w:p w:rsidR="00FF4765" w:rsidRPr="00194773"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lang w:eastAsia="ru-RU"/>
        </w:rPr>
      </w:pPr>
      <w:r w:rsidRPr="00194773">
        <w:rPr>
          <w:rFonts w:ascii="Arial" w:eastAsia="Times New Roman" w:hAnsi="Arial" w:cs="Arial"/>
          <w:bCs/>
          <w:color w:val="000000"/>
          <w:sz w:val="28"/>
          <w:szCs w:val="28"/>
          <w:lang w:eastAsia="ru-RU"/>
        </w:rPr>
        <w:t>У 1967 році були додані додаткові торгові умови для доставки на кордоні (DAF) і доставки в країну призначення (DDP).</w:t>
      </w:r>
    </w:p>
    <w:p w:rsidR="00FF4765" w:rsidRPr="00194773"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u w:val="single"/>
          <w:lang w:eastAsia="ru-RU"/>
        </w:rPr>
      </w:pPr>
      <w:r w:rsidRPr="00194773">
        <w:rPr>
          <w:rFonts w:ascii="Arial" w:eastAsia="Times New Roman" w:hAnsi="Arial" w:cs="Arial"/>
          <w:bCs/>
          <w:color w:val="000000"/>
          <w:sz w:val="28"/>
          <w:szCs w:val="28"/>
          <w:u w:val="single"/>
          <w:lang w:eastAsia="ru-RU"/>
        </w:rPr>
        <w:t>Умови поставки DAF</w:t>
      </w:r>
    </w:p>
    <w:p w:rsidR="00FF4765" w:rsidRPr="00194773"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lang w:eastAsia="ru-RU"/>
        </w:rPr>
      </w:pPr>
      <w:r w:rsidRPr="00194773">
        <w:rPr>
          <w:rFonts w:ascii="Arial" w:eastAsia="Times New Roman" w:hAnsi="Arial" w:cs="Arial"/>
          <w:bCs/>
          <w:color w:val="000000"/>
          <w:sz w:val="28"/>
          <w:szCs w:val="28"/>
          <w:u w:val="single"/>
          <w:lang w:eastAsia="ru-RU"/>
        </w:rPr>
        <w:t xml:space="preserve">Умови поставки DAF Інкотермс - розшифровка «Delivered At Frontier» named place (переклад «Поставка </w:t>
      </w:r>
      <w:proofErr w:type="gramStart"/>
      <w:r w:rsidRPr="00194773">
        <w:rPr>
          <w:rFonts w:ascii="Arial" w:eastAsia="Times New Roman" w:hAnsi="Arial" w:cs="Arial"/>
          <w:bCs/>
          <w:color w:val="000000"/>
          <w:sz w:val="28"/>
          <w:szCs w:val="28"/>
          <w:u w:val="single"/>
          <w:lang w:eastAsia="ru-RU"/>
        </w:rPr>
        <w:t>до кордону</w:t>
      </w:r>
      <w:proofErr w:type="gramEnd"/>
      <w:r w:rsidRPr="00194773">
        <w:rPr>
          <w:rFonts w:ascii="Arial" w:eastAsia="Times New Roman" w:hAnsi="Arial" w:cs="Arial"/>
          <w:bCs/>
          <w:color w:val="000000"/>
          <w:sz w:val="28"/>
          <w:szCs w:val="28"/>
          <w:u w:val="single"/>
          <w:lang w:eastAsia="ru-RU"/>
        </w:rPr>
        <w:t>» назва місця поставки) означає, що продавець вважається виконав свої зобов'язання тоді, коли товар, наданий у розпорядження покупця нерозвантаженим на прибулому транспортному засобі в узгодженому місці призначення на кордоні</w:t>
      </w:r>
      <w:r w:rsidRPr="00194773">
        <w:rPr>
          <w:rFonts w:ascii="Arial" w:eastAsia="Times New Roman" w:hAnsi="Arial" w:cs="Arial"/>
          <w:bCs/>
          <w:color w:val="000000"/>
          <w:sz w:val="28"/>
          <w:szCs w:val="28"/>
          <w:lang w:eastAsia="ru-RU"/>
        </w:rPr>
        <w:t>.</w:t>
      </w:r>
    </w:p>
    <w:p w:rsidR="00FF4765" w:rsidRPr="00194773"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lang w:eastAsia="ru-RU"/>
        </w:rPr>
      </w:pPr>
      <w:r w:rsidRPr="00194773">
        <w:rPr>
          <w:rFonts w:ascii="Arial" w:eastAsia="Times New Roman" w:hAnsi="Arial" w:cs="Arial"/>
          <w:bCs/>
          <w:color w:val="000000"/>
          <w:sz w:val="28"/>
          <w:szCs w:val="28"/>
          <w:lang w:eastAsia="ru-RU"/>
        </w:rPr>
        <w:t>Умови поставки DDP</w:t>
      </w:r>
    </w:p>
    <w:p w:rsidR="00FF4765" w:rsidRPr="00194773"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lang w:eastAsia="ru-RU"/>
        </w:rPr>
      </w:pPr>
      <w:r w:rsidRPr="00194773">
        <w:rPr>
          <w:rFonts w:ascii="Arial" w:eastAsia="Times New Roman" w:hAnsi="Arial" w:cs="Arial"/>
          <w:bCs/>
          <w:color w:val="000000"/>
          <w:sz w:val="28"/>
          <w:szCs w:val="28"/>
          <w:u w:val="single"/>
          <w:lang w:eastAsia="ru-RU"/>
        </w:rPr>
        <w:t>Умови поставки DDP Інкотермс - розшифровка «Delivered Duty Paid» (переклад «Поставка з оплатою мита» вказана назва місця призначення) означає, що продавець здійснює поставку покупцю готовий до розвантаження з прибулого транспортного засобу товар у розпорядження покупця в зазначеному місці призначення</w:t>
      </w:r>
      <w:r w:rsidRPr="00194773">
        <w:rPr>
          <w:rFonts w:ascii="Arial" w:eastAsia="Times New Roman" w:hAnsi="Arial" w:cs="Arial"/>
          <w:bCs/>
          <w:color w:val="000000"/>
          <w:sz w:val="28"/>
          <w:szCs w:val="28"/>
          <w:lang w:eastAsia="ru-RU"/>
        </w:rPr>
        <w:t>. Продавець зобов'язаний нести всі витрати і ризики, пов'язані з транспортуванням товару, включаючи будь-які збори, податки і збори для експорту та імпорту в країну призначення.</w:t>
      </w:r>
    </w:p>
    <w:p w:rsidR="00FF4765"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lang w:eastAsia="ru-RU"/>
        </w:rPr>
      </w:pPr>
      <w:r w:rsidRPr="00194773">
        <w:rPr>
          <w:rFonts w:ascii="Arial" w:eastAsia="Times New Roman" w:hAnsi="Arial" w:cs="Arial"/>
          <w:bCs/>
          <w:color w:val="000000"/>
          <w:sz w:val="28"/>
          <w:szCs w:val="28"/>
          <w:lang w:eastAsia="ru-RU"/>
        </w:rPr>
        <w:t>Умови поставки FOB Airport (FOA)</w:t>
      </w:r>
    </w:p>
    <w:p w:rsidR="00FF4765" w:rsidRPr="00194773"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u w:val="single"/>
          <w:lang w:eastAsia="ru-RU"/>
        </w:rPr>
      </w:pPr>
      <w:r w:rsidRPr="00194773">
        <w:rPr>
          <w:rFonts w:ascii="Arial" w:eastAsia="Times New Roman" w:hAnsi="Arial" w:cs="Arial"/>
          <w:bCs/>
          <w:color w:val="000000"/>
          <w:sz w:val="28"/>
          <w:szCs w:val="28"/>
          <w:lang w:eastAsia="ru-RU"/>
        </w:rPr>
        <w:t xml:space="preserve"> </w:t>
      </w:r>
      <w:r w:rsidRPr="00194773">
        <w:rPr>
          <w:rFonts w:ascii="Arial" w:eastAsia="Times New Roman" w:hAnsi="Arial" w:cs="Arial"/>
          <w:bCs/>
          <w:color w:val="000000"/>
          <w:sz w:val="28"/>
          <w:szCs w:val="28"/>
          <w:u w:val="single"/>
          <w:lang w:eastAsia="ru-RU"/>
        </w:rPr>
        <w:t>Збільшення використання повітряних перевезень стало причиною ще однієї редакцією термінів Інкотермс. Видання Інкотермс 1976 року включило новий термін FOB Airport (Free on Board Airport) для повітряного транспорту. Це правило призначалося для усунення плутанини навколо терміна FOB (Free on Board - Франко Борт) шляхом позначення точного виду транспорту. На практиці використовувалися два види абревіатури FOB Airport або FOA (Free on Airport).</w:t>
      </w:r>
    </w:p>
    <w:p w:rsidR="00FF4765" w:rsidRPr="008D04AC" w:rsidRDefault="00FF4765" w:rsidP="00FF4765">
      <w:pPr>
        <w:shd w:val="clear" w:color="auto" w:fill="FFFFFF"/>
        <w:spacing w:after="0" w:line="264" w:lineRule="auto"/>
        <w:ind w:firstLine="709"/>
        <w:jc w:val="center"/>
        <w:outlineLvl w:val="1"/>
        <w:rPr>
          <w:rFonts w:ascii="Arial" w:eastAsia="Times New Roman" w:hAnsi="Arial" w:cs="Arial"/>
          <w:b/>
          <w:bCs/>
          <w:color w:val="000000"/>
          <w:sz w:val="28"/>
          <w:szCs w:val="28"/>
          <w:lang w:eastAsia="ru-RU"/>
        </w:rPr>
      </w:pPr>
      <w:r w:rsidRPr="008D04AC">
        <w:rPr>
          <w:rFonts w:ascii="Arial" w:eastAsia="Times New Roman" w:hAnsi="Arial" w:cs="Arial"/>
          <w:b/>
          <w:bCs/>
          <w:color w:val="000000"/>
          <w:sz w:val="28"/>
          <w:szCs w:val="28"/>
          <w:lang w:eastAsia="ru-RU"/>
        </w:rPr>
        <w:t>Інкотермс 1980</w:t>
      </w:r>
    </w:p>
    <w:p w:rsidR="00FF4765" w:rsidRPr="00194773"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lang w:eastAsia="ru-RU"/>
        </w:rPr>
      </w:pPr>
      <w:r w:rsidRPr="00194773">
        <w:rPr>
          <w:rFonts w:ascii="Arial" w:eastAsia="Times New Roman" w:hAnsi="Arial" w:cs="Arial"/>
          <w:bCs/>
          <w:color w:val="000000"/>
          <w:sz w:val="28"/>
          <w:szCs w:val="28"/>
          <w:lang w:eastAsia="ru-RU"/>
        </w:rPr>
        <w:lastRenderedPageBreak/>
        <w:t xml:space="preserve">У зв'язку зі збільшенням різних способів доставки міжнародних вантажів: автоперевезення, авіаперевезення, залізничний транспорт, контейнерні, поромні, трубопровідні перевезення, в 1980 році був введений </w:t>
      </w:r>
      <w:proofErr w:type="gramStart"/>
      <w:r w:rsidRPr="00194773">
        <w:rPr>
          <w:rFonts w:ascii="Arial" w:eastAsia="Times New Roman" w:hAnsi="Arial" w:cs="Arial"/>
          <w:bCs/>
          <w:color w:val="000000"/>
          <w:sz w:val="28"/>
          <w:szCs w:val="28"/>
          <w:lang w:eastAsia="ru-RU"/>
        </w:rPr>
        <w:t>до складу</w:t>
      </w:r>
      <w:proofErr w:type="gramEnd"/>
      <w:r w:rsidRPr="00194773">
        <w:rPr>
          <w:rFonts w:ascii="Arial" w:eastAsia="Times New Roman" w:hAnsi="Arial" w:cs="Arial"/>
          <w:bCs/>
          <w:color w:val="000000"/>
          <w:sz w:val="28"/>
          <w:szCs w:val="28"/>
          <w:lang w:eastAsia="ru-RU"/>
        </w:rPr>
        <w:t xml:space="preserve"> торговельного терміна FRC (Free Carrier), який передбачав перехід товару не</w:t>
      </w:r>
      <w:r>
        <w:rPr>
          <w:rFonts w:ascii="Arial" w:eastAsia="Times New Roman" w:hAnsi="Arial" w:cs="Arial"/>
          <w:bCs/>
          <w:color w:val="000000"/>
          <w:sz w:val="28"/>
          <w:szCs w:val="28"/>
          <w:lang w:eastAsia="ru-RU"/>
        </w:rPr>
        <w:t xml:space="preserve"> на борту транспорту, а на суші.</w:t>
      </w:r>
      <w:r w:rsidRPr="00194773">
        <w:rPr>
          <w:rFonts w:ascii="Arial" w:eastAsia="Times New Roman" w:hAnsi="Arial" w:cs="Arial"/>
          <w:bCs/>
          <w:color w:val="000000"/>
          <w:sz w:val="28"/>
          <w:szCs w:val="28"/>
          <w:lang w:eastAsia="ru-RU"/>
        </w:rPr>
        <w:t xml:space="preserve"> Умова поставки FRC фактично замінив терміни FOT, FOR і FOB Airport, так як дозволяє використання будь-якого виду транспорту.</w:t>
      </w:r>
    </w:p>
    <w:p w:rsidR="00FF4765" w:rsidRPr="008D04AC"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u w:val="single"/>
          <w:lang w:eastAsia="ru-RU"/>
        </w:rPr>
      </w:pPr>
      <w:r w:rsidRPr="008D04AC">
        <w:rPr>
          <w:rFonts w:ascii="Arial" w:eastAsia="Times New Roman" w:hAnsi="Arial" w:cs="Arial"/>
          <w:bCs/>
          <w:color w:val="000000"/>
          <w:sz w:val="28"/>
          <w:szCs w:val="28"/>
          <w:u w:val="single"/>
          <w:lang w:eastAsia="ru-RU"/>
        </w:rPr>
        <w:t>Умови поставки FRC Інкотермс - розшифровка «Free Carrier» (переклад «Франко перевізник» дослівно «Вільний перевізник» вказана назва місця) означає, що продавець передасть товар, вказаною перевізнику в названому місці. Назва терміна «Free Carrier», вперше введеного в версії 1980 року, стало з абревіатурою FRC, який пізніше буде перейменований в базис поставки FCA (Free Carrier).</w:t>
      </w:r>
    </w:p>
    <w:p w:rsidR="00FF4765" w:rsidRDefault="00FF4765" w:rsidP="00FF4765">
      <w:pPr>
        <w:shd w:val="clear" w:color="auto" w:fill="FFFFFF"/>
        <w:spacing w:after="0" w:line="264" w:lineRule="auto"/>
        <w:ind w:firstLine="709"/>
        <w:jc w:val="both"/>
        <w:outlineLvl w:val="1"/>
        <w:rPr>
          <w:rFonts w:ascii="Arial" w:eastAsia="Times New Roman" w:hAnsi="Arial" w:cs="Arial"/>
          <w:bCs/>
          <w:color w:val="000000"/>
          <w:sz w:val="28"/>
          <w:szCs w:val="28"/>
          <w:lang w:eastAsia="ru-RU"/>
        </w:rPr>
      </w:pPr>
      <w:r w:rsidRPr="00194773">
        <w:rPr>
          <w:rFonts w:ascii="Arial" w:eastAsia="Times New Roman" w:hAnsi="Arial" w:cs="Arial"/>
          <w:bCs/>
          <w:color w:val="000000"/>
          <w:sz w:val="28"/>
          <w:szCs w:val="28"/>
          <w:lang w:eastAsia="ru-RU"/>
        </w:rPr>
        <w:t xml:space="preserve">Всі зміни правил Інкотермс з 1953 року по 1980 рік були лише поправками у вигляді додавання нових термінів до існуючих прав л Інкотермс, і тільки в кінці 1980-х років Міжнародна торгова палата переглянула Інкотермс, і адаптувала їх до сучасної комерційної </w:t>
      </w:r>
      <w:proofErr w:type="gramStart"/>
      <w:r w:rsidRPr="00194773">
        <w:rPr>
          <w:rFonts w:ascii="Arial" w:eastAsia="Times New Roman" w:hAnsi="Arial" w:cs="Arial"/>
          <w:bCs/>
          <w:color w:val="000000"/>
          <w:sz w:val="28"/>
          <w:szCs w:val="28"/>
          <w:lang w:eastAsia="ru-RU"/>
        </w:rPr>
        <w:t>практики.и</w:t>
      </w:r>
      <w:proofErr w:type="gramEnd"/>
    </w:p>
    <w:p w:rsidR="00FF4765" w:rsidRPr="00D95968" w:rsidRDefault="00FF4765" w:rsidP="00FF4765">
      <w:pPr>
        <w:shd w:val="clear" w:color="auto" w:fill="FFFFFF"/>
        <w:spacing w:after="0" w:line="240" w:lineRule="auto"/>
        <w:jc w:val="center"/>
        <w:outlineLvl w:val="1"/>
        <w:rPr>
          <w:rFonts w:ascii="Arial" w:eastAsia="Times New Roman" w:hAnsi="Arial" w:cs="Arial"/>
          <w:b/>
          <w:bCs/>
          <w:color w:val="000000"/>
          <w:sz w:val="36"/>
          <w:szCs w:val="36"/>
          <w:lang w:eastAsia="ru-RU"/>
        </w:rPr>
      </w:pPr>
      <w:r>
        <w:rPr>
          <w:rFonts w:ascii="Arial" w:eastAsia="Times New Roman" w:hAnsi="Arial" w:cs="Arial"/>
          <w:b/>
          <w:bCs/>
          <w:color w:val="000000"/>
          <w:sz w:val="36"/>
          <w:szCs w:val="36"/>
          <w:lang w:eastAsia="ru-RU"/>
        </w:rPr>
        <w:t>І</w:t>
      </w:r>
      <w:r w:rsidRPr="00D95968">
        <w:rPr>
          <w:rFonts w:ascii="Arial" w:eastAsia="Times New Roman" w:hAnsi="Arial" w:cs="Arial"/>
          <w:b/>
          <w:bCs/>
          <w:color w:val="000000"/>
          <w:sz w:val="36"/>
          <w:szCs w:val="36"/>
          <w:lang w:eastAsia="ru-RU"/>
        </w:rPr>
        <w:t>нкотермс 1990</w:t>
      </w:r>
    </w:p>
    <w:p w:rsidR="00FF4765" w:rsidRPr="008D04AC" w:rsidRDefault="00FF4765" w:rsidP="00FF4765">
      <w:pPr>
        <w:shd w:val="clear" w:color="auto" w:fill="FFFFFF"/>
        <w:spacing w:after="0" w:line="288" w:lineRule="auto"/>
        <w:jc w:val="both"/>
        <w:rPr>
          <w:rFonts w:ascii="Arial" w:eastAsia="Times New Roman" w:hAnsi="Arial" w:cs="Arial"/>
          <w:color w:val="000000"/>
          <w:sz w:val="28"/>
          <w:szCs w:val="28"/>
          <w:lang w:eastAsia="ru-RU"/>
        </w:rPr>
      </w:pPr>
      <w:r w:rsidRPr="008D04AC">
        <w:rPr>
          <w:rFonts w:ascii="Arial" w:eastAsia="Times New Roman" w:hAnsi="Arial" w:cs="Arial"/>
          <w:color w:val="000000"/>
          <w:sz w:val="28"/>
          <w:szCs w:val="28"/>
          <w:lang w:eastAsia="ru-RU"/>
        </w:rPr>
        <w:t>В редакції Інкотермс 1990 року змінена абревіатура «FRC» для «Free Carrier» на «FCA». Оскільки тепер можна було використовувати для будь-якого виду транспорту один загальний термін FCA, то торгові умови FOR, FOT і FOB Airport порахували застарілими і були видалені.</w:t>
      </w:r>
    </w:p>
    <w:p w:rsidR="00FF4765" w:rsidRPr="008D04AC" w:rsidRDefault="00FF4765" w:rsidP="00FF4765">
      <w:pPr>
        <w:shd w:val="clear" w:color="auto" w:fill="FFFFFF"/>
        <w:spacing w:after="0" w:line="288" w:lineRule="auto"/>
        <w:jc w:val="both"/>
        <w:rPr>
          <w:rFonts w:ascii="Arial" w:eastAsia="Times New Roman" w:hAnsi="Arial" w:cs="Arial"/>
          <w:color w:val="000000"/>
          <w:sz w:val="28"/>
          <w:szCs w:val="28"/>
          <w:lang w:eastAsia="ru-RU"/>
        </w:rPr>
      </w:pPr>
      <w:r w:rsidRPr="008D04AC">
        <w:rPr>
          <w:rFonts w:ascii="Arial" w:eastAsia="Times New Roman" w:hAnsi="Arial" w:cs="Arial"/>
          <w:color w:val="000000"/>
          <w:sz w:val="28"/>
          <w:szCs w:val="28"/>
          <w:lang w:eastAsia="ru-RU"/>
        </w:rPr>
        <w:t>Також з'явилася можливість більш широкого використання електронних повідомлень: замість паперових документів - надати EDI повідомлення, якщо сторони узгодили електронний спосіб комунікацій.</w:t>
      </w:r>
    </w:p>
    <w:tbl>
      <w:tblPr>
        <w:tblW w:w="5000" w:type="pct"/>
        <w:tblBorders>
          <w:top w:val="outset" w:sz="12" w:space="0" w:color="006EFF"/>
          <w:left w:val="outset" w:sz="12" w:space="0" w:color="006EFF"/>
          <w:bottom w:val="outset" w:sz="12" w:space="0" w:color="006EFF"/>
          <w:right w:val="outset" w:sz="12" w:space="0" w:color="006EFF"/>
        </w:tblBorders>
        <w:shd w:val="clear" w:color="auto" w:fill="FFFFFF"/>
        <w:tblCellMar>
          <w:top w:w="60" w:type="dxa"/>
          <w:left w:w="60" w:type="dxa"/>
          <w:bottom w:w="60" w:type="dxa"/>
          <w:right w:w="60" w:type="dxa"/>
        </w:tblCellMar>
        <w:tblLook w:val="04A0" w:firstRow="1" w:lastRow="0" w:firstColumn="1" w:lastColumn="0" w:noHBand="0" w:noVBand="1"/>
      </w:tblPr>
      <w:tblGrid>
        <w:gridCol w:w="1403"/>
        <w:gridCol w:w="7952"/>
      </w:tblGrid>
      <w:tr w:rsidR="00FF4765" w:rsidRPr="00D95968" w:rsidTr="00A2763D">
        <w:tc>
          <w:tcPr>
            <w:tcW w:w="0" w:type="auto"/>
            <w:gridSpan w:val="2"/>
            <w:tcBorders>
              <w:top w:val="nil"/>
              <w:left w:val="nil"/>
              <w:bottom w:val="nil"/>
              <w:right w:val="nil"/>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b/>
                <w:bCs/>
                <w:color w:val="000000"/>
                <w:sz w:val="20"/>
                <w:szCs w:val="20"/>
                <w:lang w:eastAsia="ru-RU"/>
              </w:rPr>
              <w:t>В редакции Инкотермс 1990 года было 13 отдельных базисов поставок</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5" w:tooltip="условия поставки EXW" w:history="1">
              <w:r w:rsidRPr="00D95968">
                <w:rPr>
                  <w:rFonts w:ascii="Arial" w:eastAsia="Times New Roman" w:hAnsi="Arial" w:cs="Arial"/>
                  <w:b/>
                  <w:bCs/>
                  <w:color w:val="005A8C"/>
                  <w:sz w:val="20"/>
                  <w:szCs w:val="20"/>
                  <w:lang w:eastAsia="ru-RU"/>
                </w:rPr>
                <w:t>EXW</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Ex Works ( ... named place)</w:t>
            </w:r>
            <w:r w:rsidRPr="00D95968">
              <w:rPr>
                <w:rFonts w:ascii="Arial" w:eastAsia="Times New Roman" w:hAnsi="Arial" w:cs="Arial"/>
                <w:color w:val="000000"/>
                <w:sz w:val="20"/>
                <w:szCs w:val="20"/>
                <w:lang w:eastAsia="ru-RU"/>
              </w:rPr>
              <w:br/>
              <w:t>Франко завод ( ...название места)</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6" w:tooltip="условия поставки FCA" w:history="1">
              <w:r w:rsidRPr="00D95968">
                <w:rPr>
                  <w:rFonts w:ascii="Arial" w:eastAsia="Times New Roman" w:hAnsi="Arial" w:cs="Arial"/>
                  <w:b/>
                  <w:bCs/>
                  <w:color w:val="005A8C"/>
                  <w:sz w:val="20"/>
                  <w:szCs w:val="20"/>
                  <w:lang w:eastAsia="ru-RU"/>
                </w:rPr>
                <w:t>FCA</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Free Carrier (...named place)</w:t>
            </w:r>
            <w:r w:rsidRPr="00D95968">
              <w:rPr>
                <w:rFonts w:ascii="Arial" w:eastAsia="Times New Roman" w:hAnsi="Arial" w:cs="Arial"/>
                <w:color w:val="000000"/>
                <w:sz w:val="20"/>
                <w:szCs w:val="20"/>
                <w:lang w:eastAsia="ru-RU"/>
              </w:rPr>
              <w:br/>
              <w:t>Франко перевозчик (...название места)</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7" w:tooltip="условия поставки FAS" w:history="1">
              <w:r w:rsidRPr="00D95968">
                <w:rPr>
                  <w:rFonts w:ascii="Arial" w:eastAsia="Times New Roman" w:hAnsi="Arial" w:cs="Arial"/>
                  <w:b/>
                  <w:bCs/>
                  <w:color w:val="005A8C"/>
                  <w:sz w:val="20"/>
                  <w:szCs w:val="20"/>
                  <w:lang w:eastAsia="ru-RU"/>
                </w:rPr>
                <w:t>FAS</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Free Alongside Ship (... named port of shipment)</w:t>
            </w:r>
            <w:r w:rsidRPr="00D95968">
              <w:rPr>
                <w:rFonts w:ascii="Arial" w:eastAsia="Times New Roman" w:hAnsi="Arial" w:cs="Arial"/>
                <w:color w:val="000000"/>
                <w:sz w:val="20"/>
                <w:szCs w:val="20"/>
                <w:lang w:eastAsia="ru-RU"/>
              </w:rPr>
              <w:br/>
              <w:t>Франко вдоль борта судна (... название порта отгрузки)</w:t>
            </w:r>
          </w:p>
        </w:tc>
      </w:tr>
      <w:tr w:rsidR="00FF4765" w:rsidRPr="00D128A2"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8" w:tooltip="условия поставки FOB" w:history="1">
              <w:r w:rsidRPr="00D95968">
                <w:rPr>
                  <w:rFonts w:ascii="Arial" w:eastAsia="Times New Roman" w:hAnsi="Arial" w:cs="Arial"/>
                  <w:b/>
                  <w:bCs/>
                  <w:color w:val="005A8C"/>
                  <w:sz w:val="20"/>
                  <w:szCs w:val="20"/>
                  <w:lang w:eastAsia="ru-RU"/>
                </w:rPr>
                <w:t>FOB</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val="en-US" w:eastAsia="ru-RU"/>
              </w:rPr>
            </w:pPr>
            <w:r w:rsidRPr="00D95968">
              <w:rPr>
                <w:rFonts w:ascii="Arial" w:eastAsia="Times New Roman" w:hAnsi="Arial" w:cs="Arial"/>
                <w:color w:val="000000"/>
                <w:sz w:val="20"/>
                <w:szCs w:val="20"/>
                <w:lang w:val="en-US" w:eastAsia="ru-RU"/>
              </w:rPr>
              <w:t>Free On Board (... named port of shipment)</w:t>
            </w:r>
            <w:r w:rsidRPr="00D95968">
              <w:rPr>
                <w:rFonts w:ascii="Arial" w:eastAsia="Times New Roman" w:hAnsi="Arial" w:cs="Arial"/>
                <w:color w:val="000000"/>
                <w:sz w:val="20"/>
                <w:szCs w:val="20"/>
                <w:lang w:val="en-US" w:eastAsia="ru-RU"/>
              </w:rPr>
              <w:br/>
            </w:r>
            <w:r w:rsidRPr="00D95968">
              <w:rPr>
                <w:rFonts w:ascii="Arial" w:eastAsia="Times New Roman" w:hAnsi="Arial" w:cs="Arial"/>
                <w:color w:val="000000"/>
                <w:sz w:val="20"/>
                <w:szCs w:val="20"/>
                <w:lang w:eastAsia="ru-RU"/>
              </w:rPr>
              <w:t>Франко</w:t>
            </w:r>
            <w:r w:rsidRPr="00D95968">
              <w:rPr>
                <w:rFonts w:ascii="Arial" w:eastAsia="Times New Roman" w:hAnsi="Arial" w:cs="Arial"/>
                <w:color w:val="000000"/>
                <w:sz w:val="20"/>
                <w:szCs w:val="20"/>
                <w:lang w:val="en-US" w:eastAsia="ru-RU"/>
              </w:rPr>
              <w:t xml:space="preserve"> </w:t>
            </w:r>
            <w:r w:rsidRPr="00D95968">
              <w:rPr>
                <w:rFonts w:ascii="Arial" w:eastAsia="Times New Roman" w:hAnsi="Arial" w:cs="Arial"/>
                <w:color w:val="000000"/>
                <w:sz w:val="20"/>
                <w:szCs w:val="20"/>
                <w:lang w:eastAsia="ru-RU"/>
              </w:rPr>
              <w:t>борт</w:t>
            </w:r>
            <w:r w:rsidRPr="00D95968">
              <w:rPr>
                <w:rFonts w:ascii="Arial" w:eastAsia="Times New Roman" w:hAnsi="Arial" w:cs="Arial"/>
                <w:color w:val="000000"/>
                <w:sz w:val="20"/>
                <w:szCs w:val="20"/>
                <w:lang w:val="en-US" w:eastAsia="ru-RU"/>
              </w:rPr>
              <w:t xml:space="preserve"> (... </w:t>
            </w:r>
            <w:r w:rsidRPr="00D95968">
              <w:rPr>
                <w:rFonts w:ascii="Arial" w:eastAsia="Times New Roman" w:hAnsi="Arial" w:cs="Arial"/>
                <w:color w:val="000000"/>
                <w:sz w:val="20"/>
                <w:szCs w:val="20"/>
                <w:lang w:eastAsia="ru-RU"/>
              </w:rPr>
              <w:t>название</w:t>
            </w:r>
            <w:r w:rsidRPr="00D95968">
              <w:rPr>
                <w:rFonts w:ascii="Arial" w:eastAsia="Times New Roman" w:hAnsi="Arial" w:cs="Arial"/>
                <w:color w:val="000000"/>
                <w:sz w:val="20"/>
                <w:szCs w:val="20"/>
                <w:lang w:val="en-US" w:eastAsia="ru-RU"/>
              </w:rPr>
              <w:t xml:space="preserve"> </w:t>
            </w:r>
            <w:r w:rsidRPr="00D95968">
              <w:rPr>
                <w:rFonts w:ascii="Arial" w:eastAsia="Times New Roman" w:hAnsi="Arial" w:cs="Arial"/>
                <w:color w:val="000000"/>
                <w:sz w:val="20"/>
                <w:szCs w:val="20"/>
                <w:lang w:eastAsia="ru-RU"/>
              </w:rPr>
              <w:t>порта</w:t>
            </w:r>
            <w:r w:rsidRPr="00D95968">
              <w:rPr>
                <w:rFonts w:ascii="Arial" w:eastAsia="Times New Roman" w:hAnsi="Arial" w:cs="Arial"/>
                <w:color w:val="000000"/>
                <w:sz w:val="20"/>
                <w:szCs w:val="20"/>
                <w:lang w:val="en-US" w:eastAsia="ru-RU"/>
              </w:rPr>
              <w:t xml:space="preserve"> </w:t>
            </w:r>
            <w:r w:rsidRPr="00D95968">
              <w:rPr>
                <w:rFonts w:ascii="Arial" w:eastAsia="Times New Roman" w:hAnsi="Arial" w:cs="Arial"/>
                <w:color w:val="000000"/>
                <w:sz w:val="20"/>
                <w:szCs w:val="20"/>
                <w:lang w:eastAsia="ru-RU"/>
              </w:rPr>
              <w:t>отгрузки</w:t>
            </w:r>
            <w:r w:rsidRPr="00D95968">
              <w:rPr>
                <w:rFonts w:ascii="Arial" w:eastAsia="Times New Roman" w:hAnsi="Arial" w:cs="Arial"/>
                <w:color w:val="000000"/>
                <w:sz w:val="20"/>
                <w:szCs w:val="20"/>
                <w:lang w:val="en-US" w:eastAsia="ru-RU"/>
              </w:rPr>
              <w:t>)</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9" w:tooltip="условия поставки CFR" w:history="1">
              <w:r w:rsidRPr="00D95968">
                <w:rPr>
                  <w:rFonts w:ascii="Arial" w:eastAsia="Times New Roman" w:hAnsi="Arial" w:cs="Arial"/>
                  <w:b/>
                  <w:bCs/>
                  <w:color w:val="005A8C"/>
                  <w:sz w:val="20"/>
                  <w:szCs w:val="20"/>
                  <w:lang w:eastAsia="ru-RU"/>
                </w:rPr>
                <w:t>CFR</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Cost and Freight (... named port of destination)</w:t>
            </w:r>
            <w:r w:rsidRPr="00D95968">
              <w:rPr>
                <w:rFonts w:ascii="Arial" w:eastAsia="Times New Roman" w:hAnsi="Arial" w:cs="Arial"/>
                <w:color w:val="000000"/>
                <w:sz w:val="20"/>
                <w:szCs w:val="20"/>
                <w:lang w:eastAsia="ru-RU"/>
              </w:rPr>
              <w:br/>
              <w:t>Стоимость и фрахт (... название порта назначения)</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10" w:tooltip="условия поставки CIF" w:history="1">
              <w:r w:rsidRPr="00D95968">
                <w:rPr>
                  <w:rFonts w:ascii="Arial" w:eastAsia="Times New Roman" w:hAnsi="Arial" w:cs="Arial"/>
                  <w:b/>
                  <w:bCs/>
                  <w:color w:val="005A8C"/>
                  <w:sz w:val="20"/>
                  <w:szCs w:val="20"/>
                  <w:lang w:eastAsia="ru-RU"/>
                </w:rPr>
                <w:t>CIF</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Cost, Insurance and Freight (... named port of destination)</w:t>
            </w:r>
            <w:r w:rsidRPr="00D95968">
              <w:rPr>
                <w:rFonts w:ascii="Arial" w:eastAsia="Times New Roman" w:hAnsi="Arial" w:cs="Arial"/>
                <w:color w:val="000000"/>
                <w:sz w:val="20"/>
                <w:szCs w:val="20"/>
                <w:lang w:eastAsia="ru-RU"/>
              </w:rPr>
              <w:br/>
              <w:t>Стоимость, страхование и фрахт (...название порта назначения)</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11" w:tooltip="условия поставки CIP" w:history="1">
              <w:r w:rsidRPr="00D95968">
                <w:rPr>
                  <w:rFonts w:ascii="Arial" w:eastAsia="Times New Roman" w:hAnsi="Arial" w:cs="Arial"/>
                  <w:b/>
                  <w:bCs/>
                  <w:color w:val="005A8C"/>
                  <w:sz w:val="20"/>
                  <w:szCs w:val="20"/>
                  <w:lang w:eastAsia="ru-RU"/>
                </w:rPr>
                <w:t>CIP</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Carriage and Insurance Paid Тo (... named place of destination)</w:t>
            </w:r>
            <w:r w:rsidRPr="00D95968">
              <w:rPr>
                <w:rFonts w:ascii="Arial" w:eastAsia="Times New Roman" w:hAnsi="Arial" w:cs="Arial"/>
                <w:color w:val="000000"/>
                <w:sz w:val="20"/>
                <w:szCs w:val="20"/>
                <w:lang w:eastAsia="ru-RU"/>
              </w:rPr>
              <w:br/>
              <w:t>Фрахт/перевозка и страхование оплачены до (...название места назначения)</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12" w:tooltip="условия поставки CPT" w:history="1">
              <w:r w:rsidRPr="00D95968">
                <w:rPr>
                  <w:rFonts w:ascii="Arial" w:eastAsia="Times New Roman" w:hAnsi="Arial" w:cs="Arial"/>
                  <w:b/>
                  <w:bCs/>
                  <w:color w:val="005A8C"/>
                  <w:sz w:val="20"/>
                  <w:szCs w:val="20"/>
                  <w:lang w:eastAsia="ru-RU"/>
                </w:rPr>
                <w:t>CPT</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Carriage Paid To (... named place of destination)</w:t>
            </w:r>
            <w:r w:rsidRPr="00D95968">
              <w:rPr>
                <w:rFonts w:ascii="Arial" w:eastAsia="Times New Roman" w:hAnsi="Arial" w:cs="Arial"/>
                <w:color w:val="000000"/>
                <w:sz w:val="20"/>
                <w:szCs w:val="20"/>
                <w:lang w:eastAsia="ru-RU"/>
              </w:rPr>
              <w:br/>
              <w:t>Фрахт/перевозка оплачены до (...название места назначения)</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13" w:tooltip="условия поставки DAF" w:history="1">
              <w:r w:rsidRPr="00D95968">
                <w:rPr>
                  <w:rFonts w:ascii="Arial" w:eastAsia="Times New Roman" w:hAnsi="Arial" w:cs="Arial"/>
                  <w:b/>
                  <w:bCs/>
                  <w:color w:val="005A8C"/>
                  <w:sz w:val="20"/>
                  <w:szCs w:val="20"/>
                  <w:lang w:eastAsia="ru-RU"/>
                </w:rPr>
                <w:t>DAF</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Delivered At Frontier (... named place)</w:t>
            </w:r>
            <w:r w:rsidRPr="00D95968">
              <w:rPr>
                <w:rFonts w:ascii="Arial" w:eastAsia="Times New Roman" w:hAnsi="Arial" w:cs="Arial"/>
                <w:color w:val="000000"/>
                <w:sz w:val="20"/>
                <w:szCs w:val="20"/>
                <w:lang w:eastAsia="ru-RU"/>
              </w:rPr>
              <w:br/>
              <w:t>Поставка до границы (... название места поставки)</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14" w:tooltip="условия поставки DES" w:history="1">
              <w:r w:rsidRPr="00D95968">
                <w:rPr>
                  <w:rFonts w:ascii="Arial" w:eastAsia="Times New Roman" w:hAnsi="Arial" w:cs="Arial"/>
                  <w:b/>
                  <w:bCs/>
                  <w:color w:val="005A8C"/>
                  <w:sz w:val="20"/>
                  <w:szCs w:val="20"/>
                  <w:lang w:eastAsia="ru-RU"/>
                </w:rPr>
                <w:t>DES</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Delivered Ex Ship (... named port of destination)</w:t>
            </w:r>
            <w:r w:rsidRPr="00D95968">
              <w:rPr>
                <w:rFonts w:ascii="Arial" w:eastAsia="Times New Roman" w:hAnsi="Arial" w:cs="Arial"/>
                <w:color w:val="000000"/>
                <w:sz w:val="20"/>
                <w:szCs w:val="20"/>
                <w:lang w:eastAsia="ru-RU"/>
              </w:rPr>
              <w:br/>
              <w:t>Поставка с судна (... название порта назначения)</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15" w:tooltip="условия поставки DEQ" w:history="1">
              <w:r w:rsidRPr="00D95968">
                <w:rPr>
                  <w:rFonts w:ascii="Arial" w:eastAsia="Times New Roman" w:hAnsi="Arial" w:cs="Arial"/>
                  <w:b/>
                  <w:bCs/>
                  <w:color w:val="005A8C"/>
                  <w:sz w:val="20"/>
                  <w:szCs w:val="20"/>
                  <w:lang w:eastAsia="ru-RU"/>
                </w:rPr>
                <w:t>DEQ</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Delivered Ex Quay (... named port of destination)</w:t>
            </w:r>
            <w:r w:rsidRPr="00D95968">
              <w:rPr>
                <w:rFonts w:ascii="Arial" w:eastAsia="Times New Roman" w:hAnsi="Arial" w:cs="Arial"/>
                <w:color w:val="000000"/>
                <w:sz w:val="20"/>
                <w:szCs w:val="20"/>
                <w:lang w:eastAsia="ru-RU"/>
              </w:rPr>
              <w:br/>
              <w:t>Поставка с пристани (... название порта назначения)</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16" w:tooltip="условия поставки DDU" w:history="1">
              <w:r w:rsidRPr="00D95968">
                <w:rPr>
                  <w:rFonts w:ascii="Arial" w:eastAsia="Times New Roman" w:hAnsi="Arial" w:cs="Arial"/>
                  <w:b/>
                  <w:bCs/>
                  <w:color w:val="005A8C"/>
                  <w:sz w:val="20"/>
                  <w:szCs w:val="20"/>
                  <w:lang w:eastAsia="ru-RU"/>
                </w:rPr>
                <w:t>DDU</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Delivered Duty Unpaid (... named place of destination)</w:t>
            </w:r>
            <w:r w:rsidRPr="00D95968">
              <w:rPr>
                <w:rFonts w:ascii="Arial" w:eastAsia="Times New Roman" w:hAnsi="Arial" w:cs="Arial"/>
                <w:color w:val="000000"/>
                <w:sz w:val="20"/>
                <w:szCs w:val="20"/>
                <w:lang w:eastAsia="ru-RU"/>
              </w:rPr>
              <w:br/>
              <w:t>Поставка без оплаты пошлины (... название места назначения)</w:t>
            </w:r>
          </w:p>
        </w:tc>
      </w:tr>
      <w:tr w:rsidR="00FF4765" w:rsidRPr="00D95968" w:rsidTr="00A2763D">
        <w:tc>
          <w:tcPr>
            <w:tcW w:w="75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b/>
                <w:bCs/>
                <w:color w:val="000000"/>
                <w:sz w:val="20"/>
                <w:szCs w:val="20"/>
                <w:lang w:eastAsia="ru-RU"/>
              </w:rPr>
            </w:pPr>
            <w:hyperlink r:id="rId17" w:tooltip="условия поставки DDP" w:history="1">
              <w:r w:rsidRPr="00D95968">
                <w:rPr>
                  <w:rFonts w:ascii="Arial" w:eastAsia="Times New Roman" w:hAnsi="Arial" w:cs="Arial"/>
                  <w:b/>
                  <w:bCs/>
                  <w:color w:val="005A8C"/>
                  <w:sz w:val="20"/>
                  <w:szCs w:val="20"/>
                  <w:lang w:eastAsia="ru-RU"/>
                </w:rPr>
                <w:t>DDP</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FF4765" w:rsidRPr="00D95968" w:rsidRDefault="00FF4765" w:rsidP="00A2763D">
            <w:pPr>
              <w:spacing w:after="0" w:line="240" w:lineRule="auto"/>
              <w:jc w:val="center"/>
              <w:rPr>
                <w:rFonts w:ascii="Arial" w:eastAsia="Times New Roman" w:hAnsi="Arial" w:cs="Arial"/>
                <w:color w:val="000000"/>
                <w:sz w:val="20"/>
                <w:szCs w:val="20"/>
                <w:lang w:eastAsia="ru-RU"/>
              </w:rPr>
            </w:pPr>
            <w:r w:rsidRPr="00D95968">
              <w:rPr>
                <w:rFonts w:ascii="Arial" w:eastAsia="Times New Roman" w:hAnsi="Arial" w:cs="Arial"/>
                <w:color w:val="000000"/>
                <w:sz w:val="20"/>
                <w:szCs w:val="20"/>
                <w:lang w:eastAsia="ru-RU"/>
              </w:rPr>
              <w:t>Delivered Duty Paid (... named place of destination)</w:t>
            </w:r>
            <w:r w:rsidRPr="00D95968">
              <w:rPr>
                <w:rFonts w:ascii="Arial" w:eastAsia="Times New Roman" w:hAnsi="Arial" w:cs="Arial"/>
                <w:color w:val="000000"/>
                <w:sz w:val="20"/>
                <w:szCs w:val="20"/>
                <w:lang w:eastAsia="ru-RU"/>
              </w:rPr>
              <w:br/>
              <w:t>Поставка с оплатой пошлины (... название места назначения)</w:t>
            </w:r>
          </w:p>
        </w:tc>
      </w:tr>
    </w:tbl>
    <w:p w:rsidR="00FF4765" w:rsidRPr="001104E0" w:rsidRDefault="00FF4765" w:rsidP="00FF4765">
      <w:pPr>
        <w:rPr>
          <w:rFonts w:ascii="Arial" w:eastAsia="Times New Roman" w:hAnsi="Arial" w:cs="Arial"/>
          <w:b/>
          <w:bCs/>
          <w:color w:val="000000"/>
          <w:sz w:val="28"/>
          <w:szCs w:val="28"/>
          <w:lang w:eastAsia="ru-RU"/>
        </w:rPr>
      </w:pPr>
      <w:r w:rsidRPr="001104E0">
        <w:rPr>
          <w:rFonts w:ascii="Arial" w:eastAsia="Times New Roman" w:hAnsi="Arial" w:cs="Arial"/>
          <w:b/>
          <w:bCs/>
          <w:color w:val="000000"/>
          <w:sz w:val="28"/>
          <w:szCs w:val="28"/>
          <w:lang w:eastAsia="ru-RU"/>
        </w:rPr>
        <w:t>Інкотермс-2000</w:t>
      </w:r>
    </w:p>
    <w:p w:rsidR="00FF4765" w:rsidRPr="001104E0" w:rsidRDefault="00FF4765" w:rsidP="00FF4765">
      <w:pPr>
        <w:rPr>
          <w:rFonts w:ascii="Arial" w:eastAsia="Times New Roman" w:hAnsi="Arial" w:cs="Arial"/>
          <w:bCs/>
          <w:color w:val="000000"/>
          <w:sz w:val="28"/>
          <w:szCs w:val="28"/>
          <w:lang w:eastAsia="ru-RU"/>
        </w:rPr>
      </w:pPr>
      <w:r w:rsidRPr="001104E0">
        <w:rPr>
          <w:rFonts w:ascii="Arial" w:eastAsia="Times New Roman" w:hAnsi="Arial" w:cs="Arial"/>
          <w:bCs/>
          <w:color w:val="000000"/>
          <w:sz w:val="28"/>
          <w:szCs w:val="28"/>
          <w:lang w:eastAsia="ru-RU"/>
        </w:rPr>
        <w:t>Редакція Інкотермс-2000 року поклала на продавця за умовами поставки FAS Incoterms 2000 обов'язки по експортного митного очищення (раніше це було на покупця). При використанні терміну FCA встановила обов'язки продавця - навантаження товару на транспортний засіб, наданий покупцем, а також обов'язки покупця - прийняти товар не розвантаженим в разі його доставки на транспортному засобі продавця.</w:t>
      </w:r>
    </w:p>
    <w:p w:rsidR="00FF4765" w:rsidRPr="001104E0" w:rsidRDefault="00FF4765" w:rsidP="00FF4765">
      <w:pPr>
        <w:rPr>
          <w:rFonts w:ascii="Arial" w:eastAsia="Times New Roman" w:hAnsi="Arial" w:cs="Arial"/>
          <w:b/>
          <w:bCs/>
          <w:color w:val="000000"/>
          <w:sz w:val="28"/>
          <w:szCs w:val="28"/>
          <w:lang w:eastAsia="ru-RU"/>
        </w:rPr>
      </w:pPr>
      <w:r w:rsidRPr="001104E0">
        <w:rPr>
          <w:rFonts w:ascii="Arial" w:eastAsia="Times New Roman" w:hAnsi="Arial" w:cs="Arial"/>
          <w:b/>
          <w:bCs/>
          <w:color w:val="000000"/>
          <w:sz w:val="28"/>
          <w:szCs w:val="28"/>
          <w:lang w:eastAsia="ru-RU"/>
        </w:rPr>
        <w:t>Інкотермс 2010</w:t>
      </w:r>
    </w:p>
    <w:p w:rsidR="00FF4765" w:rsidRPr="001104E0" w:rsidRDefault="00FF4765" w:rsidP="00FF4765">
      <w:pPr>
        <w:jc w:val="both"/>
        <w:rPr>
          <w:rFonts w:ascii="Arial" w:eastAsia="Times New Roman" w:hAnsi="Arial" w:cs="Arial"/>
          <w:bCs/>
          <w:color w:val="000000"/>
          <w:sz w:val="28"/>
          <w:szCs w:val="28"/>
          <w:lang w:eastAsia="ru-RU"/>
        </w:rPr>
      </w:pPr>
      <w:r w:rsidRPr="001104E0">
        <w:rPr>
          <w:rFonts w:ascii="Arial" w:eastAsia="Times New Roman" w:hAnsi="Arial" w:cs="Arial"/>
          <w:bCs/>
          <w:color w:val="000000"/>
          <w:sz w:val="28"/>
          <w:szCs w:val="28"/>
          <w:lang w:eastAsia="ru-RU"/>
        </w:rPr>
        <w:t xml:space="preserve">Інкотермс 2010 - ця версія об'єднала терміни категорії D, видаливши DAF (Delivered on Frontier), DES (Delivered Ex Ship), DEQ (Delivered Ex Quay) і DDU (Delivered Duty Unpaid) і додавши терміни: поставляється в терміналі DAT (Delivered At </w:t>
      </w:r>
      <w:proofErr w:type="gramStart"/>
      <w:r w:rsidRPr="001104E0">
        <w:rPr>
          <w:rFonts w:ascii="Arial" w:eastAsia="Times New Roman" w:hAnsi="Arial" w:cs="Arial"/>
          <w:bCs/>
          <w:color w:val="000000"/>
          <w:sz w:val="28"/>
          <w:szCs w:val="28"/>
          <w:lang w:eastAsia="ru-RU"/>
        </w:rPr>
        <w:t>Terminal )</w:t>
      </w:r>
      <w:proofErr w:type="gramEnd"/>
      <w:r w:rsidRPr="001104E0">
        <w:rPr>
          <w:rFonts w:ascii="Arial" w:eastAsia="Times New Roman" w:hAnsi="Arial" w:cs="Arial"/>
          <w:bCs/>
          <w:color w:val="000000"/>
          <w:sz w:val="28"/>
          <w:szCs w:val="28"/>
          <w:lang w:eastAsia="ru-RU"/>
        </w:rPr>
        <w:t xml:space="preserve"> і поставляється на місці DAP (Delivered At Point).</w:t>
      </w:r>
    </w:p>
    <w:p w:rsidR="00FF4765" w:rsidRPr="001104E0" w:rsidRDefault="00FF4765" w:rsidP="00FF4765">
      <w:pPr>
        <w:rPr>
          <w:rFonts w:ascii="Arial" w:eastAsia="Times New Roman" w:hAnsi="Arial" w:cs="Arial"/>
          <w:b/>
          <w:bCs/>
          <w:color w:val="000000"/>
          <w:sz w:val="28"/>
          <w:szCs w:val="28"/>
          <w:lang w:eastAsia="ru-RU"/>
        </w:rPr>
      </w:pPr>
      <w:r w:rsidRPr="001104E0">
        <w:rPr>
          <w:rFonts w:ascii="Arial" w:eastAsia="Times New Roman" w:hAnsi="Arial" w:cs="Arial"/>
          <w:b/>
          <w:bCs/>
          <w:color w:val="000000"/>
          <w:sz w:val="28"/>
          <w:szCs w:val="28"/>
          <w:lang w:eastAsia="ru-RU"/>
        </w:rPr>
        <w:t>Інкотермс 2020</w:t>
      </w:r>
    </w:p>
    <w:p w:rsidR="00FF4765" w:rsidRPr="00BE6632" w:rsidRDefault="00FF4765" w:rsidP="00FF4765">
      <w:pPr>
        <w:rPr>
          <w:rFonts w:ascii="Arial" w:eastAsia="Times New Roman" w:hAnsi="Arial" w:cs="Arial"/>
          <w:bCs/>
          <w:color w:val="000000"/>
          <w:sz w:val="28"/>
          <w:szCs w:val="28"/>
          <w:u w:val="single"/>
          <w:lang w:eastAsia="ru-RU"/>
        </w:rPr>
      </w:pPr>
      <w:r w:rsidRPr="00BE6632">
        <w:rPr>
          <w:rFonts w:ascii="Arial" w:eastAsia="Times New Roman" w:hAnsi="Arial" w:cs="Arial"/>
          <w:bCs/>
          <w:color w:val="000000"/>
          <w:sz w:val="28"/>
          <w:szCs w:val="28"/>
          <w:u w:val="single"/>
          <w:lang w:eastAsia="ru-RU"/>
        </w:rPr>
        <w:t>10 вересня 2019 року було опубліковано новий дев'ятий випуск правил Incoterms 2020 року, який вступить в силу з 1 січня 2020 роки (видання ICC № 723).</w:t>
      </w:r>
    </w:p>
    <w:p w:rsidR="00FF4765" w:rsidRPr="00BE6632" w:rsidRDefault="00FF4765" w:rsidP="00FF4765">
      <w:pPr>
        <w:rPr>
          <w:rFonts w:ascii="Arial" w:eastAsia="Times New Roman" w:hAnsi="Arial" w:cs="Arial"/>
          <w:bCs/>
          <w:color w:val="000000"/>
          <w:sz w:val="28"/>
          <w:szCs w:val="28"/>
          <w:u w:val="single"/>
          <w:lang w:eastAsia="ru-RU"/>
        </w:rPr>
      </w:pPr>
      <w:r w:rsidRPr="00BE6632">
        <w:rPr>
          <w:rFonts w:ascii="Arial" w:eastAsia="Times New Roman" w:hAnsi="Arial" w:cs="Arial"/>
          <w:bCs/>
          <w:color w:val="000000"/>
          <w:sz w:val="28"/>
          <w:szCs w:val="28"/>
          <w:u w:val="single"/>
          <w:lang w:eastAsia="ru-RU"/>
        </w:rPr>
        <w:t>Основні зміни в нових правилах Інкотермс 2020 (Incoterms 2020):</w:t>
      </w:r>
    </w:p>
    <w:p w:rsidR="00FF4765" w:rsidRPr="00BE6632" w:rsidRDefault="00FF4765" w:rsidP="00FF4765">
      <w:pPr>
        <w:rPr>
          <w:rFonts w:ascii="Arial" w:eastAsia="Times New Roman" w:hAnsi="Arial" w:cs="Arial"/>
          <w:bCs/>
          <w:color w:val="000000"/>
          <w:sz w:val="28"/>
          <w:szCs w:val="28"/>
          <w:u w:val="single"/>
          <w:lang w:eastAsia="ru-RU"/>
        </w:rPr>
      </w:pPr>
      <w:r w:rsidRPr="00BE6632">
        <w:rPr>
          <w:rFonts w:ascii="Arial" w:eastAsia="Times New Roman" w:hAnsi="Arial" w:cs="Arial"/>
          <w:bCs/>
          <w:color w:val="000000"/>
          <w:sz w:val="28"/>
          <w:szCs w:val="28"/>
          <w:u w:val="single"/>
          <w:lang w:eastAsia="ru-RU"/>
        </w:rPr>
        <w:t xml:space="preserve">Термін DAT перейменований в умова поставки DPU і тепер товар може бути вивантажено </w:t>
      </w:r>
      <w:proofErr w:type="gramStart"/>
      <w:r w:rsidRPr="00BE6632">
        <w:rPr>
          <w:rFonts w:ascii="Arial" w:eastAsia="Times New Roman" w:hAnsi="Arial" w:cs="Arial"/>
          <w:bCs/>
          <w:color w:val="000000"/>
          <w:sz w:val="28"/>
          <w:szCs w:val="28"/>
          <w:u w:val="single"/>
          <w:lang w:eastAsia="ru-RU"/>
        </w:rPr>
        <w:t>в будь</w:t>
      </w:r>
      <w:proofErr w:type="gramEnd"/>
      <w:r w:rsidRPr="00BE6632">
        <w:rPr>
          <w:rFonts w:ascii="Arial" w:eastAsia="Times New Roman" w:hAnsi="Arial" w:cs="Arial"/>
          <w:bCs/>
          <w:color w:val="000000"/>
          <w:sz w:val="28"/>
          <w:szCs w:val="28"/>
          <w:u w:val="single"/>
          <w:lang w:eastAsia="ru-RU"/>
        </w:rPr>
        <w:t>-якому узгодженому місці.</w:t>
      </w:r>
    </w:p>
    <w:p w:rsidR="00FF4765" w:rsidRPr="00BE6632" w:rsidRDefault="00FF4765" w:rsidP="00FF4765">
      <w:pPr>
        <w:rPr>
          <w:rFonts w:ascii="Arial" w:eastAsia="Times New Roman" w:hAnsi="Arial" w:cs="Arial"/>
          <w:bCs/>
          <w:color w:val="000000"/>
          <w:sz w:val="28"/>
          <w:szCs w:val="28"/>
          <w:u w:val="single"/>
          <w:lang w:eastAsia="ru-RU"/>
        </w:rPr>
      </w:pPr>
      <w:r w:rsidRPr="00BE6632">
        <w:rPr>
          <w:rFonts w:ascii="Arial" w:eastAsia="Times New Roman" w:hAnsi="Arial" w:cs="Arial"/>
          <w:bCs/>
          <w:color w:val="000000"/>
          <w:sz w:val="28"/>
          <w:szCs w:val="28"/>
          <w:u w:val="single"/>
          <w:lang w:eastAsia="ru-RU"/>
        </w:rPr>
        <w:t>Зміни в умовах поставки FCA -  можна вимагати передачу коносамета продавцю.</w:t>
      </w:r>
    </w:p>
    <w:p w:rsidR="00FF4765" w:rsidRPr="00BE6632" w:rsidRDefault="00FF4765" w:rsidP="00FF4765">
      <w:pPr>
        <w:rPr>
          <w:rFonts w:ascii="Arial" w:eastAsia="Times New Roman" w:hAnsi="Arial" w:cs="Arial"/>
          <w:bCs/>
          <w:color w:val="000000"/>
          <w:sz w:val="28"/>
          <w:szCs w:val="28"/>
          <w:u w:val="single"/>
          <w:lang w:eastAsia="ru-RU"/>
        </w:rPr>
      </w:pPr>
      <w:r w:rsidRPr="00BE6632">
        <w:rPr>
          <w:rFonts w:ascii="Arial" w:eastAsia="Times New Roman" w:hAnsi="Arial" w:cs="Arial"/>
          <w:bCs/>
          <w:color w:val="000000"/>
          <w:sz w:val="28"/>
          <w:szCs w:val="28"/>
          <w:u w:val="single"/>
          <w:lang w:eastAsia="ru-RU"/>
        </w:rPr>
        <w:t>Зміна рівня страхового покриття для умови поставки CIP - збільшення з мінімального до максимального страхового покриття від усіх ризиків.</w:t>
      </w:r>
    </w:p>
    <w:p w:rsidR="00FF4765" w:rsidRPr="001104E0" w:rsidRDefault="00FF4765" w:rsidP="00FF4765">
      <w:pPr>
        <w:rPr>
          <w:rFonts w:ascii="Arial" w:eastAsia="Times New Roman" w:hAnsi="Arial" w:cs="Arial"/>
          <w:bCs/>
          <w:color w:val="000000"/>
          <w:sz w:val="28"/>
          <w:szCs w:val="28"/>
          <w:lang w:eastAsia="ru-RU"/>
        </w:rPr>
      </w:pPr>
      <w:r w:rsidRPr="001104E0">
        <w:rPr>
          <w:rFonts w:ascii="Arial" w:eastAsia="Times New Roman" w:hAnsi="Arial" w:cs="Arial"/>
          <w:bCs/>
          <w:color w:val="000000"/>
          <w:sz w:val="28"/>
          <w:szCs w:val="28"/>
          <w:lang w:eastAsia="ru-RU"/>
        </w:rPr>
        <w:t>Перевезення товарів тепер може здійснюватися на власному транспорті покупця і продавця.</w:t>
      </w:r>
    </w:p>
    <w:p w:rsidR="00FF4765" w:rsidRPr="001104E0" w:rsidRDefault="00FF4765" w:rsidP="00FF4765">
      <w:pPr>
        <w:rPr>
          <w:rFonts w:ascii="Arial" w:eastAsia="Times New Roman" w:hAnsi="Arial" w:cs="Arial"/>
          <w:bCs/>
          <w:color w:val="000000"/>
          <w:sz w:val="28"/>
          <w:szCs w:val="28"/>
          <w:lang w:eastAsia="ru-RU"/>
        </w:rPr>
      </w:pPr>
      <w:r w:rsidRPr="001104E0">
        <w:rPr>
          <w:rFonts w:ascii="Arial" w:eastAsia="Times New Roman" w:hAnsi="Arial" w:cs="Arial"/>
          <w:bCs/>
          <w:color w:val="000000"/>
          <w:sz w:val="28"/>
          <w:szCs w:val="28"/>
          <w:lang w:eastAsia="ru-RU"/>
        </w:rPr>
        <w:t>Включення вимог безпеки в зобов'язання і витрати з перевезення та митного оформлення товарів.</w:t>
      </w:r>
    </w:p>
    <w:p w:rsidR="00262D06" w:rsidRPr="00FF4765" w:rsidRDefault="00FF4765">
      <w:pPr>
        <w:rPr>
          <w:rFonts w:ascii="Arial" w:eastAsia="Times New Roman" w:hAnsi="Arial" w:cs="Arial"/>
          <w:bCs/>
          <w:color w:val="000000"/>
          <w:sz w:val="28"/>
          <w:szCs w:val="28"/>
          <w:u w:val="single"/>
          <w:lang w:eastAsia="ru-RU"/>
        </w:rPr>
      </w:pPr>
      <w:r w:rsidRPr="00BE6632">
        <w:rPr>
          <w:rFonts w:ascii="Arial" w:eastAsia="Times New Roman" w:hAnsi="Arial" w:cs="Arial"/>
          <w:bCs/>
          <w:color w:val="000000"/>
          <w:sz w:val="28"/>
          <w:szCs w:val="28"/>
          <w:u w:val="single"/>
          <w:lang w:eastAsia="ru-RU"/>
        </w:rPr>
        <w:t>Інкотермс 2020 це остання версія правил, яка, як очікується, буде діяти протягом десятиліття, до 2030 року. Наступний перегляд правил Інкотермс буде в 2029 році.</w:t>
      </w:r>
      <w:bookmarkStart w:id="0" w:name="_GoBack"/>
      <w:bookmarkEnd w:id="0"/>
    </w:p>
    <w:sectPr w:rsidR="00262D06" w:rsidRPr="00FF4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824"/>
    <w:multiLevelType w:val="multilevel"/>
    <w:tmpl w:val="7D525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9751E"/>
    <w:multiLevelType w:val="multilevel"/>
    <w:tmpl w:val="881AC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AC"/>
    <w:rsid w:val="00262D06"/>
    <w:rsid w:val="00D83BAC"/>
    <w:rsid w:val="00FF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E13C"/>
  <w15:chartTrackingRefBased/>
  <w15:docId w15:val="{04FD1CF3-FB16-4804-9C8F-48436511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vay.ru/incoterms-fob" TargetMode="External"/><Relationship Id="rId13" Type="http://schemas.openxmlformats.org/officeDocument/2006/relationships/hyperlink" Target="http://anvay.ru/incoterms-da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vay.ru/incoterms-fas" TargetMode="External"/><Relationship Id="rId12" Type="http://schemas.openxmlformats.org/officeDocument/2006/relationships/hyperlink" Target="http://anvay.ru/incoterms-cpt" TargetMode="External"/><Relationship Id="rId17" Type="http://schemas.openxmlformats.org/officeDocument/2006/relationships/hyperlink" Target="http://anvay.ru/incoterms-ddp" TargetMode="External"/><Relationship Id="rId2" Type="http://schemas.openxmlformats.org/officeDocument/2006/relationships/styles" Target="styles.xml"/><Relationship Id="rId16" Type="http://schemas.openxmlformats.org/officeDocument/2006/relationships/hyperlink" Target="http://anvay.ru/incoterms-ddu" TargetMode="External"/><Relationship Id="rId1" Type="http://schemas.openxmlformats.org/officeDocument/2006/relationships/numbering" Target="numbering.xml"/><Relationship Id="rId6" Type="http://schemas.openxmlformats.org/officeDocument/2006/relationships/hyperlink" Target="http://anvay.ru/incoterms-fca" TargetMode="External"/><Relationship Id="rId11" Type="http://schemas.openxmlformats.org/officeDocument/2006/relationships/hyperlink" Target="http://anvay.ru/incoterms-cip" TargetMode="External"/><Relationship Id="rId5" Type="http://schemas.openxmlformats.org/officeDocument/2006/relationships/hyperlink" Target="http://anvay.ru/incoterms-exw" TargetMode="External"/><Relationship Id="rId15" Type="http://schemas.openxmlformats.org/officeDocument/2006/relationships/hyperlink" Target="http://anvay.ru/incoterms-deq" TargetMode="External"/><Relationship Id="rId10" Type="http://schemas.openxmlformats.org/officeDocument/2006/relationships/hyperlink" Target="http://anvay.ru/incoterms-c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nvay.ru/incoterms-cfr" TargetMode="External"/><Relationship Id="rId14" Type="http://schemas.openxmlformats.org/officeDocument/2006/relationships/hyperlink" Target="http://anvay.ru/incoterms-d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2020-03-25T14:45:00Z</dcterms:created>
  <dcterms:modified xsi:type="dcterms:W3CDTF">2020-03-25T14:45:00Z</dcterms:modified>
</cp:coreProperties>
</file>