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7718" w:rsidRPr="00CC53F7" w:rsidRDefault="00577718" w:rsidP="00CC53F7">
      <w:pPr>
        <w:spacing w:after="0" w:line="360" w:lineRule="auto"/>
        <w:ind w:firstLine="709"/>
        <w:jc w:val="both"/>
        <w:rPr>
          <w:rFonts w:ascii="Times New Roman" w:hAnsi="Times New Roman" w:cs="Times New Roman"/>
          <w:b/>
          <w:sz w:val="28"/>
          <w:szCs w:val="28"/>
          <w:lang w:val="uk-UA"/>
        </w:rPr>
      </w:pPr>
      <w:bookmarkStart w:id="0" w:name="_GoBack"/>
      <w:bookmarkEnd w:id="0"/>
      <w:r w:rsidRPr="00CC53F7">
        <w:rPr>
          <w:rFonts w:ascii="Times New Roman" w:hAnsi="Times New Roman" w:cs="Times New Roman"/>
          <w:b/>
          <w:sz w:val="28"/>
          <w:szCs w:val="28"/>
        </w:rPr>
        <w:t xml:space="preserve">Тема 6. Інструменти реалізації економічної політики та </w:t>
      </w:r>
      <w:proofErr w:type="gramStart"/>
      <w:r w:rsidRPr="00CC53F7">
        <w:rPr>
          <w:rFonts w:ascii="Times New Roman" w:hAnsi="Times New Roman" w:cs="Times New Roman"/>
          <w:b/>
          <w:sz w:val="28"/>
          <w:szCs w:val="28"/>
        </w:rPr>
        <w:t>св</w:t>
      </w:r>
      <w:proofErr w:type="gramEnd"/>
      <w:r w:rsidRPr="00CC53F7">
        <w:rPr>
          <w:rFonts w:ascii="Times New Roman" w:hAnsi="Times New Roman" w:cs="Times New Roman"/>
          <w:b/>
          <w:sz w:val="28"/>
          <w:szCs w:val="28"/>
        </w:rPr>
        <w:t xml:space="preserve">ітових інтеграційних процесів. </w:t>
      </w:r>
    </w:p>
    <w:p w:rsidR="00577718" w:rsidRPr="00CC53F7" w:rsidRDefault="00577718" w:rsidP="00CC53F7">
      <w:pPr>
        <w:spacing w:after="0" w:line="360" w:lineRule="auto"/>
        <w:ind w:firstLine="709"/>
        <w:jc w:val="both"/>
        <w:rPr>
          <w:rFonts w:ascii="Times New Roman" w:hAnsi="Times New Roman" w:cs="Times New Roman"/>
          <w:b/>
          <w:sz w:val="28"/>
          <w:szCs w:val="28"/>
          <w:lang w:val="uk-UA"/>
        </w:rPr>
      </w:pPr>
    </w:p>
    <w:p w:rsidR="00442852" w:rsidRPr="00CC53F7" w:rsidRDefault="00577718" w:rsidP="00CC53F7">
      <w:pPr>
        <w:spacing w:after="0" w:line="360" w:lineRule="auto"/>
        <w:ind w:firstLine="709"/>
        <w:jc w:val="both"/>
        <w:rPr>
          <w:rFonts w:ascii="Times New Roman" w:hAnsi="Times New Roman" w:cs="Times New Roman"/>
          <w:b/>
          <w:sz w:val="28"/>
          <w:szCs w:val="28"/>
          <w:lang w:val="uk-UA"/>
        </w:rPr>
      </w:pPr>
      <w:r w:rsidRPr="00CC53F7">
        <w:rPr>
          <w:rFonts w:ascii="Times New Roman" w:hAnsi="Times New Roman" w:cs="Times New Roman"/>
          <w:b/>
          <w:sz w:val="28"/>
          <w:szCs w:val="28"/>
        </w:rPr>
        <w:t>6.1. Класифікація видів економічної політики.</w:t>
      </w:r>
    </w:p>
    <w:p w:rsidR="00577718" w:rsidRPr="00CC53F7" w:rsidRDefault="00577718" w:rsidP="00CC53F7">
      <w:pPr>
        <w:spacing w:after="0" w:line="360" w:lineRule="auto"/>
        <w:ind w:firstLine="709"/>
        <w:jc w:val="both"/>
        <w:rPr>
          <w:rFonts w:ascii="Times New Roman" w:hAnsi="Times New Roman" w:cs="Times New Roman"/>
          <w:sz w:val="28"/>
          <w:szCs w:val="28"/>
          <w:lang w:val="uk-UA"/>
        </w:rPr>
      </w:pPr>
    </w:p>
    <w:p w:rsidR="00577718" w:rsidRPr="00CC53F7" w:rsidRDefault="00577718" w:rsidP="00CC53F7">
      <w:pPr>
        <w:spacing w:after="0" w:line="360" w:lineRule="auto"/>
        <w:ind w:firstLine="709"/>
        <w:jc w:val="both"/>
        <w:rPr>
          <w:rFonts w:ascii="Times New Roman" w:hAnsi="Times New Roman" w:cs="Times New Roman"/>
          <w:sz w:val="28"/>
          <w:szCs w:val="28"/>
          <w:lang w:val="uk-UA"/>
        </w:rPr>
      </w:pPr>
      <w:r w:rsidRPr="00CC53F7">
        <w:rPr>
          <w:rFonts w:ascii="Times New Roman" w:hAnsi="Times New Roman" w:cs="Times New Roman"/>
          <w:sz w:val="28"/>
          <w:szCs w:val="28"/>
          <w:lang w:val="uk-UA"/>
        </w:rPr>
        <w:t>Основні види економічної політики</w:t>
      </w:r>
    </w:p>
    <w:p w:rsidR="00577718" w:rsidRPr="00CC53F7" w:rsidRDefault="00577718" w:rsidP="00CC53F7">
      <w:pPr>
        <w:spacing w:after="0" w:line="360" w:lineRule="auto"/>
        <w:ind w:firstLine="709"/>
        <w:jc w:val="both"/>
        <w:rPr>
          <w:rFonts w:ascii="Times New Roman" w:hAnsi="Times New Roman" w:cs="Times New Roman"/>
          <w:sz w:val="28"/>
          <w:szCs w:val="28"/>
          <w:lang w:val="uk-UA"/>
        </w:rPr>
      </w:pPr>
      <w:r w:rsidRPr="00CC53F7">
        <w:rPr>
          <w:rFonts w:ascii="Times New Roman" w:hAnsi="Times New Roman" w:cs="Times New Roman"/>
          <w:sz w:val="28"/>
          <w:szCs w:val="28"/>
          <w:lang w:val="uk-UA"/>
        </w:rPr>
        <w:t>Антициклічна політика — це політика спрямована на підтримку певних стабільних темпів економічного зростання, на недопущення падіння, виникнення криз.</w:t>
      </w:r>
    </w:p>
    <w:p w:rsidR="00577718" w:rsidRPr="00CC53F7" w:rsidRDefault="00577718" w:rsidP="00CC53F7">
      <w:pPr>
        <w:spacing w:after="0" w:line="360" w:lineRule="auto"/>
        <w:ind w:firstLine="709"/>
        <w:jc w:val="both"/>
        <w:rPr>
          <w:rFonts w:ascii="Times New Roman" w:hAnsi="Times New Roman" w:cs="Times New Roman"/>
          <w:sz w:val="28"/>
          <w:szCs w:val="28"/>
          <w:lang w:val="uk-UA"/>
        </w:rPr>
      </w:pPr>
      <w:r w:rsidRPr="00CC53F7">
        <w:rPr>
          <w:rFonts w:ascii="Times New Roman" w:hAnsi="Times New Roman" w:cs="Times New Roman"/>
          <w:sz w:val="28"/>
          <w:szCs w:val="28"/>
          <w:lang w:val="uk-UA"/>
        </w:rPr>
        <w:t>Структурна політика — це політика спрямована на формування сучасної, прогресивної і ефективної структури національного господарства.</w:t>
      </w:r>
    </w:p>
    <w:p w:rsidR="00577718" w:rsidRPr="00CC53F7" w:rsidRDefault="00577718" w:rsidP="00CC53F7">
      <w:pPr>
        <w:spacing w:after="0" w:line="360" w:lineRule="auto"/>
        <w:ind w:firstLine="709"/>
        <w:jc w:val="both"/>
        <w:rPr>
          <w:rFonts w:ascii="Times New Roman" w:hAnsi="Times New Roman" w:cs="Times New Roman"/>
          <w:sz w:val="28"/>
          <w:szCs w:val="28"/>
          <w:lang w:val="uk-UA"/>
        </w:rPr>
      </w:pPr>
      <w:r w:rsidRPr="00CC53F7">
        <w:rPr>
          <w:rFonts w:ascii="Times New Roman" w:hAnsi="Times New Roman" w:cs="Times New Roman"/>
          <w:sz w:val="28"/>
          <w:szCs w:val="28"/>
          <w:lang w:val="uk-UA"/>
        </w:rPr>
        <w:t>Монетарна політика — це політика, яка передбачає забезпечення економіки країни необхідною кількістю грошей, регулювання грошового та кредитного ринків.</w:t>
      </w:r>
    </w:p>
    <w:p w:rsidR="00577718" w:rsidRPr="00CC53F7" w:rsidRDefault="00577718" w:rsidP="00CC53F7">
      <w:pPr>
        <w:spacing w:after="0" w:line="360" w:lineRule="auto"/>
        <w:ind w:firstLine="709"/>
        <w:jc w:val="both"/>
        <w:rPr>
          <w:rFonts w:ascii="Times New Roman" w:hAnsi="Times New Roman" w:cs="Times New Roman"/>
          <w:sz w:val="28"/>
          <w:szCs w:val="28"/>
          <w:lang w:val="uk-UA"/>
        </w:rPr>
      </w:pPr>
      <w:r w:rsidRPr="00CC53F7">
        <w:rPr>
          <w:rFonts w:ascii="Times New Roman" w:hAnsi="Times New Roman" w:cs="Times New Roman"/>
          <w:sz w:val="28"/>
          <w:szCs w:val="28"/>
          <w:lang w:val="uk-UA"/>
        </w:rPr>
        <w:t>Фіскальна політика — передбачає державне визначення джерел формування державних доходів, бюджету та основних напрямків його витрат.</w:t>
      </w:r>
    </w:p>
    <w:p w:rsidR="00577718" w:rsidRPr="00CC53F7" w:rsidRDefault="00577718" w:rsidP="00CC53F7">
      <w:pPr>
        <w:spacing w:after="0" w:line="360" w:lineRule="auto"/>
        <w:ind w:firstLine="709"/>
        <w:jc w:val="both"/>
        <w:rPr>
          <w:rFonts w:ascii="Times New Roman" w:hAnsi="Times New Roman" w:cs="Times New Roman"/>
          <w:sz w:val="28"/>
          <w:szCs w:val="28"/>
          <w:lang w:val="uk-UA"/>
        </w:rPr>
      </w:pPr>
      <w:r w:rsidRPr="00CC53F7">
        <w:rPr>
          <w:rFonts w:ascii="Times New Roman" w:hAnsi="Times New Roman" w:cs="Times New Roman"/>
          <w:sz w:val="28"/>
          <w:szCs w:val="28"/>
          <w:lang w:val="uk-UA"/>
        </w:rPr>
        <w:t>Маркетингова політика — підприємство включає товарну, цінову, збутову політику (політику розподілу), а також політику комунікацій.</w:t>
      </w:r>
    </w:p>
    <w:p w:rsidR="00577718" w:rsidRPr="00CC53F7" w:rsidRDefault="00577718" w:rsidP="00CC53F7">
      <w:pPr>
        <w:spacing w:after="0" w:line="360" w:lineRule="auto"/>
        <w:ind w:firstLine="709"/>
        <w:jc w:val="both"/>
        <w:rPr>
          <w:rFonts w:ascii="Times New Roman" w:hAnsi="Times New Roman" w:cs="Times New Roman"/>
          <w:sz w:val="28"/>
          <w:szCs w:val="28"/>
          <w:lang w:val="uk-UA"/>
        </w:rPr>
      </w:pPr>
      <w:r w:rsidRPr="00CC53F7">
        <w:rPr>
          <w:rFonts w:ascii="Times New Roman" w:hAnsi="Times New Roman" w:cs="Times New Roman"/>
          <w:sz w:val="28"/>
          <w:szCs w:val="28"/>
          <w:lang w:val="uk-UA"/>
        </w:rPr>
        <w:t>Товарна політика підприємства — це комплекс заходів щодо планування асортименту товарів, які випускаються, та послуг, які надає підприємство, фірма.</w:t>
      </w:r>
    </w:p>
    <w:p w:rsidR="00577718" w:rsidRPr="00CC53F7" w:rsidRDefault="00577718" w:rsidP="00CC53F7">
      <w:pPr>
        <w:spacing w:after="0" w:line="360" w:lineRule="auto"/>
        <w:ind w:firstLine="709"/>
        <w:jc w:val="both"/>
        <w:rPr>
          <w:rFonts w:ascii="Times New Roman" w:hAnsi="Times New Roman" w:cs="Times New Roman"/>
          <w:sz w:val="28"/>
          <w:szCs w:val="28"/>
          <w:lang w:val="uk-UA"/>
        </w:rPr>
      </w:pPr>
      <w:r w:rsidRPr="00CC53F7">
        <w:rPr>
          <w:rFonts w:ascii="Times New Roman" w:hAnsi="Times New Roman" w:cs="Times New Roman"/>
          <w:sz w:val="28"/>
          <w:szCs w:val="28"/>
          <w:lang w:val="uk-UA"/>
        </w:rPr>
        <w:t>Цінова політика — це комплекс економічно зважених заходів щодо встановлення оптимальної ціни на товари і послуги та їх регулювання залежно від пропозиції, регулюючих дій держави.</w:t>
      </w:r>
    </w:p>
    <w:p w:rsidR="00577718" w:rsidRPr="00CC53F7" w:rsidRDefault="00577718" w:rsidP="00CC53F7">
      <w:pPr>
        <w:spacing w:after="0" w:line="360" w:lineRule="auto"/>
        <w:ind w:firstLine="709"/>
        <w:jc w:val="both"/>
        <w:rPr>
          <w:rFonts w:ascii="Times New Roman" w:hAnsi="Times New Roman" w:cs="Times New Roman"/>
          <w:sz w:val="28"/>
          <w:szCs w:val="28"/>
          <w:lang w:val="uk-UA"/>
        </w:rPr>
      </w:pPr>
      <w:r w:rsidRPr="00CC53F7">
        <w:rPr>
          <w:rFonts w:ascii="Times New Roman" w:hAnsi="Times New Roman" w:cs="Times New Roman"/>
          <w:sz w:val="28"/>
          <w:szCs w:val="28"/>
          <w:lang w:val="uk-UA"/>
        </w:rPr>
        <w:t xml:space="preserve">Регуляторна політика — напрям державної політики, спрямований на вдосконалення правового регулювання господарських відносин, а також адміністративних відносин між регуляторними органами або іншими органами державної влади та суб'єктами господарювання, недопущення прийняття економічно недоцільних та неефективних регуляторних актів, </w:t>
      </w:r>
      <w:r w:rsidRPr="00CC53F7">
        <w:rPr>
          <w:rFonts w:ascii="Times New Roman" w:hAnsi="Times New Roman" w:cs="Times New Roman"/>
          <w:sz w:val="28"/>
          <w:szCs w:val="28"/>
          <w:lang w:val="uk-UA"/>
        </w:rPr>
        <w:lastRenderedPageBreak/>
        <w:t>зменшення втручання держави у діяльність суб'єктів господарювання та усунення перешкод для розвитку господарської діяльності, що здійснюється в межах, у порядку та у спосіб, що встановлені Конституцією та законами країни. Регуляторна політика включає політику держави у дозвільній сфері.</w:t>
      </w:r>
    </w:p>
    <w:p w:rsidR="00577718" w:rsidRPr="00CC53F7" w:rsidRDefault="00577718" w:rsidP="00CC53F7">
      <w:pPr>
        <w:spacing w:after="0" w:line="360" w:lineRule="auto"/>
        <w:ind w:firstLine="709"/>
        <w:jc w:val="both"/>
        <w:rPr>
          <w:rFonts w:ascii="Times New Roman" w:hAnsi="Times New Roman" w:cs="Times New Roman"/>
          <w:sz w:val="28"/>
          <w:szCs w:val="28"/>
          <w:lang w:val="uk-UA"/>
        </w:rPr>
      </w:pPr>
      <w:r w:rsidRPr="00CC53F7">
        <w:rPr>
          <w:rFonts w:ascii="Times New Roman" w:hAnsi="Times New Roman" w:cs="Times New Roman"/>
          <w:sz w:val="28"/>
          <w:szCs w:val="28"/>
          <w:lang w:val="uk-UA"/>
        </w:rPr>
        <w:t>Класифікація економічної політики згідно способів впливу</w:t>
      </w:r>
    </w:p>
    <w:p w:rsidR="00577718" w:rsidRPr="00CC53F7" w:rsidRDefault="00577718" w:rsidP="00CC53F7">
      <w:pPr>
        <w:spacing w:after="0" w:line="360" w:lineRule="auto"/>
        <w:ind w:firstLine="709"/>
        <w:jc w:val="both"/>
        <w:rPr>
          <w:rFonts w:ascii="Times New Roman" w:hAnsi="Times New Roman" w:cs="Times New Roman"/>
          <w:sz w:val="28"/>
          <w:szCs w:val="28"/>
          <w:lang w:val="uk-UA"/>
        </w:rPr>
      </w:pPr>
      <w:r w:rsidRPr="00CC53F7">
        <w:rPr>
          <w:rFonts w:ascii="Times New Roman" w:hAnsi="Times New Roman" w:cs="Times New Roman"/>
          <w:sz w:val="28"/>
          <w:szCs w:val="28"/>
          <w:lang w:val="uk-UA"/>
        </w:rPr>
        <w:t>Якщо виходити з інструментарію здійснення політики, то можна виділити три види економічної політики:</w:t>
      </w:r>
    </w:p>
    <w:p w:rsidR="00577718" w:rsidRPr="00CC53F7" w:rsidRDefault="00577718" w:rsidP="00CC53F7">
      <w:pPr>
        <w:spacing w:after="0" w:line="360" w:lineRule="auto"/>
        <w:ind w:firstLine="709"/>
        <w:jc w:val="both"/>
        <w:rPr>
          <w:rFonts w:ascii="Times New Roman" w:hAnsi="Times New Roman" w:cs="Times New Roman"/>
          <w:sz w:val="28"/>
          <w:szCs w:val="28"/>
          <w:lang w:val="uk-UA"/>
        </w:rPr>
      </w:pPr>
      <w:r w:rsidRPr="00CC53F7">
        <w:rPr>
          <w:rFonts w:ascii="Times New Roman" w:hAnsi="Times New Roman" w:cs="Times New Roman"/>
          <w:sz w:val="28"/>
          <w:szCs w:val="28"/>
          <w:lang w:val="uk-UA"/>
        </w:rPr>
        <w:t>Фіскальна (від. лат. fiscus - казна) або бюджетно-податкова - вплив держави на економіку змінами в оподаткуванні приватного сектора (домогосподарств та фірм) та державних витратах.</w:t>
      </w:r>
    </w:p>
    <w:p w:rsidR="00577718" w:rsidRPr="00CC53F7" w:rsidRDefault="00577718" w:rsidP="00CC53F7">
      <w:pPr>
        <w:spacing w:after="0" w:line="360" w:lineRule="auto"/>
        <w:ind w:firstLine="709"/>
        <w:jc w:val="both"/>
        <w:rPr>
          <w:rFonts w:ascii="Times New Roman" w:hAnsi="Times New Roman" w:cs="Times New Roman"/>
          <w:sz w:val="28"/>
          <w:szCs w:val="28"/>
          <w:lang w:val="uk-UA"/>
        </w:rPr>
      </w:pPr>
      <w:r w:rsidRPr="00CC53F7">
        <w:rPr>
          <w:rFonts w:ascii="Times New Roman" w:hAnsi="Times New Roman" w:cs="Times New Roman"/>
          <w:sz w:val="28"/>
          <w:szCs w:val="28"/>
          <w:lang w:val="uk-UA"/>
        </w:rPr>
        <w:t>Монетарна (від англ. money - гроші) або кредитно-грошова - вплив держави на економіку змінами в обсязі, структурі та обертанні грошової маси.</w:t>
      </w:r>
    </w:p>
    <w:p w:rsidR="00577718" w:rsidRPr="00CC53F7" w:rsidRDefault="00577718" w:rsidP="00CC53F7">
      <w:pPr>
        <w:spacing w:after="0" w:line="360" w:lineRule="auto"/>
        <w:ind w:firstLine="709"/>
        <w:jc w:val="both"/>
        <w:rPr>
          <w:rFonts w:ascii="Times New Roman" w:hAnsi="Times New Roman" w:cs="Times New Roman"/>
          <w:sz w:val="28"/>
          <w:szCs w:val="28"/>
          <w:lang w:val="uk-UA"/>
        </w:rPr>
      </w:pPr>
      <w:r w:rsidRPr="00CC53F7">
        <w:rPr>
          <w:rFonts w:ascii="Times New Roman" w:hAnsi="Times New Roman" w:cs="Times New Roman"/>
          <w:sz w:val="28"/>
          <w:szCs w:val="28"/>
          <w:lang w:val="uk-UA"/>
        </w:rPr>
        <w:t>Регуляторна (від лат. regula - норма, правило) - вплив держави на економіку інституційними змінами, тобто змінами у регуляціях підприємницької діяльності, правилах гри.</w:t>
      </w:r>
    </w:p>
    <w:p w:rsidR="00577718" w:rsidRPr="00CC53F7" w:rsidRDefault="00577718" w:rsidP="00CC53F7">
      <w:pPr>
        <w:spacing w:after="0" w:line="360" w:lineRule="auto"/>
        <w:ind w:firstLine="709"/>
        <w:jc w:val="both"/>
        <w:rPr>
          <w:rFonts w:ascii="Times New Roman" w:hAnsi="Times New Roman" w:cs="Times New Roman"/>
          <w:sz w:val="28"/>
          <w:szCs w:val="28"/>
          <w:lang w:val="uk-UA"/>
        </w:rPr>
      </w:pPr>
      <w:r w:rsidRPr="00CC53F7">
        <w:rPr>
          <w:rFonts w:ascii="Times New Roman" w:hAnsi="Times New Roman" w:cs="Times New Roman"/>
          <w:sz w:val="28"/>
          <w:szCs w:val="28"/>
          <w:lang w:val="uk-UA"/>
        </w:rPr>
        <w:t>Основні напрями економічної політики, що визначаються державою</w:t>
      </w:r>
    </w:p>
    <w:p w:rsidR="00577718" w:rsidRPr="00CC53F7" w:rsidRDefault="00577718" w:rsidP="00CC53F7">
      <w:pPr>
        <w:spacing w:after="0" w:line="360" w:lineRule="auto"/>
        <w:ind w:firstLine="709"/>
        <w:jc w:val="both"/>
        <w:rPr>
          <w:rFonts w:ascii="Times New Roman" w:hAnsi="Times New Roman" w:cs="Times New Roman"/>
          <w:sz w:val="28"/>
          <w:szCs w:val="28"/>
          <w:lang w:val="uk-UA"/>
        </w:rPr>
      </w:pPr>
      <w:r w:rsidRPr="00CC53F7">
        <w:rPr>
          <w:rFonts w:ascii="Times New Roman" w:hAnsi="Times New Roman" w:cs="Times New Roman"/>
          <w:sz w:val="28"/>
          <w:szCs w:val="28"/>
          <w:lang w:val="uk-UA"/>
        </w:rPr>
        <w:t>До основних напрямів економічної політики, що визначаються державою, українське законодавство відносить:</w:t>
      </w:r>
    </w:p>
    <w:p w:rsidR="00577718" w:rsidRPr="00CC53F7" w:rsidRDefault="00577718" w:rsidP="00CC53F7">
      <w:pPr>
        <w:spacing w:after="0" w:line="360" w:lineRule="auto"/>
        <w:ind w:firstLine="709"/>
        <w:jc w:val="both"/>
        <w:rPr>
          <w:rFonts w:ascii="Times New Roman" w:hAnsi="Times New Roman" w:cs="Times New Roman"/>
          <w:sz w:val="28"/>
          <w:szCs w:val="28"/>
          <w:lang w:val="uk-UA"/>
        </w:rPr>
      </w:pPr>
      <w:r w:rsidRPr="00CC53F7">
        <w:rPr>
          <w:rFonts w:ascii="Times New Roman" w:hAnsi="Times New Roman" w:cs="Times New Roman"/>
          <w:sz w:val="28"/>
          <w:szCs w:val="28"/>
          <w:lang w:val="uk-UA"/>
        </w:rPr>
        <w:t>структурно-галузеву політику, що спрямована на здійснення державою прогресивних змін у структурі економіки, удосконалення міжгалузевих та внутрішньогалузевих пропорцій, стимулювання розвитку галузей, які визначають науково-технічний прогрес, забезпечують конкурентоспроможність вітчизняної продукції та зростання рівня життя населення;</w:t>
      </w:r>
    </w:p>
    <w:p w:rsidR="00577718" w:rsidRPr="00CC53F7" w:rsidRDefault="00577718" w:rsidP="00CC53F7">
      <w:pPr>
        <w:spacing w:after="0" w:line="360" w:lineRule="auto"/>
        <w:ind w:firstLine="709"/>
        <w:jc w:val="both"/>
        <w:rPr>
          <w:rFonts w:ascii="Times New Roman" w:hAnsi="Times New Roman" w:cs="Times New Roman"/>
          <w:sz w:val="28"/>
          <w:szCs w:val="28"/>
          <w:lang w:val="uk-UA"/>
        </w:rPr>
      </w:pPr>
      <w:r w:rsidRPr="00CC53F7">
        <w:rPr>
          <w:rFonts w:ascii="Times New Roman" w:hAnsi="Times New Roman" w:cs="Times New Roman"/>
          <w:sz w:val="28"/>
          <w:szCs w:val="28"/>
          <w:lang w:val="uk-UA"/>
        </w:rPr>
        <w:t xml:space="preserve">інвестиційну політику, яка передбачає створення суб'єктам господарювання необхідних умов для залучення і концентрації коштів на потреби розширеного відтворення основних засобів виробництва, переважно у галузях, розвиток яких визначено як пріоритети структурно-галузевої </w:t>
      </w:r>
      <w:r w:rsidRPr="00CC53F7">
        <w:rPr>
          <w:rFonts w:ascii="Times New Roman" w:hAnsi="Times New Roman" w:cs="Times New Roman"/>
          <w:sz w:val="28"/>
          <w:szCs w:val="28"/>
          <w:lang w:val="uk-UA"/>
        </w:rPr>
        <w:lastRenderedPageBreak/>
        <w:t>політики, а також забезпечення ефективного і відповідального використання цих коштів та здійснення контролю за ним;</w:t>
      </w:r>
    </w:p>
    <w:p w:rsidR="00577718" w:rsidRPr="00CC53F7" w:rsidRDefault="00577718" w:rsidP="00CC53F7">
      <w:pPr>
        <w:spacing w:after="0" w:line="360" w:lineRule="auto"/>
        <w:ind w:firstLine="709"/>
        <w:jc w:val="both"/>
        <w:rPr>
          <w:rFonts w:ascii="Times New Roman" w:hAnsi="Times New Roman" w:cs="Times New Roman"/>
          <w:sz w:val="28"/>
          <w:szCs w:val="28"/>
          <w:lang w:val="uk-UA"/>
        </w:rPr>
      </w:pPr>
      <w:r w:rsidRPr="00CC53F7">
        <w:rPr>
          <w:rFonts w:ascii="Times New Roman" w:hAnsi="Times New Roman" w:cs="Times New Roman"/>
          <w:sz w:val="28"/>
          <w:szCs w:val="28"/>
          <w:lang w:val="uk-UA"/>
        </w:rPr>
        <w:t>амортизаційну політику, яка орієнтована на створення суб'єктам господарювання найсприятливіших та рівноцінних умов забезпечення процесу простого відтворення основних виробничих і невиробничих фондів переважно на якісно новій техніко-технологічній основі;</w:t>
      </w:r>
    </w:p>
    <w:p w:rsidR="00577718" w:rsidRPr="00CC53F7" w:rsidRDefault="00577718" w:rsidP="00CC53F7">
      <w:pPr>
        <w:spacing w:after="0" w:line="360" w:lineRule="auto"/>
        <w:ind w:firstLine="709"/>
        <w:jc w:val="both"/>
        <w:rPr>
          <w:rFonts w:ascii="Times New Roman" w:hAnsi="Times New Roman" w:cs="Times New Roman"/>
          <w:sz w:val="28"/>
          <w:szCs w:val="28"/>
          <w:lang w:val="uk-UA"/>
        </w:rPr>
      </w:pPr>
      <w:r w:rsidRPr="00CC53F7">
        <w:rPr>
          <w:rFonts w:ascii="Times New Roman" w:hAnsi="Times New Roman" w:cs="Times New Roman"/>
          <w:sz w:val="28"/>
          <w:szCs w:val="28"/>
          <w:lang w:val="uk-UA"/>
        </w:rPr>
        <w:t>політику інституційних перетворень, що спрямована на формування раціональної багатоукладної економічної системи шляхом трансформування відносин власності, здійснення роздержавлення економіки, приватизації та націоналізації виробничих фондів, забезпечення на власній основі розвитку різних форм власності і господарювання, еквівалентності відносин обміну між суб'єктами господарювання, державну підтримку і захист усіх форм ефективного господарювання та ліквідацію будь-яких протизаконних економічних структур;</w:t>
      </w:r>
    </w:p>
    <w:p w:rsidR="00577718" w:rsidRPr="00CC53F7" w:rsidRDefault="00577718" w:rsidP="00CC53F7">
      <w:pPr>
        <w:spacing w:after="0" w:line="360" w:lineRule="auto"/>
        <w:ind w:firstLine="709"/>
        <w:jc w:val="both"/>
        <w:rPr>
          <w:rFonts w:ascii="Times New Roman" w:hAnsi="Times New Roman" w:cs="Times New Roman"/>
          <w:sz w:val="28"/>
          <w:szCs w:val="28"/>
          <w:lang w:val="uk-UA"/>
        </w:rPr>
      </w:pPr>
      <w:r w:rsidRPr="00CC53F7">
        <w:rPr>
          <w:rFonts w:ascii="Times New Roman" w:hAnsi="Times New Roman" w:cs="Times New Roman"/>
          <w:sz w:val="28"/>
          <w:szCs w:val="28"/>
          <w:lang w:val="uk-UA"/>
        </w:rPr>
        <w:t>цінову політику, яка орієнтована на регулювання державою відносин обміну між суб'єктами ринку з метою забезпечення еквівалентності в процесі реалізації національного продукту, дотримання необхідної паритетності цін між галузями та видами господарської діяльності, а також забезпечення стабільності оптових та роздрібних цін;</w:t>
      </w:r>
    </w:p>
    <w:p w:rsidR="00577718" w:rsidRPr="00CC53F7" w:rsidRDefault="00577718" w:rsidP="00CC53F7">
      <w:pPr>
        <w:spacing w:after="0" w:line="360" w:lineRule="auto"/>
        <w:ind w:firstLine="709"/>
        <w:jc w:val="both"/>
        <w:rPr>
          <w:rFonts w:ascii="Times New Roman" w:hAnsi="Times New Roman" w:cs="Times New Roman"/>
          <w:sz w:val="28"/>
          <w:szCs w:val="28"/>
          <w:lang w:val="uk-UA"/>
        </w:rPr>
      </w:pPr>
      <w:r w:rsidRPr="00CC53F7">
        <w:rPr>
          <w:rFonts w:ascii="Times New Roman" w:hAnsi="Times New Roman" w:cs="Times New Roman"/>
          <w:sz w:val="28"/>
          <w:szCs w:val="28"/>
          <w:lang w:val="uk-UA"/>
        </w:rPr>
        <w:t>антимонопольно-конкурентну політику, яка передбачає створення оптимального конкурентного середовища діяльності суб'єктів господарювання, забезпечення їх взаємодії на умовах недопущення проявів дискримінації одних суб'єктів іншими, насамперед у сфері монопольного ціноутворення та за рахунок зниження якості продукції, послуг, сприяння зростанню ефективної соціально орієнтованої економіки;</w:t>
      </w:r>
    </w:p>
    <w:p w:rsidR="00577718" w:rsidRPr="00CC53F7" w:rsidRDefault="00577718" w:rsidP="00CC53F7">
      <w:pPr>
        <w:spacing w:after="0" w:line="360" w:lineRule="auto"/>
        <w:ind w:firstLine="709"/>
        <w:jc w:val="both"/>
        <w:rPr>
          <w:rFonts w:ascii="Times New Roman" w:hAnsi="Times New Roman" w:cs="Times New Roman"/>
          <w:sz w:val="28"/>
          <w:szCs w:val="28"/>
          <w:lang w:val="uk-UA"/>
        </w:rPr>
      </w:pPr>
      <w:r w:rsidRPr="00CC53F7">
        <w:rPr>
          <w:rFonts w:ascii="Times New Roman" w:hAnsi="Times New Roman" w:cs="Times New Roman"/>
          <w:sz w:val="28"/>
          <w:szCs w:val="28"/>
          <w:lang w:val="uk-UA"/>
        </w:rPr>
        <w:t xml:space="preserve">бюджетну політику, яка спрямована на оптимізацію та раціоналізацію формування доходів і використання державних фінансових ресурсів, підвищення ефективності державних інвестицій у економіку, узгодження загальнодержавних і місцевих інтересів у сфері міжбюджетних відносин, </w:t>
      </w:r>
      <w:r w:rsidRPr="00CC53F7">
        <w:rPr>
          <w:rFonts w:ascii="Times New Roman" w:hAnsi="Times New Roman" w:cs="Times New Roman"/>
          <w:sz w:val="28"/>
          <w:szCs w:val="28"/>
          <w:lang w:val="uk-UA"/>
        </w:rPr>
        <w:lastRenderedPageBreak/>
        <w:t>регулювання державного боргу та забезпечення соціальної справедливості при перерозподілі національного доходу;</w:t>
      </w:r>
    </w:p>
    <w:p w:rsidR="00577718" w:rsidRPr="00CC53F7" w:rsidRDefault="00577718" w:rsidP="00CC53F7">
      <w:pPr>
        <w:spacing w:after="0" w:line="360" w:lineRule="auto"/>
        <w:ind w:firstLine="709"/>
        <w:jc w:val="both"/>
        <w:rPr>
          <w:rFonts w:ascii="Times New Roman" w:hAnsi="Times New Roman" w:cs="Times New Roman"/>
          <w:sz w:val="28"/>
          <w:szCs w:val="28"/>
          <w:lang w:val="uk-UA"/>
        </w:rPr>
      </w:pPr>
      <w:r w:rsidRPr="00CC53F7">
        <w:rPr>
          <w:rFonts w:ascii="Times New Roman" w:hAnsi="Times New Roman" w:cs="Times New Roman"/>
          <w:sz w:val="28"/>
          <w:szCs w:val="28"/>
          <w:lang w:val="uk-UA"/>
        </w:rPr>
        <w:t>податкову політику, яка передбачає забезпечення економічно обґрунтованого податкового навантаження на суб'єктів господарювання, стимулювання суспільно необхідної економічної діяльності суб'єктів, а також дотримання принципу соціальної справедливості та конституційних гарантій прав громадян при оподаткуванні їх доходів;</w:t>
      </w:r>
    </w:p>
    <w:p w:rsidR="00577718" w:rsidRPr="00CC53F7" w:rsidRDefault="00577718" w:rsidP="00CC53F7">
      <w:pPr>
        <w:spacing w:after="0" w:line="360" w:lineRule="auto"/>
        <w:ind w:firstLine="709"/>
        <w:jc w:val="both"/>
        <w:rPr>
          <w:rFonts w:ascii="Times New Roman" w:hAnsi="Times New Roman" w:cs="Times New Roman"/>
          <w:sz w:val="28"/>
          <w:szCs w:val="28"/>
          <w:lang w:val="uk-UA"/>
        </w:rPr>
      </w:pPr>
      <w:r w:rsidRPr="00CC53F7">
        <w:rPr>
          <w:rFonts w:ascii="Times New Roman" w:hAnsi="Times New Roman" w:cs="Times New Roman"/>
          <w:sz w:val="28"/>
          <w:szCs w:val="28"/>
          <w:lang w:val="uk-UA"/>
        </w:rPr>
        <w:t>грошово-кредитну політику, яка орієнтована на забезпечення економіки економічно необхідним обсягом грошової маси, досягнення ефективного готівкового обігу, залучення коштів суб'єктів господарювання та населення до банківської системи, стимулювання використання кредитних ресурсів на потреби функціонування і розвитку економіки;</w:t>
      </w:r>
    </w:p>
    <w:p w:rsidR="00577718" w:rsidRPr="00CC53F7" w:rsidRDefault="00577718" w:rsidP="00CC53F7">
      <w:pPr>
        <w:spacing w:after="0" w:line="360" w:lineRule="auto"/>
        <w:ind w:firstLine="709"/>
        <w:jc w:val="both"/>
        <w:rPr>
          <w:rFonts w:ascii="Times New Roman" w:hAnsi="Times New Roman" w:cs="Times New Roman"/>
          <w:sz w:val="28"/>
          <w:szCs w:val="28"/>
          <w:lang w:val="uk-UA"/>
        </w:rPr>
      </w:pPr>
      <w:r w:rsidRPr="00CC53F7">
        <w:rPr>
          <w:rFonts w:ascii="Times New Roman" w:hAnsi="Times New Roman" w:cs="Times New Roman"/>
          <w:sz w:val="28"/>
          <w:szCs w:val="28"/>
          <w:lang w:val="uk-UA"/>
        </w:rPr>
        <w:t>валютну політику, щодо встановлення і підтримання паритетного курсу національної валюти щодо іноземних валют, стимулювання зростання державних валютних резервів та їх ефективне використання;</w:t>
      </w:r>
    </w:p>
    <w:p w:rsidR="00577718" w:rsidRPr="00CC53F7" w:rsidRDefault="00577718" w:rsidP="00CC53F7">
      <w:pPr>
        <w:spacing w:after="0" w:line="360" w:lineRule="auto"/>
        <w:ind w:firstLine="709"/>
        <w:jc w:val="both"/>
        <w:rPr>
          <w:rFonts w:ascii="Times New Roman" w:hAnsi="Times New Roman" w:cs="Times New Roman"/>
          <w:sz w:val="28"/>
          <w:szCs w:val="28"/>
          <w:lang w:val="uk-UA"/>
        </w:rPr>
      </w:pPr>
      <w:r w:rsidRPr="00CC53F7">
        <w:rPr>
          <w:rFonts w:ascii="Times New Roman" w:hAnsi="Times New Roman" w:cs="Times New Roman"/>
          <w:sz w:val="28"/>
          <w:szCs w:val="28"/>
          <w:lang w:val="uk-UA"/>
        </w:rPr>
        <w:t>зовнішньоекономічну політику, спрямовану на регулювання державою відносин суб'єктів господарювання з іноземними суб'єктами господарювання та захист національного ринку і вітчизняного товаровир</w:t>
      </w:r>
      <w:r w:rsidRPr="00CC53F7">
        <w:rPr>
          <w:rFonts w:ascii="Times New Roman" w:hAnsi="Times New Roman" w:cs="Times New Roman"/>
          <w:sz w:val="28"/>
          <w:szCs w:val="28"/>
          <w:lang w:val="uk-UA"/>
        </w:rPr>
        <w:t>обника.</w:t>
      </w:r>
    </w:p>
    <w:p w:rsidR="00577718" w:rsidRPr="00CC53F7" w:rsidRDefault="00577718" w:rsidP="00CC53F7">
      <w:pPr>
        <w:spacing w:after="0" w:line="360" w:lineRule="auto"/>
        <w:ind w:firstLine="709"/>
        <w:jc w:val="both"/>
        <w:rPr>
          <w:rFonts w:ascii="Times New Roman" w:hAnsi="Times New Roman" w:cs="Times New Roman"/>
          <w:sz w:val="28"/>
          <w:szCs w:val="28"/>
          <w:lang w:val="uk-UA"/>
        </w:rPr>
      </w:pPr>
    </w:p>
    <w:p w:rsidR="00577718" w:rsidRPr="00CC53F7" w:rsidRDefault="00577718" w:rsidP="00CC53F7">
      <w:pPr>
        <w:spacing w:after="0" w:line="360" w:lineRule="auto"/>
        <w:ind w:firstLine="709"/>
        <w:jc w:val="both"/>
        <w:rPr>
          <w:rFonts w:ascii="Times New Roman" w:hAnsi="Times New Roman" w:cs="Times New Roman"/>
          <w:b/>
          <w:sz w:val="28"/>
          <w:szCs w:val="28"/>
          <w:lang w:val="uk-UA"/>
        </w:rPr>
      </w:pPr>
      <w:r w:rsidRPr="00CC53F7">
        <w:rPr>
          <w:rFonts w:ascii="Times New Roman" w:hAnsi="Times New Roman" w:cs="Times New Roman"/>
          <w:b/>
          <w:sz w:val="28"/>
          <w:szCs w:val="28"/>
        </w:rPr>
        <w:t xml:space="preserve">6.2. Аналіз напрямів економічної політики в умовах </w:t>
      </w:r>
      <w:proofErr w:type="gramStart"/>
      <w:r w:rsidRPr="00CC53F7">
        <w:rPr>
          <w:rFonts w:ascii="Times New Roman" w:hAnsi="Times New Roman" w:cs="Times New Roman"/>
          <w:b/>
          <w:sz w:val="28"/>
          <w:szCs w:val="28"/>
        </w:rPr>
        <w:t>св</w:t>
      </w:r>
      <w:proofErr w:type="gramEnd"/>
      <w:r w:rsidRPr="00CC53F7">
        <w:rPr>
          <w:rFonts w:ascii="Times New Roman" w:hAnsi="Times New Roman" w:cs="Times New Roman"/>
          <w:b/>
          <w:sz w:val="28"/>
          <w:szCs w:val="28"/>
        </w:rPr>
        <w:t>ітових інтеграційних процесів.</w:t>
      </w:r>
    </w:p>
    <w:p w:rsidR="00577718" w:rsidRPr="00CC53F7" w:rsidRDefault="00577718" w:rsidP="00CC53F7">
      <w:pPr>
        <w:spacing w:after="0" w:line="360" w:lineRule="auto"/>
        <w:ind w:firstLine="709"/>
        <w:jc w:val="both"/>
        <w:rPr>
          <w:rFonts w:ascii="Times New Roman" w:hAnsi="Times New Roman" w:cs="Times New Roman"/>
          <w:sz w:val="28"/>
          <w:szCs w:val="28"/>
          <w:lang w:val="uk-UA"/>
        </w:rPr>
      </w:pPr>
    </w:p>
    <w:p w:rsidR="00577718" w:rsidRPr="00CC53F7" w:rsidRDefault="00577718" w:rsidP="00CC53F7">
      <w:pPr>
        <w:spacing w:after="0" w:line="360" w:lineRule="auto"/>
        <w:ind w:firstLine="709"/>
        <w:jc w:val="both"/>
        <w:rPr>
          <w:rFonts w:ascii="Times New Roman" w:hAnsi="Times New Roman" w:cs="Times New Roman"/>
          <w:sz w:val="28"/>
          <w:szCs w:val="28"/>
          <w:lang w:val="uk-UA"/>
        </w:rPr>
      </w:pPr>
      <w:r w:rsidRPr="00CC53F7">
        <w:rPr>
          <w:rFonts w:ascii="Times New Roman" w:hAnsi="Times New Roman" w:cs="Times New Roman"/>
          <w:sz w:val="28"/>
          <w:szCs w:val="28"/>
          <w:lang w:val="uk-UA"/>
        </w:rPr>
        <w:t xml:space="preserve">Економічна інтеграція це процес зближення національних економік шляхом створення єдиного економічного простору для вільного перемішання товарів, послуг, капіталів, робочої сили між країнами. Міжнародна економічна інтеграція здійснюється на основі розвитку стійких взаємозв’язків і поділу праці між національними господарствами, взаємодії їх структур на різних рівнях і в різних формах. Процес економічної інтеграції відбувається тоді, коли дві або більше країн об'єднуються разом для створення ширшого економічного простору. Країни укладають інтеграційні </w:t>
      </w:r>
      <w:r w:rsidRPr="00CC53F7">
        <w:rPr>
          <w:rFonts w:ascii="Times New Roman" w:hAnsi="Times New Roman" w:cs="Times New Roman"/>
          <w:sz w:val="28"/>
          <w:szCs w:val="28"/>
          <w:lang w:val="uk-UA"/>
        </w:rPr>
        <w:lastRenderedPageBreak/>
        <w:t xml:space="preserve">угоди, сподіваючись на економічний виграш, хоча можуть також переслідувати політичні та інші цілі. </w:t>
      </w:r>
      <w:r w:rsidRPr="00CC53F7">
        <w:rPr>
          <w:rFonts w:ascii="Times New Roman" w:hAnsi="Times New Roman" w:cs="Times New Roman"/>
          <w:sz w:val="28"/>
          <w:szCs w:val="28"/>
        </w:rPr>
        <w:t xml:space="preserve">Найбільший розвиток інтеграційні об’єднання </w:t>
      </w:r>
      <w:proofErr w:type="gramStart"/>
      <w:r w:rsidRPr="00CC53F7">
        <w:rPr>
          <w:rFonts w:ascii="Times New Roman" w:hAnsi="Times New Roman" w:cs="Times New Roman"/>
          <w:sz w:val="28"/>
          <w:szCs w:val="28"/>
        </w:rPr>
        <w:t>р</w:t>
      </w:r>
      <w:proofErr w:type="gramEnd"/>
      <w:r w:rsidRPr="00CC53F7">
        <w:rPr>
          <w:rFonts w:ascii="Times New Roman" w:hAnsi="Times New Roman" w:cs="Times New Roman"/>
          <w:sz w:val="28"/>
          <w:szCs w:val="28"/>
        </w:rPr>
        <w:t xml:space="preserve">ізного типу одержали в другій половині ХХ століття. За </w:t>
      </w:r>
      <w:proofErr w:type="gramStart"/>
      <w:r w:rsidRPr="00CC53F7">
        <w:rPr>
          <w:rFonts w:ascii="Times New Roman" w:hAnsi="Times New Roman" w:cs="Times New Roman"/>
          <w:sz w:val="28"/>
          <w:szCs w:val="28"/>
        </w:rPr>
        <w:t>р</w:t>
      </w:r>
      <w:proofErr w:type="gramEnd"/>
      <w:r w:rsidRPr="00CC53F7">
        <w:rPr>
          <w:rFonts w:ascii="Times New Roman" w:hAnsi="Times New Roman" w:cs="Times New Roman"/>
          <w:sz w:val="28"/>
          <w:szCs w:val="28"/>
        </w:rPr>
        <w:t xml:space="preserve">івнем інтегрованості визначають такі регіональні інтеграційні об’єднання країн: зона вільної преференційної торгівлі, зона вільної торгівлі, митний союз, спільний ринок, економічний союз. Початковий </w:t>
      </w:r>
      <w:proofErr w:type="gramStart"/>
      <w:r w:rsidRPr="00CC53F7">
        <w:rPr>
          <w:rFonts w:ascii="Times New Roman" w:hAnsi="Times New Roman" w:cs="Times New Roman"/>
          <w:sz w:val="28"/>
          <w:szCs w:val="28"/>
        </w:rPr>
        <w:t>р</w:t>
      </w:r>
      <w:proofErr w:type="gramEnd"/>
      <w:r w:rsidRPr="00CC53F7">
        <w:rPr>
          <w:rFonts w:ascii="Times New Roman" w:hAnsi="Times New Roman" w:cs="Times New Roman"/>
          <w:sz w:val="28"/>
          <w:szCs w:val="28"/>
        </w:rPr>
        <w:t xml:space="preserve">івень регіонального інтеграційного процесу – зона преференційної торгівлі. Преференційні угоди, які заключають країни угрупування, надають їм більш сприятливий торговельний режим, ніж третім країнам. </w:t>
      </w:r>
    </w:p>
    <w:p w:rsidR="00CC53F7" w:rsidRDefault="00577718" w:rsidP="00CC53F7">
      <w:pPr>
        <w:spacing w:after="0" w:line="360" w:lineRule="auto"/>
        <w:ind w:firstLine="709"/>
        <w:jc w:val="both"/>
        <w:rPr>
          <w:rFonts w:ascii="Times New Roman" w:hAnsi="Times New Roman" w:cs="Times New Roman"/>
          <w:sz w:val="28"/>
          <w:szCs w:val="28"/>
          <w:lang w:val="uk-UA"/>
        </w:rPr>
      </w:pPr>
      <w:r w:rsidRPr="00CC53F7">
        <w:rPr>
          <w:rFonts w:ascii="Times New Roman" w:hAnsi="Times New Roman" w:cs="Times New Roman"/>
          <w:sz w:val="28"/>
          <w:szCs w:val="28"/>
          <w:lang w:val="uk-UA"/>
        </w:rPr>
        <w:t xml:space="preserve">Країни угрупування лібералізують торговельні відносини між собою, ліквідовуючи торговельні бар’єри для деяких товарів та послуг. </w:t>
      </w:r>
      <w:r w:rsidRPr="00CC53F7">
        <w:rPr>
          <w:rFonts w:ascii="Times New Roman" w:hAnsi="Times New Roman" w:cs="Times New Roman"/>
          <w:sz w:val="28"/>
          <w:szCs w:val="28"/>
        </w:rPr>
        <w:t xml:space="preserve">Цей </w:t>
      </w:r>
      <w:proofErr w:type="gramStart"/>
      <w:r w:rsidRPr="00CC53F7">
        <w:rPr>
          <w:rFonts w:ascii="Times New Roman" w:hAnsi="Times New Roman" w:cs="Times New Roman"/>
          <w:sz w:val="28"/>
          <w:szCs w:val="28"/>
        </w:rPr>
        <w:t>р</w:t>
      </w:r>
      <w:proofErr w:type="gramEnd"/>
      <w:r w:rsidRPr="00CC53F7">
        <w:rPr>
          <w:rFonts w:ascii="Times New Roman" w:hAnsi="Times New Roman" w:cs="Times New Roman"/>
          <w:sz w:val="28"/>
          <w:szCs w:val="28"/>
        </w:rPr>
        <w:t xml:space="preserve">івень інтеграції є характерним для більшості інтеграційних угрупувань, в тому числі і для країн СНД. Другий </w:t>
      </w:r>
      <w:proofErr w:type="gramStart"/>
      <w:r w:rsidRPr="00CC53F7">
        <w:rPr>
          <w:rFonts w:ascii="Times New Roman" w:hAnsi="Times New Roman" w:cs="Times New Roman"/>
          <w:sz w:val="28"/>
          <w:szCs w:val="28"/>
        </w:rPr>
        <w:t>р</w:t>
      </w:r>
      <w:proofErr w:type="gramEnd"/>
      <w:r w:rsidRPr="00CC53F7">
        <w:rPr>
          <w:rFonts w:ascii="Times New Roman" w:hAnsi="Times New Roman" w:cs="Times New Roman"/>
          <w:sz w:val="28"/>
          <w:szCs w:val="28"/>
        </w:rPr>
        <w:t>івень інтеграції – зона вільної торгівлі, яка передбачає скасування всіх торговельних бар’єрів (тарифи, квоти, дискримінаційні 10 податки) при збереженні національних торговельних обмежень у відносинах із третіми країнами. Для більшості випадків умови зони вільної торгі</w:t>
      </w:r>
      <w:proofErr w:type="gramStart"/>
      <w:r w:rsidRPr="00CC53F7">
        <w:rPr>
          <w:rFonts w:ascii="Times New Roman" w:hAnsi="Times New Roman" w:cs="Times New Roman"/>
          <w:sz w:val="28"/>
          <w:szCs w:val="28"/>
        </w:rPr>
        <w:t>вл</w:t>
      </w:r>
      <w:proofErr w:type="gramEnd"/>
      <w:r w:rsidRPr="00CC53F7">
        <w:rPr>
          <w:rFonts w:ascii="Times New Roman" w:hAnsi="Times New Roman" w:cs="Times New Roman"/>
          <w:sz w:val="28"/>
          <w:szCs w:val="28"/>
        </w:rPr>
        <w:t>і поширюються на всі види товарів, крім сільськогосподарської продукції. Наприклад, зона вільної торгівлі функціонує між США, Канада, Мексика – НАФТА. Зона вільної торгівлі між Украї</w:t>
      </w:r>
      <w:proofErr w:type="gramStart"/>
      <w:r w:rsidRPr="00CC53F7">
        <w:rPr>
          <w:rFonts w:ascii="Times New Roman" w:hAnsi="Times New Roman" w:cs="Times New Roman"/>
          <w:sz w:val="28"/>
          <w:szCs w:val="28"/>
        </w:rPr>
        <w:t>ною</w:t>
      </w:r>
      <w:proofErr w:type="gramEnd"/>
      <w:r w:rsidRPr="00CC53F7">
        <w:rPr>
          <w:rFonts w:ascii="Times New Roman" w:hAnsi="Times New Roman" w:cs="Times New Roman"/>
          <w:sz w:val="28"/>
          <w:szCs w:val="28"/>
        </w:rPr>
        <w:t xml:space="preserve"> і Росією формально існує, але функціонує неефективно, про це свідчать періодично виникаючи за останні роки торговельні війни. Щодо зон вільної торгі</w:t>
      </w:r>
      <w:proofErr w:type="gramStart"/>
      <w:r w:rsidRPr="00CC53F7">
        <w:rPr>
          <w:rFonts w:ascii="Times New Roman" w:hAnsi="Times New Roman" w:cs="Times New Roman"/>
          <w:sz w:val="28"/>
          <w:szCs w:val="28"/>
        </w:rPr>
        <w:t>вл</w:t>
      </w:r>
      <w:proofErr w:type="gramEnd"/>
      <w:r w:rsidRPr="00CC53F7">
        <w:rPr>
          <w:rFonts w:ascii="Times New Roman" w:hAnsi="Times New Roman" w:cs="Times New Roman"/>
          <w:sz w:val="28"/>
          <w:szCs w:val="28"/>
        </w:rPr>
        <w:t xml:space="preserve">і (ЗВТ), то зовнішня торгіва політика залишається у компетенції урядів країн, але виникає проблема перепрямування імпорту третіх країн через країни ЗВТ, які мають найнижчий зовнішній тариф. Звичайним вирішенням цієї проблеми є правила походження товару - тобто беззаперечна мотивована вимога: товари, які підпадають під </w:t>
      </w:r>
      <w:proofErr w:type="gramStart"/>
      <w:r w:rsidRPr="00CC53F7">
        <w:rPr>
          <w:rFonts w:ascii="Times New Roman" w:hAnsi="Times New Roman" w:cs="Times New Roman"/>
          <w:sz w:val="28"/>
          <w:szCs w:val="28"/>
        </w:rPr>
        <w:t>д</w:t>
      </w:r>
      <w:proofErr w:type="gramEnd"/>
      <w:r w:rsidRPr="00CC53F7">
        <w:rPr>
          <w:rFonts w:ascii="Times New Roman" w:hAnsi="Times New Roman" w:cs="Times New Roman"/>
          <w:sz w:val="28"/>
          <w:szCs w:val="28"/>
        </w:rPr>
        <w:t xml:space="preserve">ію безтарифної торгівлі, мають бути виробленими у країні – члені, а не просто переходити транзитом через ці країни. На практиці виконання прави похоження товару є досить дорогим заходом. Вимога контролювання товарів, що перетинають внутрішні кордони, мають бути збереженими задля гарантування згоди та </w:t>
      </w:r>
      <w:r w:rsidRPr="00CC53F7">
        <w:rPr>
          <w:rFonts w:ascii="Times New Roman" w:hAnsi="Times New Roman" w:cs="Times New Roman"/>
          <w:sz w:val="28"/>
          <w:szCs w:val="28"/>
        </w:rPr>
        <w:lastRenderedPageBreak/>
        <w:t xml:space="preserve">стягування належних митних податків. Митним органам </w:t>
      </w:r>
      <w:proofErr w:type="gramStart"/>
      <w:r w:rsidRPr="00CC53F7">
        <w:rPr>
          <w:rFonts w:ascii="Times New Roman" w:hAnsi="Times New Roman" w:cs="Times New Roman"/>
          <w:sz w:val="28"/>
          <w:szCs w:val="28"/>
        </w:rPr>
        <w:t>дозволяється</w:t>
      </w:r>
      <w:proofErr w:type="gramEnd"/>
      <w:r w:rsidRPr="00CC53F7">
        <w:rPr>
          <w:rFonts w:ascii="Times New Roman" w:hAnsi="Times New Roman" w:cs="Times New Roman"/>
          <w:sz w:val="28"/>
          <w:szCs w:val="28"/>
        </w:rPr>
        <w:t xml:space="preserve"> діяти на власний розсуд, що містить у собі загрозу зловживань такою свободою. </w:t>
      </w:r>
      <w:proofErr w:type="gramStart"/>
      <w:r w:rsidRPr="00CC53F7">
        <w:rPr>
          <w:rFonts w:ascii="Times New Roman" w:hAnsi="Times New Roman" w:cs="Times New Roman"/>
          <w:sz w:val="28"/>
          <w:szCs w:val="28"/>
        </w:rPr>
        <w:t>Правила походження ускладнюються тим, що мають враховувати тарифи щодо імпорту проміжних товарів, які застосовуються у виробництві продукції в межах митного союзу.</w:t>
      </w:r>
      <w:proofErr w:type="gramEnd"/>
      <w:r w:rsidRPr="00CC53F7">
        <w:rPr>
          <w:rFonts w:ascii="Times New Roman" w:hAnsi="Times New Roman" w:cs="Times New Roman"/>
          <w:sz w:val="28"/>
          <w:szCs w:val="28"/>
        </w:rPr>
        <w:t xml:space="preserve"> В основу правил походження товару покладено принцип, що із зовнішнього імпорту у ЗВТ має бути стягнуто тариф </w:t>
      </w:r>
      <w:proofErr w:type="gramStart"/>
      <w:r w:rsidRPr="00CC53F7">
        <w:rPr>
          <w:rFonts w:ascii="Times New Roman" w:hAnsi="Times New Roman" w:cs="Times New Roman"/>
          <w:sz w:val="28"/>
          <w:szCs w:val="28"/>
        </w:rPr>
        <w:t>п</w:t>
      </w:r>
      <w:proofErr w:type="gramEnd"/>
      <w:r w:rsidRPr="00CC53F7">
        <w:rPr>
          <w:rFonts w:ascii="Times New Roman" w:hAnsi="Times New Roman" w:cs="Times New Roman"/>
          <w:sz w:val="28"/>
          <w:szCs w:val="28"/>
        </w:rPr>
        <w:t xml:space="preserve">ід час остаточного продажу, але додаткова вартість має бути звільнена від обкладання тарифом. Правила походження є досить складними і проблема транзитного імпорту через </w:t>
      </w:r>
      <w:proofErr w:type="gramStart"/>
      <w:r w:rsidRPr="00CC53F7">
        <w:rPr>
          <w:rFonts w:ascii="Times New Roman" w:hAnsi="Times New Roman" w:cs="Times New Roman"/>
          <w:sz w:val="28"/>
          <w:szCs w:val="28"/>
        </w:rPr>
        <w:t>країн</w:t>
      </w:r>
      <w:proofErr w:type="gramEnd"/>
      <w:r w:rsidRPr="00CC53F7">
        <w:rPr>
          <w:rFonts w:ascii="Times New Roman" w:hAnsi="Times New Roman" w:cs="Times New Roman"/>
          <w:sz w:val="28"/>
          <w:szCs w:val="28"/>
        </w:rPr>
        <w:t xml:space="preserve"> – члени ЗВТ, де діють найнижчі зовнішні трифи, ще не вирішена. Третій </w:t>
      </w:r>
      <w:proofErr w:type="gramStart"/>
      <w:r w:rsidRPr="00CC53F7">
        <w:rPr>
          <w:rFonts w:ascii="Times New Roman" w:hAnsi="Times New Roman" w:cs="Times New Roman"/>
          <w:sz w:val="28"/>
          <w:szCs w:val="28"/>
        </w:rPr>
        <w:t>р</w:t>
      </w:r>
      <w:proofErr w:type="gramEnd"/>
      <w:r w:rsidRPr="00CC53F7">
        <w:rPr>
          <w:rFonts w:ascii="Times New Roman" w:hAnsi="Times New Roman" w:cs="Times New Roman"/>
          <w:sz w:val="28"/>
          <w:szCs w:val="28"/>
        </w:rPr>
        <w:t>івень інтеграції пов’язаний із створенням митного союзу (МС) – погодженим скасуванням національн</w:t>
      </w:r>
      <w:r w:rsidR="00CC53F7">
        <w:rPr>
          <w:rFonts w:ascii="Times New Roman" w:hAnsi="Times New Roman" w:cs="Times New Roman"/>
          <w:sz w:val="28"/>
          <w:szCs w:val="28"/>
        </w:rPr>
        <w:t>их митних тарифів і введенням</w:t>
      </w:r>
      <w:r w:rsidRPr="00CC53F7">
        <w:rPr>
          <w:rFonts w:ascii="Times New Roman" w:hAnsi="Times New Roman" w:cs="Times New Roman"/>
          <w:sz w:val="28"/>
          <w:szCs w:val="28"/>
        </w:rPr>
        <w:t xml:space="preserve"> однаковим митним тарифом та єдиної системи нетарифного регулювання відносно третіх країн. Митний союз передбачає спільну торговельну політику по відношенню до країн, що не входять до митного союзу. Виділяють наступні позитивні наслідки від утворення митного союзу: зростання конкуренції між виробникамти </w:t>
      </w:r>
      <w:proofErr w:type="gramStart"/>
      <w:r w:rsidRPr="00CC53F7">
        <w:rPr>
          <w:rFonts w:ascii="Times New Roman" w:hAnsi="Times New Roman" w:cs="Times New Roman"/>
          <w:sz w:val="28"/>
          <w:szCs w:val="28"/>
        </w:rPr>
        <w:t>р</w:t>
      </w:r>
      <w:proofErr w:type="gramEnd"/>
      <w:r w:rsidRPr="00CC53F7">
        <w:rPr>
          <w:rFonts w:ascii="Times New Roman" w:hAnsi="Times New Roman" w:cs="Times New Roman"/>
          <w:sz w:val="28"/>
          <w:szCs w:val="28"/>
        </w:rPr>
        <w:t xml:space="preserve">ізних країн, що веде до покращення якості товарів; використання переваг економії на масштабах виробництва; збільшення припливу іноземних інвестицій. </w:t>
      </w:r>
      <w:proofErr w:type="gramStart"/>
      <w:r w:rsidRPr="00CC53F7">
        <w:rPr>
          <w:rFonts w:ascii="Times New Roman" w:hAnsi="Times New Roman" w:cs="Times New Roman"/>
          <w:sz w:val="28"/>
          <w:szCs w:val="28"/>
        </w:rPr>
        <w:t>При створенні митного союзу можуть виникати також певні проблеми, з якими можуть зіткнутися деякі країни –</w:t>
      </w:r>
      <w:r w:rsidR="00CC53F7">
        <w:rPr>
          <w:rFonts w:ascii="Times New Roman" w:hAnsi="Times New Roman" w:cs="Times New Roman"/>
          <w:sz w:val="28"/>
          <w:szCs w:val="28"/>
          <w:lang w:val="uk-UA"/>
        </w:rPr>
        <w:t xml:space="preserve"> </w:t>
      </w:r>
      <w:r w:rsidRPr="00CC53F7">
        <w:rPr>
          <w:rFonts w:ascii="Times New Roman" w:hAnsi="Times New Roman" w:cs="Times New Roman"/>
          <w:sz w:val="28"/>
          <w:szCs w:val="28"/>
        </w:rPr>
        <w:t xml:space="preserve">члени: - по – перше, гармонізація зовнішньої торговельної політики означає втрату національної автономії; - по – друге, відбувається політичний перерозподіл згідно зі спільним зовнішнім тарифом. </w:t>
      </w:r>
      <w:proofErr w:type="gramEnd"/>
    </w:p>
    <w:p w:rsidR="00577718" w:rsidRPr="00CC53F7" w:rsidRDefault="00577718" w:rsidP="00CC53F7">
      <w:pPr>
        <w:spacing w:after="0" w:line="360" w:lineRule="auto"/>
        <w:ind w:firstLine="709"/>
        <w:jc w:val="both"/>
        <w:rPr>
          <w:rFonts w:ascii="Times New Roman" w:hAnsi="Times New Roman" w:cs="Times New Roman"/>
          <w:sz w:val="28"/>
          <w:szCs w:val="28"/>
          <w:lang w:val="uk-UA"/>
        </w:rPr>
      </w:pPr>
      <w:r w:rsidRPr="00CC53F7">
        <w:rPr>
          <w:rFonts w:ascii="Times New Roman" w:hAnsi="Times New Roman" w:cs="Times New Roman"/>
          <w:sz w:val="28"/>
          <w:szCs w:val="28"/>
        </w:rPr>
        <w:t xml:space="preserve">Політичні інституції мають бути сформованими задля забезпечення концесуальності або взаємоузгодженості цих товарів. </w:t>
      </w:r>
      <w:proofErr w:type="gramStart"/>
      <w:r w:rsidRPr="00CC53F7">
        <w:rPr>
          <w:rFonts w:ascii="Times New Roman" w:hAnsi="Times New Roman" w:cs="Times New Roman"/>
          <w:sz w:val="28"/>
          <w:szCs w:val="28"/>
        </w:rPr>
        <w:t>Кр</w:t>
      </w:r>
      <w:proofErr w:type="gramEnd"/>
      <w:r w:rsidRPr="00CC53F7">
        <w:rPr>
          <w:rFonts w:ascii="Times New Roman" w:hAnsi="Times New Roman" w:cs="Times New Roman"/>
          <w:sz w:val="28"/>
          <w:szCs w:val="28"/>
        </w:rPr>
        <w:t xml:space="preserve">ім того, надходження від спільного зовнішнього тарифу мають бути розподілені країнами – членами. Для більшості </w:t>
      </w:r>
      <w:proofErr w:type="gramStart"/>
      <w:r w:rsidRPr="00CC53F7">
        <w:rPr>
          <w:rFonts w:ascii="Times New Roman" w:hAnsi="Times New Roman" w:cs="Times New Roman"/>
          <w:sz w:val="28"/>
          <w:szCs w:val="28"/>
        </w:rPr>
        <w:t>країн</w:t>
      </w:r>
      <w:proofErr w:type="gramEnd"/>
      <w:r w:rsidRPr="00CC53F7">
        <w:rPr>
          <w:rFonts w:ascii="Times New Roman" w:hAnsi="Times New Roman" w:cs="Times New Roman"/>
          <w:sz w:val="28"/>
          <w:szCs w:val="28"/>
        </w:rPr>
        <w:t xml:space="preserve">, що розвиваються, такі труднощі щодо погодження спільного тарифу та надходжень виявилися завеликі; - по – третє, спільна зовнішня торгова політика країн – членів МС може зіткнутися з проблемами узгодження спільних розкладів з боку лобіючої опозиції. </w:t>
      </w:r>
      <w:r w:rsidRPr="00CC53F7">
        <w:rPr>
          <w:rFonts w:ascii="Times New Roman" w:hAnsi="Times New Roman" w:cs="Times New Roman"/>
          <w:sz w:val="28"/>
          <w:szCs w:val="28"/>
        </w:rPr>
        <w:lastRenderedPageBreak/>
        <w:t>Наприклад, є труднощі, з якими зіткнулася</w:t>
      </w:r>
      <w:proofErr w:type="gramStart"/>
      <w:r w:rsidRPr="00CC53F7">
        <w:rPr>
          <w:rFonts w:ascii="Times New Roman" w:hAnsi="Times New Roman" w:cs="Times New Roman"/>
          <w:sz w:val="28"/>
          <w:szCs w:val="28"/>
        </w:rPr>
        <w:t xml:space="preserve"> ЄС</w:t>
      </w:r>
      <w:proofErr w:type="gramEnd"/>
      <w:r w:rsidRPr="00CC53F7">
        <w:rPr>
          <w:rFonts w:ascii="Times New Roman" w:hAnsi="Times New Roman" w:cs="Times New Roman"/>
          <w:sz w:val="28"/>
          <w:szCs w:val="28"/>
        </w:rPr>
        <w:t xml:space="preserve"> у гармонізації нетарифних заходів. Незважаючи на те, що ЄС уже понад 30 років є митним союзом, країнам – членам було дозволено зберігати власні квоти щодо певних видів імпорту з третіх країн (це стосується одягу, взуття та сталі) та запобігати перетину цими товарами внутрішніх кордонів. При утворенні зон преференційної та вільної торгі</w:t>
      </w:r>
      <w:proofErr w:type="gramStart"/>
      <w:r w:rsidRPr="00CC53F7">
        <w:rPr>
          <w:rFonts w:ascii="Times New Roman" w:hAnsi="Times New Roman" w:cs="Times New Roman"/>
          <w:sz w:val="28"/>
          <w:szCs w:val="28"/>
        </w:rPr>
        <w:t>вл</w:t>
      </w:r>
      <w:proofErr w:type="gramEnd"/>
      <w:r w:rsidRPr="00CC53F7">
        <w:rPr>
          <w:rFonts w:ascii="Times New Roman" w:hAnsi="Times New Roman" w:cs="Times New Roman"/>
          <w:sz w:val="28"/>
          <w:szCs w:val="28"/>
        </w:rPr>
        <w:t>і, митних союзів міждержавні відносини стосуються лише сфери обміну, тобто розвивається торговельна інтеграція. Глибші форми міждержавної координації створюють умови для інтеграції у сфері виробництва</w:t>
      </w:r>
    </w:p>
    <w:p w:rsidR="00577718" w:rsidRPr="00CC53F7" w:rsidRDefault="00577718" w:rsidP="00CC53F7">
      <w:pPr>
        <w:spacing w:after="0" w:line="360" w:lineRule="auto"/>
        <w:ind w:firstLine="709"/>
        <w:jc w:val="both"/>
        <w:rPr>
          <w:rFonts w:ascii="Times New Roman" w:hAnsi="Times New Roman" w:cs="Times New Roman"/>
          <w:sz w:val="28"/>
          <w:szCs w:val="28"/>
          <w:lang w:val="uk-UA"/>
        </w:rPr>
      </w:pPr>
      <w:r w:rsidRPr="00CC53F7">
        <w:rPr>
          <w:rFonts w:ascii="Times New Roman" w:hAnsi="Times New Roman" w:cs="Times New Roman"/>
          <w:sz w:val="28"/>
          <w:szCs w:val="28"/>
          <w:lang w:val="uk-UA"/>
        </w:rPr>
        <w:t>До регіональних союзів, що функціонують у формі митного союзу, належать: «Спільний ринок» ЄЕС, ЄАВТ, «Меркосур», Адський пакт, Асоціація країн Південно-Східної Азії, Митний союз Центральної Африки</w:t>
      </w:r>
    </w:p>
    <w:p w:rsidR="00577718" w:rsidRPr="00CC53F7" w:rsidRDefault="00577718" w:rsidP="00CC53F7">
      <w:pPr>
        <w:spacing w:after="0" w:line="360" w:lineRule="auto"/>
        <w:ind w:firstLine="709"/>
        <w:jc w:val="both"/>
        <w:rPr>
          <w:rFonts w:ascii="Times New Roman" w:hAnsi="Times New Roman" w:cs="Times New Roman"/>
          <w:sz w:val="28"/>
          <w:szCs w:val="28"/>
          <w:lang w:val="uk-UA"/>
        </w:rPr>
      </w:pPr>
      <w:r w:rsidRPr="00CC53F7">
        <w:rPr>
          <w:rFonts w:ascii="Times New Roman" w:hAnsi="Times New Roman" w:cs="Times New Roman"/>
          <w:sz w:val="28"/>
          <w:szCs w:val="28"/>
        </w:rPr>
        <w:t xml:space="preserve">Четвертий </w:t>
      </w:r>
      <w:proofErr w:type="gramStart"/>
      <w:r w:rsidRPr="00CC53F7">
        <w:rPr>
          <w:rFonts w:ascii="Times New Roman" w:hAnsi="Times New Roman" w:cs="Times New Roman"/>
          <w:sz w:val="28"/>
          <w:szCs w:val="28"/>
        </w:rPr>
        <w:t>р</w:t>
      </w:r>
      <w:proofErr w:type="gramEnd"/>
      <w:r w:rsidRPr="00CC53F7">
        <w:rPr>
          <w:rFonts w:ascii="Times New Roman" w:hAnsi="Times New Roman" w:cs="Times New Roman"/>
          <w:sz w:val="28"/>
          <w:szCs w:val="28"/>
        </w:rPr>
        <w:t>івень інтеграції – спільний ринок. Спільний ринок не має торговельних бар’є</w:t>
      </w:r>
      <w:proofErr w:type="gramStart"/>
      <w:r w:rsidRPr="00CC53F7">
        <w:rPr>
          <w:rFonts w:ascii="Times New Roman" w:hAnsi="Times New Roman" w:cs="Times New Roman"/>
          <w:sz w:val="28"/>
          <w:szCs w:val="28"/>
        </w:rPr>
        <w:t>р</w:t>
      </w:r>
      <w:proofErr w:type="gramEnd"/>
      <w:r w:rsidRPr="00CC53F7">
        <w:rPr>
          <w:rFonts w:ascii="Times New Roman" w:hAnsi="Times New Roman" w:cs="Times New Roman"/>
          <w:sz w:val="28"/>
          <w:szCs w:val="28"/>
        </w:rPr>
        <w:t xml:space="preserve">ів і передбачає також лібералізацію факторів виробництва (капіталу, робочої сили, технологій). У спільному ринку </w:t>
      </w:r>
      <w:proofErr w:type="gramStart"/>
      <w:r w:rsidRPr="00CC53F7">
        <w:rPr>
          <w:rFonts w:ascii="Times New Roman" w:hAnsi="Times New Roman" w:cs="Times New Roman"/>
          <w:sz w:val="28"/>
          <w:szCs w:val="28"/>
        </w:rPr>
        <w:t>починається</w:t>
      </w:r>
      <w:proofErr w:type="gramEnd"/>
      <w:r w:rsidRPr="00CC53F7">
        <w:rPr>
          <w:rFonts w:ascii="Times New Roman" w:hAnsi="Times New Roman" w:cs="Times New Roman"/>
          <w:sz w:val="28"/>
          <w:szCs w:val="28"/>
        </w:rPr>
        <w:t xml:space="preserve"> інтеграція у сфері виробництва і відповідно співпраця у 14 фіскальній, грошовій політиці. Прикладом політики спільного ринку – ЄЕС. П’ятий, найвищий </w:t>
      </w:r>
      <w:proofErr w:type="gramStart"/>
      <w:r w:rsidRPr="00CC53F7">
        <w:rPr>
          <w:rFonts w:ascii="Times New Roman" w:hAnsi="Times New Roman" w:cs="Times New Roman"/>
          <w:sz w:val="28"/>
          <w:szCs w:val="28"/>
        </w:rPr>
        <w:t>р</w:t>
      </w:r>
      <w:proofErr w:type="gramEnd"/>
      <w:r w:rsidRPr="00CC53F7">
        <w:rPr>
          <w:rFonts w:ascii="Times New Roman" w:hAnsi="Times New Roman" w:cs="Times New Roman"/>
          <w:sz w:val="28"/>
          <w:szCs w:val="28"/>
        </w:rPr>
        <w:t xml:space="preserve">івень інтеграції економічний союз, вимагає інтеграцію не лише у сфері зовнішньоторговельної і виробничої діяльності, але й проведення єдиної економічної політики (фіскальної, грошово-кредитної, валютної). Учасники економічного союзу повинні використовувати спільну валюту, встановлення органів наднаціонального регулювання у середині інтеграційного угрупування. Найвідоміші регіональні інтеграційні об’єднання – ЄС, НАФТА та СНД. На політичному </w:t>
      </w:r>
      <w:proofErr w:type="gramStart"/>
      <w:r w:rsidRPr="00CC53F7">
        <w:rPr>
          <w:rFonts w:ascii="Times New Roman" w:hAnsi="Times New Roman" w:cs="Times New Roman"/>
          <w:sz w:val="28"/>
          <w:szCs w:val="28"/>
        </w:rPr>
        <w:t>р</w:t>
      </w:r>
      <w:proofErr w:type="gramEnd"/>
      <w:r w:rsidRPr="00CC53F7">
        <w:rPr>
          <w:rFonts w:ascii="Times New Roman" w:hAnsi="Times New Roman" w:cs="Times New Roman"/>
          <w:sz w:val="28"/>
          <w:szCs w:val="28"/>
        </w:rPr>
        <w:t xml:space="preserve">івні інтеграції проводиться узгоджена політика країн-членів інтеграційного угрупування у сфері зовнішньої політики (воєнної безпеки). </w:t>
      </w:r>
    </w:p>
    <w:p w:rsidR="00577718" w:rsidRPr="00CC53F7" w:rsidRDefault="00577718" w:rsidP="00CC53F7">
      <w:pPr>
        <w:spacing w:after="0" w:line="360" w:lineRule="auto"/>
        <w:ind w:firstLine="709"/>
        <w:jc w:val="both"/>
        <w:rPr>
          <w:rFonts w:ascii="Times New Roman" w:hAnsi="Times New Roman" w:cs="Times New Roman"/>
          <w:sz w:val="28"/>
          <w:szCs w:val="28"/>
          <w:lang w:val="uk-UA"/>
        </w:rPr>
      </w:pPr>
      <w:r w:rsidRPr="00CC53F7">
        <w:rPr>
          <w:rFonts w:ascii="Times New Roman" w:hAnsi="Times New Roman" w:cs="Times New Roman"/>
          <w:sz w:val="28"/>
          <w:szCs w:val="28"/>
          <w:lang w:val="uk-UA"/>
        </w:rPr>
        <w:t xml:space="preserve">Для зрілих інтеграційних угрупувань (спільний ринок, економічні і політичні союзи) характерним є: - синхронізація процесів виробництва; - створення господарських комплексів з тісними взаємозв’язками національних економік з пріоритетом власного розподілу праці; - особливі </w:t>
      </w:r>
      <w:r w:rsidRPr="00CC53F7">
        <w:rPr>
          <w:rFonts w:ascii="Times New Roman" w:hAnsi="Times New Roman" w:cs="Times New Roman"/>
          <w:sz w:val="28"/>
          <w:szCs w:val="28"/>
          <w:lang w:val="uk-UA"/>
        </w:rPr>
        <w:lastRenderedPageBreak/>
        <w:t xml:space="preserve">механізми регулювання, переважно через національні органи; - узгоджена політика як у взаємних економічних відносинах, так і у відношенні з іншими країнами і групами країн. </w:t>
      </w:r>
      <w:r w:rsidRPr="00CC53F7">
        <w:rPr>
          <w:rFonts w:ascii="Times New Roman" w:hAnsi="Times New Roman" w:cs="Times New Roman"/>
          <w:sz w:val="28"/>
          <w:szCs w:val="28"/>
        </w:rPr>
        <w:t xml:space="preserve">Слід відзначити також негативні наслідки, з якими може бути </w:t>
      </w:r>
      <w:proofErr w:type="gramStart"/>
      <w:r w:rsidRPr="00CC53F7">
        <w:rPr>
          <w:rFonts w:ascii="Times New Roman" w:hAnsi="Times New Roman" w:cs="Times New Roman"/>
          <w:sz w:val="28"/>
          <w:szCs w:val="28"/>
        </w:rPr>
        <w:t>пов’язано</w:t>
      </w:r>
      <w:proofErr w:type="gramEnd"/>
      <w:r w:rsidRPr="00CC53F7">
        <w:rPr>
          <w:rFonts w:ascii="Times New Roman" w:hAnsi="Times New Roman" w:cs="Times New Roman"/>
          <w:sz w:val="28"/>
          <w:szCs w:val="28"/>
        </w:rPr>
        <w:t xml:space="preserve"> приєднання до союзу: - ресурси можуть відпливати із менш розвинених у економічному відношенні країн – членів, до більш розвинених аба у напряму до географічного центру союзу для зниження транспортних витрат; - якщо встановлюються тісні інтеграційні зв’язки між окремими фірмами країн – учасниць, може виникнути олігопольний згові</w:t>
      </w:r>
      <w:proofErr w:type="gramStart"/>
      <w:r w:rsidRPr="00CC53F7">
        <w:rPr>
          <w:rFonts w:ascii="Times New Roman" w:hAnsi="Times New Roman" w:cs="Times New Roman"/>
          <w:sz w:val="28"/>
          <w:szCs w:val="28"/>
        </w:rPr>
        <w:t>р</w:t>
      </w:r>
      <w:proofErr w:type="gramEnd"/>
      <w:r w:rsidRPr="00CC53F7">
        <w:rPr>
          <w:rFonts w:ascii="Times New Roman" w:hAnsi="Times New Roman" w:cs="Times New Roman"/>
          <w:sz w:val="28"/>
          <w:szCs w:val="28"/>
        </w:rPr>
        <w:t xml:space="preserve">, який веде до зростання цін на відповідну продукцію; може зрости кількість злиттів, що посилить панування монополій; 15 - від збільшення масштабів виробництва може виникнути ефект втрат, пов’язаний з формуванням надто </w:t>
      </w:r>
      <w:proofErr w:type="gramStart"/>
      <w:r w:rsidRPr="00CC53F7">
        <w:rPr>
          <w:rFonts w:ascii="Times New Roman" w:hAnsi="Times New Roman" w:cs="Times New Roman"/>
          <w:sz w:val="28"/>
          <w:szCs w:val="28"/>
        </w:rPr>
        <w:t>великих</w:t>
      </w:r>
      <w:proofErr w:type="gramEnd"/>
      <w:r w:rsidRPr="00CC53F7">
        <w:rPr>
          <w:rFonts w:ascii="Times New Roman" w:hAnsi="Times New Roman" w:cs="Times New Roman"/>
          <w:sz w:val="28"/>
          <w:szCs w:val="28"/>
        </w:rPr>
        <w:t xml:space="preserve"> компаній, які стають неефективними через зайву бюрократизацію; - за певних обставин витрати на функціонування союзу можуть бути надзвичайно високими, особливо за відсутності контролю за здійснюваними витратами. </w:t>
      </w:r>
      <w:proofErr w:type="gramStart"/>
      <w:r w:rsidRPr="00CC53F7">
        <w:rPr>
          <w:rFonts w:ascii="Times New Roman" w:hAnsi="Times New Roman" w:cs="Times New Roman"/>
          <w:sz w:val="28"/>
          <w:szCs w:val="28"/>
        </w:rPr>
        <w:t>Ц</w:t>
      </w:r>
      <w:proofErr w:type="gramEnd"/>
      <w:r w:rsidRPr="00CC53F7">
        <w:rPr>
          <w:rFonts w:ascii="Times New Roman" w:hAnsi="Times New Roman" w:cs="Times New Roman"/>
          <w:sz w:val="28"/>
          <w:szCs w:val="28"/>
        </w:rPr>
        <w:t xml:space="preserve">і проблеми стають відчутнішими зі зростанням ступення втручання у справи окремих держав з боку союзу. Наприклад, якщо деякі витрати будуть вигідні для певної країни, вона наполягатиме на їх збільшення, розуміючи, що вони фінансуються за рахунок внесків усіх </w:t>
      </w:r>
      <w:proofErr w:type="gramStart"/>
      <w:r w:rsidRPr="00CC53F7">
        <w:rPr>
          <w:rFonts w:ascii="Times New Roman" w:hAnsi="Times New Roman" w:cs="Times New Roman"/>
          <w:sz w:val="28"/>
          <w:szCs w:val="28"/>
        </w:rPr>
        <w:t>країн</w:t>
      </w:r>
      <w:proofErr w:type="gramEnd"/>
      <w:r w:rsidRPr="00CC53F7">
        <w:rPr>
          <w:rFonts w:ascii="Times New Roman" w:hAnsi="Times New Roman" w:cs="Times New Roman"/>
          <w:sz w:val="28"/>
          <w:szCs w:val="28"/>
        </w:rPr>
        <w:t xml:space="preserve"> учасниць. У сучасних умовах розвиток інтеграційних процесів визначають такі чинники, як динаміка інтернаціоналізації господарського життя, поглиблення міжнародного поділу праці, загальносвітова за своїм характером науково-технічна революція, </w:t>
      </w:r>
      <w:proofErr w:type="gramStart"/>
      <w:r w:rsidRPr="00CC53F7">
        <w:rPr>
          <w:rFonts w:ascii="Times New Roman" w:hAnsi="Times New Roman" w:cs="Times New Roman"/>
          <w:sz w:val="28"/>
          <w:szCs w:val="28"/>
        </w:rPr>
        <w:t>п</w:t>
      </w:r>
      <w:proofErr w:type="gramEnd"/>
      <w:r w:rsidRPr="00CC53F7">
        <w:rPr>
          <w:rFonts w:ascii="Times New Roman" w:hAnsi="Times New Roman" w:cs="Times New Roman"/>
          <w:sz w:val="28"/>
          <w:szCs w:val="28"/>
        </w:rPr>
        <w:t xml:space="preserve">ідвищення ступеня відкритості національних економік. У просторовому відношенні можна виокремити наступні рівні інтеграції: - макрорегіональний – об’єднання держав великого регіону. До </w:t>
      </w:r>
      <w:proofErr w:type="gramStart"/>
      <w:r w:rsidRPr="00CC53F7">
        <w:rPr>
          <w:rFonts w:ascii="Times New Roman" w:hAnsi="Times New Roman" w:cs="Times New Roman"/>
          <w:sz w:val="28"/>
          <w:szCs w:val="28"/>
        </w:rPr>
        <w:t>таких</w:t>
      </w:r>
      <w:proofErr w:type="gramEnd"/>
      <w:r w:rsidRPr="00CC53F7">
        <w:rPr>
          <w:rFonts w:ascii="Times New Roman" w:hAnsi="Times New Roman" w:cs="Times New Roman"/>
          <w:sz w:val="28"/>
          <w:szCs w:val="28"/>
        </w:rPr>
        <w:t xml:space="preserve"> регіонів належать: Західна Європа, Центральна Європа, Східна Європа, Центральна Європа, Східна Європа, Центральна Азія (азіатські країни колишнього Радянського Союзу, а також Монголія), </w:t>
      </w:r>
      <w:proofErr w:type="gramStart"/>
      <w:r w:rsidRPr="00CC53F7">
        <w:rPr>
          <w:rFonts w:ascii="Times New Roman" w:hAnsi="Times New Roman" w:cs="Times New Roman"/>
          <w:sz w:val="28"/>
          <w:szCs w:val="28"/>
        </w:rPr>
        <w:t>П</w:t>
      </w:r>
      <w:proofErr w:type="gramEnd"/>
      <w:r w:rsidRPr="00CC53F7">
        <w:rPr>
          <w:rFonts w:ascii="Times New Roman" w:hAnsi="Times New Roman" w:cs="Times New Roman"/>
          <w:sz w:val="28"/>
          <w:szCs w:val="28"/>
        </w:rPr>
        <w:t xml:space="preserve">івденна Азія, Азіатсько – Тихоокеанський регіон, Північна Америка, Латинська Америка, Близький Схід, Західна і Центральна Африка, Східна Африка, Південна Африка; - мезорегіональний – співробітництво між прикордонними </w:t>
      </w:r>
      <w:proofErr w:type="gramStart"/>
      <w:r w:rsidRPr="00CC53F7">
        <w:rPr>
          <w:rFonts w:ascii="Times New Roman" w:hAnsi="Times New Roman" w:cs="Times New Roman"/>
          <w:sz w:val="28"/>
          <w:szCs w:val="28"/>
        </w:rPr>
        <w:lastRenderedPageBreak/>
        <w:t>адм</w:t>
      </w:r>
      <w:proofErr w:type="gramEnd"/>
      <w:r w:rsidRPr="00CC53F7">
        <w:rPr>
          <w:rFonts w:ascii="Times New Roman" w:hAnsi="Times New Roman" w:cs="Times New Roman"/>
          <w:sz w:val="28"/>
          <w:szCs w:val="28"/>
        </w:rPr>
        <w:t xml:space="preserve">іністративно – територіальними утвореннями держав (єврорегіони); - мікрорегіональний – спільні спеціальні економічні зони (СЕЗ). На </w:t>
      </w:r>
      <w:proofErr w:type="gramStart"/>
      <w:r w:rsidRPr="00CC53F7">
        <w:rPr>
          <w:rFonts w:ascii="Times New Roman" w:hAnsi="Times New Roman" w:cs="Times New Roman"/>
          <w:sz w:val="28"/>
          <w:szCs w:val="28"/>
        </w:rPr>
        <w:t>р</w:t>
      </w:r>
      <w:proofErr w:type="gramEnd"/>
      <w:r w:rsidRPr="00CC53F7">
        <w:rPr>
          <w:rFonts w:ascii="Times New Roman" w:hAnsi="Times New Roman" w:cs="Times New Roman"/>
          <w:sz w:val="28"/>
          <w:szCs w:val="28"/>
        </w:rPr>
        <w:t>івні національних економік інтеграція розвивається на основі формування економічних об'єднань країн з тим чи іншим ступенем 16 узгодження їх національних політик.</w:t>
      </w:r>
    </w:p>
    <w:p w:rsidR="00CC53F7" w:rsidRDefault="00577718" w:rsidP="00CC53F7">
      <w:pPr>
        <w:spacing w:after="0" w:line="360" w:lineRule="auto"/>
        <w:ind w:firstLine="709"/>
        <w:jc w:val="both"/>
        <w:rPr>
          <w:rFonts w:ascii="Times New Roman" w:hAnsi="Times New Roman" w:cs="Times New Roman"/>
          <w:sz w:val="28"/>
          <w:szCs w:val="28"/>
          <w:lang w:val="uk-UA"/>
        </w:rPr>
      </w:pPr>
      <w:r w:rsidRPr="00CC53F7">
        <w:rPr>
          <w:rFonts w:ascii="Times New Roman" w:hAnsi="Times New Roman" w:cs="Times New Roman"/>
          <w:sz w:val="28"/>
          <w:szCs w:val="28"/>
        </w:rPr>
        <w:t>На мікрорівні ві</w:t>
      </w:r>
      <w:proofErr w:type="gramStart"/>
      <w:r w:rsidRPr="00CC53F7">
        <w:rPr>
          <w:rFonts w:ascii="Times New Roman" w:hAnsi="Times New Roman" w:cs="Times New Roman"/>
          <w:sz w:val="28"/>
          <w:szCs w:val="28"/>
        </w:rPr>
        <w:t>др</w:t>
      </w:r>
      <w:proofErr w:type="gramEnd"/>
      <w:r w:rsidRPr="00CC53F7">
        <w:rPr>
          <w:rFonts w:ascii="Times New Roman" w:hAnsi="Times New Roman" w:cs="Times New Roman"/>
          <w:sz w:val="28"/>
          <w:szCs w:val="28"/>
        </w:rPr>
        <w:t xml:space="preserve">ізняють горизонтальну і вертикальну інтеграцію. Горизонтальна інтеграція виникає при злитті фірм, які виробляють подібні або однорідні товари з метою їх подальшої реалізації через спільну систему розподілу й отримання при цьому додаткового прибутку, і супроводжується виробництвом за кордоном товарів, аналогічних тим, що виробляються в </w:t>
      </w:r>
      <w:proofErr w:type="gramStart"/>
      <w:r w:rsidRPr="00CC53F7">
        <w:rPr>
          <w:rFonts w:ascii="Times New Roman" w:hAnsi="Times New Roman" w:cs="Times New Roman"/>
          <w:sz w:val="28"/>
          <w:szCs w:val="28"/>
        </w:rPr>
        <w:t>країн</w:t>
      </w:r>
      <w:proofErr w:type="gramEnd"/>
      <w:r w:rsidRPr="00CC53F7">
        <w:rPr>
          <w:rFonts w:ascii="Times New Roman" w:hAnsi="Times New Roman" w:cs="Times New Roman"/>
          <w:sz w:val="28"/>
          <w:szCs w:val="28"/>
        </w:rPr>
        <w:t xml:space="preserve">і базування. Зміни в організації виробництва в результаті горизонтальної інтеграції призводить до перебудови відносин власності, трансформують індивідуальні цілі </w:t>
      </w:r>
      <w:proofErr w:type="gramStart"/>
      <w:r w:rsidRPr="00CC53F7">
        <w:rPr>
          <w:rFonts w:ascii="Times New Roman" w:hAnsi="Times New Roman" w:cs="Times New Roman"/>
          <w:sz w:val="28"/>
          <w:szCs w:val="28"/>
        </w:rPr>
        <w:t>п</w:t>
      </w:r>
      <w:proofErr w:type="gramEnd"/>
      <w:r w:rsidRPr="00CC53F7">
        <w:rPr>
          <w:rFonts w:ascii="Times New Roman" w:hAnsi="Times New Roman" w:cs="Times New Roman"/>
          <w:sz w:val="28"/>
          <w:szCs w:val="28"/>
        </w:rPr>
        <w:t xml:space="preserve">ідприємства в стратегію взаємного виробництва. Ця стратегія спричиняє скороченню управлінських ланок, що впливає на прискорення процесу отримання інформації на прийняття </w:t>
      </w:r>
      <w:proofErr w:type="gramStart"/>
      <w:r w:rsidRPr="00CC53F7">
        <w:rPr>
          <w:rFonts w:ascii="Times New Roman" w:hAnsi="Times New Roman" w:cs="Times New Roman"/>
          <w:sz w:val="28"/>
          <w:szCs w:val="28"/>
        </w:rPr>
        <w:t>р</w:t>
      </w:r>
      <w:proofErr w:type="gramEnd"/>
      <w:r w:rsidRPr="00CC53F7">
        <w:rPr>
          <w:rFonts w:ascii="Times New Roman" w:hAnsi="Times New Roman" w:cs="Times New Roman"/>
          <w:sz w:val="28"/>
          <w:szCs w:val="28"/>
        </w:rPr>
        <w:t xml:space="preserve">ішень. Вертикальна інтеграція передбачає об'єднання фірм, які функціонують у </w:t>
      </w:r>
      <w:proofErr w:type="gramStart"/>
      <w:r w:rsidRPr="00CC53F7">
        <w:rPr>
          <w:rFonts w:ascii="Times New Roman" w:hAnsi="Times New Roman" w:cs="Times New Roman"/>
          <w:sz w:val="28"/>
          <w:szCs w:val="28"/>
        </w:rPr>
        <w:t>р</w:t>
      </w:r>
      <w:proofErr w:type="gramEnd"/>
      <w:r w:rsidRPr="00CC53F7">
        <w:rPr>
          <w:rFonts w:ascii="Times New Roman" w:hAnsi="Times New Roman" w:cs="Times New Roman"/>
          <w:sz w:val="28"/>
          <w:szCs w:val="28"/>
        </w:rPr>
        <w:t xml:space="preserve">ізних виробничих циклах. Розрізняють три форми вертикальної інтеграції: Інтеграція Мікрорівень: внутрішньофірмові ринки </w:t>
      </w:r>
    </w:p>
    <w:p w:rsidR="00CC53F7" w:rsidRDefault="00577718" w:rsidP="00CC53F7">
      <w:pPr>
        <w:spacing w:after="0" w:line="360" w:lineRule="auto"/>
        <w:ind w:firstLine="709"/>
        <w:jc w:val="both"/>
        <w:rPr>
          <w:rFonts w:ascii="Times New Roman" w:hAnsi="Times New Roman" w:cs="Times New Roman"/>
          <w:sz w:val="28"/>
          <w:szCs w:val="28"/>
          <w:lang w:val="uk-UA"/>
        </w:rPr>
      </w:pPr>
      <w:r w:rsidRPr="00CC53F7">
        <w:rPr>
          <w:rFonts w:ascii="Times New Roman" w:hAnsi="Times New Roman" w:cs="Times New Roman"/>
          <w:sz w:val="28"/>
          <w:szCs w:val="28"/>
        </w:rPr>
        <w:t xml:space="preserve">1. Інтеграція «донизу» - розширення фірмою власного бізнесу за рахунок, наприклад, стадії виробництва сировини (приєднання заводу - виробника сировини до компанії, яка керує основним процесом виробництва). </w:t>
      </w:r>
    </w:p>
    <w:p w:rsidR="00CC53F7" w:rsidRDefault="00577718" w:rsidP="00CC53F7">
      <w:pPr>
        <w:spacing w:after="0" w:line="360" w:lineRule="auto"/>
        <w:ind w:firstLine="709"/>
        <w:jc w:val="both"/>
        <w:rPr>
          <w:rFonts w:ascii="Times New Roman" w:hAnsi="Times New Roman" w:cs="Times New Roman"/>
          <w:sz w:val="28"/>
          <w:szCs w:val="28"/>
          <w:lang w:val="uk-UA"/>
        </w:rPr>
      </w:pPr>
      <w:r w:rsidRPr="00CC53F7">
        <w:rPr>
          <w:rFonts w:ascii="Times New Roman" w:hAnsi="Times New Roman" w:cs="Times New Roman"/>
          <w:sz w:val="28"/>
          <w:szCs w:val="28"/>
        </w:rPr>
        <w:t xml:space="preserve">2. Виробнича інтеграція «догори». </w:t>
      </w:r>
    </w:p>
    <w:p w:rsidR="00CC53F7" w:rsidRDefault="00577718" w:rsidP="00CC53F7">
      <w:pPr>
        <w:spacing w:after="0" w:line="360" w:lineRule="auto"/>
        <w:ind w:firstLine="709"/>
        <w:jc w:val="both"/>
        <w:rPr>
          <w:rFonts w:ascii="Times New Roman" w:hAnsi="Times New Roman" w:cs="Times New Roman"/>
          <w:sz w:val="28"/>
          <w:szCs w:val="28"/>
          <w:lang w:val="uk-UA"/>
        </w:rPr>
      </w:pPr>
      <w:r w:rsidRPr="00CC53F7">
        <w:rPr>
          <w:rFonts w:ascii="Times New Roman" w:hAnsi="Times New Roman" w:cs="Times New Roman"/>
          <w:sz w:val="28"/>
          <w:szCs w:val="28"/>
        </w:rPr>
        <w:t xml:space="preserve">Фірма намагається розширити </w:t>
      </w:r>
      <w:proofErr w:type="gramStart"/>
      <w:r w:rsidRPr="00CC53F7">
        <w:rPr>
          <w:rFonts w:ascii="Times New Roman" w:hAnsi="Times New Roman" w:cs="Times New Roman"/>
          <w:sz w:val="28"/>
          <w:szCs w:val="28"/>
        </w:rPr>
        <w:t>св</w:t>
      </w:r>
      <w:proofErr w:type="gramEnd"/>
      <w:r w:rsidRPr="00CC53F7">
        <w:rPr>
          <w:rFonts w:ascii="Times New Roman" w:hAnsi="Times New Roman" w:cs="Times New Roman"/>
          <w:sz w:val="28"/>
          <w:szCs w:val="28"/>
        </w:rPr>
        <w:t xml:space="preserve">ій бізнес за рахунок подальшої стадії виробництва і збуту. Наприклад, намагання нафтових компаній створити власну мережу бензоколонок (довести </w:t>
      </w:r>
      <w:proofErr w:type="gramStart"/>
      <w:r w:rsidRPr="00CC53F7">
        <w:rPr>
          <w:rFonts w:ascii="Times New Roman" w:hAnsi="Times New Roman" w:cs="Times New Roman"/>
          <w:sz w:val="28"/>
          <w:szCs w:val="28"/>
        </w:rPr>
        <w:t>св</w:t>
      </w:r>
      <w:proofErr w:type="gramEnd"/>
      <w:r w:rsidRPr="00CC53F7">
        <w:rPr>
          <w:rFonts w:ascii="Times New Roman" w:hAnsi="Times New Roman" w:cs="Times New Roman"/>
          <w:sz w:val="28"/>
          <w:szCs w:val="28"/>
        </w:rPr>
        <w:t xml:space="preserve">ій бізнес до кінцевого споживача). 3. Невиробнича інтеграція «догори» яка включає сферу розподілу. </w:t>
      </w:r>
      <w:proofErr w:type="gramStart"/>
      <w:r w:rsidRPr="00CC53F7">
        <w:rPr>
          <w:rFonts w:ascii="Times New Roman" w:hAnsi="Times New Roman" w:cs="Times New Roman"/>
          <w:sz w:val="28"/>
          <w:szCs w:val="28"/>
        </w:rPr>
        <w:t xml:space="preserve">До основних передумов вертикальної інтеграції компанії належить: контроль над сировиною; прагнення компаній до контролю над ринками збуту кінцевої продукції; можливість економії на масштабах виробництва; необхідність у </w:t>
      </w:r>
      <w:r w:rsidRPr="00CC53F7">
        <w:rPr>
          <w:rFonts w:ascii="Times New Roman" w:hAnsi="Times New Roman" w:cs="Times New Roman"/>
          <w:sz w:val="28"/>
          <w:szCs w:val="28"/>
        </w:rPr>
        <w:lastRenderedPageBreak/>
        <w:t>створенні організації щодо виробництва і збуту готової продукції. Серед певних недоліків вертикальної інтеграції слід виділити внутрішні і зовнішні аспекти.</w:t>
      </w:r>
      <w:proofErr w:type="gramEnd"/>
      <w:r w:rsidRPr="00CC53F7">
        <w:rPr>
          <w:rFonts w:ascii="Times New Roman" w:hAnsi="Times New Roman" w:cs="Times New Roman"/>
          <w:sz w:val="28"/>
          <w:szCs w:val="28"/>
        </w:rPr>
        <w:t xml:space="preserve"> До внутрішніх аспектів належить: витрати, які </w:t>
      </w:r>
      <w:proofErr w:type="gramStart"/>
      <w:r w:rsidRPr="00CC53F7">
        <w:rPr>
          <w:rFonts w:ascii="Times New Roman" w:hAnsi="Times New Roman" w:cs="Times New Roman"/>
          <w:sz w:val="28"/>
          <w:szCs w:val="28"/>
        </w:rPr>
        <w:t>пов’язан</w:t>
      </w:r>
      <w:proofErr w:type="gramEnd"/>
      <w:r w:rsidRPr="00CC53F7">
        <w:rPr>
          <w:rFonts w:ascii="Times New Roman" w:hAnsi="Times New Roman" w:cs="Times New Roman"/>
          <w:sz w:val="28"/>
          <w:szCs w:val="28"/>
        </w:rPr>
        <w:t>і з вертикальною інтеграцією (на утримання органів, що відповідають за інтеграцію); інвестування може здійснюватися не завжди в «слабкі сторони» вертикального інтегрованого ланцюга, що не сприяє в цілому ефективному виробництву. Зовнішні можливі негативні наслідки вертикальної інтеграції: - взаємозалежність між частинами «</w:t>
      </w:r>
      <w:proofErr w:type="gramStart"/>
      <w:r w:rsidRPr="00CC53F7">
        <w:rPr>
          <w:rFonts w:ascii="Times New Roman" w:hAnsi="Times New Roman" w:cs="Times New Roman"/>
          <w:sz w:val="28"/>
          <w:szCs w:val="28"/>
        </w:rPr>
        <w:t>вертикального</w:t>
      </w:r>
      <w:proofErr w:type="gramEnd"/>
      <w:r w:rsidRPr="00CC53F7">
        <w:rPr>
          <w:rFonts w:ascii="Times New Roman" w:hAnsi="Times New Roman" w:cs="Times New Roman"/>
          <w:sz w:val="28"/>
          <w:szCs w:val="28"/>
        </w:rPr>
        <w:t xml:space="preserve"> ланцюга» у випадку наявності негативних явищ може в одних із елементів може призвести до «ланцюгового банкрутства»; - використання необґрунтованих варіантів інтеграції зі створенням великих формувань, якими неможливо ефективно управляти. В цілому вертикальна інтеграція має певні переваги, їй властиві централізація управління та концентрація виробничо-збутової діяльності. А це впливає на прискорення всього циклу товарів, руху капіталу, окупності затрат та інформаційно</w:t>
      </w:r>
      <w:r w:rsidR="00CC53F7">
        <w:rPr>
          <w:rFonts w:ascii="Times New Roman" w:hAnsi="Times New Roman" w:cs="Times New Roman"/>
          <w:sz w:val="28"/>
          <w:szCs w:val="28"/>
        </w:rPr>
        <w:t xml:space="preserve">го обміну між </w:t>
      </w:r>
      <w:proofErr w:type="gramStart"/>
      <w:r w:rsidR="00CC53F7">
        <w:rPr>
          <w:rFonts w:ascii="Times New Roman" w:hAnsi="Times New Roman" w:cs="Times New Roman"/>
          <w:sz w:val="28"/>
          <w:szCs w:val="28"/>
        </w:rPr>
        <w:t>п</w:t>
      </w:r>
      <w:proofErr w:type="gramEnd"/>
      <w:r w:rsidR="00CC53F7">
        <w:rPr>
          <w:rFonts w:ascii="Times New Roman" w:hAnsi="Times New Roman" w:cs="Times New Roman"/>
          <w:sz w:val="28"/>
          <w:szCs w:val="28"/>
        </w:rPr>
        <w:t>ідприємствами.</w:t>
      </w:r>
    </w:p>
    <w:p w:rsidR="00577718" w:rsidRPr="00CC53F7" w:rsidRDefault="00577718" w:rsidP="00CC53F7">
      <w:pPr>
        <w:spacing w:after="0" w:line="360" w:lineRule="auto"/>
        <w:ind w:firstLine="709"/>
        <w:jc w:val="both"/>
        <w:rPr>
          <w:rFonts w:ascii="Times New Roman" w:hAnsi="Times New Roman" w:cs="Times New Roman"/>
          <w:sz w:val="28"/>
          <w:szCs w:val="28"/>
          <w:lang w:val="uk-UA"/>
        </w:rPr>
      </w:pPr>
      <w:r w:rsidRPr="00CC53F7">
        <w:rPr>
          <w:rFonts w:ascii="Times New Roman" w:hAnsi="Times New Roman" w:cs="Times New Roman"/>
          <w:sz w:val="28"/>
          <w:szCs w:val="28"/>
        </w:rPr>
        <w:t xml:space="preserve"> На певному </w:t>
      </w:r>
      <w:proofErr w:type="gramStart"/>
      <w:r w:rsidRPr="00CC53F7">
        <w:rPr>
          <w:rFonts w:ascii="Times New Roman" w:hAnsi="Times New Roman" w:cs="Times New Roman"/>
          <w:sz w:val="28"/>
          <w:szCs w:val="28"/>
        </w:rPr>
        <w:t>р</w:t>
      </w:r>
      <w:proofErr w:type="gramEnd"/>
      <w:r w:rsidRPr="00CC53F7">
        <w:rPr>
          <w:rFonts w:ascii="Times New Roman" w:hAnsi="Times New Roman" w:cs="Times New Roman"/>
          <w:sz w:val="28"/>
          <w:szCs w:val="28"/>
        </w:rPr>
        <w:t xml:space="preserve">івні розвитку мікроінтеграції виникають транснаціональні корпорації. Вони є найбільш інтегрованими мікроструктурами (зокрема, Chrisler, General Motors, Volkswagen, Toyota, Honda - вертикальна, a Exoon, Mobil, Texaco - горизонтальна інтеграція). Умови розвитку і фактори ефективності мікроінтеграції в системі взаємовідносин ТНК розглядаються в теорії інтернаціоналізації. Концепція інтернаціоналізації, запропонована П.Баклі і М.Касоном, а потім доповнена А.Ругманом, в цілому відображає </w:t>
      </w:r>
      <w:proofErr w:type="gramStart"/>
      <w:r w:rsidRPr="00CC53F7">
        <w:rPr>
          <w:rFonts w:ascii="Times New Roman" w:hAnsi="Times New Roman" w:cs="Times New Roman"/>
          <w:sz w:val="28"/>
          <w:szCs w:val="28"/>
        </w:rPr>
        <w:t>п</w:t>
      </w:r>
      <w:proofErr w:type="gramEnd"/>
      <w:r w:rsidRPr="00CC53F7">
        <w:rPr>
          <w:rFonts w:ascii="Times New Roman" w:hAnsi="Times New Roman" w:cs="Times New Roman"/>
          <w:sz w:val="28"/>
          <w:szCs w:val="28"/>
        </w:rPr>
        <w:t xml:space="preserve">ідходи горизонтальної та вертикальної інтеграції. Інтеграція на макрорівні передбачає створення економічного інтеграційного угруповання двох чи кількох країн. Для цього необхідним є політико-правові, економічні, </w:t>
      </w:r>
      <w:proofErr w:type="gramStart"/>
      <w:r w:rsidRPr="00CC53F7">
        <w:rPr>
          <w:rFonts w:ascii="Times New Roman" w:hAnsi="Times New Roman" w:cs="Times New Roman"/>
          <w:sz w:val="28"/>
          <w:szCs w:val="28"/>
        </w:rPr>
        <w:t>соц</w:t>
      </w:r>
      <w:proofErr w:type="gramEnd"/>
      <w:r w:rsidRPr="00CC53F7">
        <w:rPr>
          <w:rFonts w:ascii="Times New Roman" w:hAnsi="Times New Roman" w:cs="Times New Roman"/>
          <w:sz w:val="28"/>
          <w:szCs w:val="28"/>
        </w:rPr>
        <w:t xml:space="preserve">іально-культурні та інфраструктурні умови. </w:t>
      </w:r>
      <w:proofErr w:type="gramStart"/>
      <w:r w:rsidRPr="00CC53F7">
        <w:rPr>
          <w:rFonts w:ascii="Times New Roman" w:hAnsi="Times New Roman" w:cs="Times New Roman"/>
          <w:sz w:val="28"/>
          <w:szCs w:val="28"/>
        </w:rPr>
        <w:t>З</w:t>
      </w:r>
      <w:proofErr w:type="gramEnd"/>
      <w:r w:rsidRPr="00CC53F7">
        <w:rPr>
          <w:rFonts w:ascii="Times New Roman" w:hAnsi="Times New Roman" w:cs="Times New Roman"/>
          <w:sz w:val="28"/>
          <w:szCs w:val="28"/>
        </w:rPr>
        <w:t xml:space="preserve"> політико-правової точки зору принципове значення мають сумісність політичних устроїв та основного законодавства країн, що інтегруються. Ключовими щодо економічних умов інтеграції є такі критерії: </w:t>
      </w:r>
      <w:proofErr w:type="gramStart"/>
      <w:r w:rsidRPr="00CC53F7">
        <w:rPr>
          <w:rFonts w:ascii="Times New Roman" w:hAnsi="Times New Roman" w:cs="Times New Roman"/>
          <w:sz w:val="28"/>
          <w:szCs w:val="28"/>
        </w:rPr>
        <w:t>р</w:t>
      </w:r>
      <w:proofErr w:type="gramEnd"/>
      <w:r w:rsidRPr="00CC53F7">
        <w:rPr>
          <w:rFonts w:ascii="Times New Roman" w:hAnsi="Times New Roman" w:cs="Times New Roman"/>
          <w:sz w:val="28"/>
          <w:szCs w:val="28"/>
        </w:rPr>
        <w:t xml:space="preserve">івень розвитку країн, їх ресурсні та технологічні потенціали; ступінь зрілості </w:t>
      </w:r>
      <w:r w:rsidRPr="00CC53F7">
        <w:rPr>
          <w:rFonts w:ascii="Times New Roman" w:hAnsi="Times New Roman" w:cs="Times New Roman"/>
          <w:sz w:val="28"/>
          <w:szCs w:val="28"/>
        </w:rPr>
        <w:lastRenderedPageBreak/>
        <w:t xml:space="preserve">ринкових відносин, зокрема національних ринків товарів, послуг, капіталу та праці; масштаби та перспективи розвитку економічних взаємозв'язків країн і т. ін.; важлива також інфраструктурна та </w:t>
      </w:r>
      <w:proofErr w:type="gramStart"/>
      <w:r w:rsidRPr="00CC53F7">
        <w:rPr>
          <w:rFonts w:ascii="Times New Roman" w:hAnsi="Times New Roman" w:cs="Times New Roman"/>
          <w:sz w:val="28"/>
          <w:szCs w:val="28"/>
        </w:rPr>
        <w:t>соц</w:t>
      </w:r>
      <w:proofErr w:type="gramEnd"/>
      <w:r w:rsidRPr="00CC53F7">
        <w:rPr>
          <w:rFonts w:ascii="Times New Roman" w:hAnsi="Times New Roman" w:cs="Times New Roman"/>
          <w:sz w:val="28"/>
          <w:szCs w:val="28"/>
        </w:rPr>
        <w:t xml:space="preserve">іальнокультурна сумісність. При цьому процеси формування економічних інтеграційних угруповань </w:t>
      </w:r>
      <w:proofErr w:type="gramStart"/>
      <w:r w:rsidRPr="00CC53F7">
        <w:rPr>
          <w:rFonts w:ascii="Times New Roman" w:hAnsi="Times New Roman" w:cs="Times New Roman"/>
          <w:sz w:val="28"/>
          <w:szCs w:val="28"/>
        </w:rPr>
        <w:t>країн</w:t>
      </w:r>
      <w:proofErr w:type="gramEnd"/>
      <w:r w:rsidRPr="00CC53F7">
        <w:rPr>
          <w:rFonts w:ascii="Times New Roman" w:hAnsi="Times New Roman" w:cs="Times New Roman"/>
          <w:sz w:val="28"/>
          <w:szCs w:val="28"/>
        </w:rPr>
        <w:t xml:space="preserve"> мають виражену регіональну специфіку.</w:t>
      </w:r>
    </w:p>
    <w:p w:rsidR="00577718" w:rsidRPr="00CC53F7" w:rsidRDefault="00577718" w:rsidP="00CC53F7">
      <w:pPr>
        <w:spacing w:after="0" w:line="360" w:lineRule="auto"/>
        <w:ind w:firstLine="709"/>
        <w:jc w:val="both"/>
        <w:rPr>
          <w:rFonts w:ascii="Times New Roman" w:hAnsi="Times New Roman" w:cs="Times New Roman"/>
          <w:sz w:val="28"/>
          <w:szCs w:val="28"/>
          <w:lang w:val="uk-UA"/>
        </w:rPr>
      </w:pPr>
      <w:r w:rsidRPr="00CC53F7">
        <w:rPr>
          <w:rFonts w:ascii="Times New Roman" w:hAnsi="Times New Roman" w:cs="Times New Roman"/>
          <w:sz w:val="28"/>
          <w:szCs w:val="28"/>
          <w:lang w:val="uk-UA"/>
        </w:rPr>
        <w:t xml:space="preserve">Проте, незважаючи на очевидні економічні переваги, процеси міжнародної регіональної економічної інтеграції відбуваються на тлі складного переплетіння політичних і соціально-економічних проблем. Основні чинники, що зумовлюють виникнення певних проблем, такі: </w:t>
      </w:r>
    </w:p>
    <w:p w:rsidR="00577718" w:rsidRPr="00CC53F7" w:rsidRDefault="00577718" w:rsidP="00CC53F7">
      <w:pPr>
        <w:spacing w:after="0" w:line="360" w:lineRule="auto"/>
        <w:ind w:firstLine="709"/>
        <w:jc w:val="both"/>
        <w:rPr>
          <w:rFonts w:ascii="Times New Roman" w:hAnsi="Times New Roman" w:cs="Times New Roman"/>
          <w:sz w:val="28"/>
          <w:szCs w:val="28"/>
          <w:lang w:val="uk-UA"/>
        </w:rPr>
      </w:pPr>
      <w:r w:rsidRPr="00CC53F7">
        <w:rPr>
          <w:rFonts w:ascii="Times New Roman" w:hAnsi="Times New Roman" w:cs="Times New Roman"/>
          <w:sz w:val="28"/>
          <w:szCs w:val="28"/>
        </w:rPr>
        <w:sym w:font="Symbol" w:char="F0B7"/>
      </w:r>
      <w:r w:rsidRPr="00CC53F7">
        <w:rPr>
          <w:rFonts w:ascii="Times New Roman" w:hAnsi="Times New Roman" w:cs="Times New Roman"/>
          <w:sz w:val="28"/>
          <w:szCs w:val="28"/>
          <w:lang w:val="uk-UA"/>
        </w:rPr>
        <w:t xml:space="preserve"> націоналізм; традиційні конфлікти між окремими країнами та групами країн; ідеологічні розходження; </w:t>
      </w:r>
    </w:p>
    <w:p w:rsidR="00577718" w:rsidRPr="00CC53F7" w:rsidRDefault="00577718" w:rsidP="00CC53F7">
      <w:pPr>
        <w:spacing w:after="0" w:line="360" w:lineRule="auto"/>
        <w:ind w:firstLine="709"/>
        <w:jc w:val="both"/>
        <w:rPr>
          <w:rFonts w:ascii="Times New Roman" w:hAnsi="Times New Roman" w:cs="Times New Roman"/>
          <w:sz w:val="28"/>
          <w:szCs w:val="28"/>
          <w:lang w:val="uk-UA"/>
        </w:rPr>
      </w:pPr>
      <w:r w:rsidRPr="00CC53F7">
        <w:rPr>
          <w:rFonts w:ascii="Times New Roman" w:hAnsi="Times New Roman" w:cs="Times New Roman"/>
          <w:sz w:val="28"/>
          <w:szCs w:val="28"/>
        </w:rPr>
        <w:sym w:font="Symbol" w:char="F0B7"/>
      </w:r>
      <w:r w:rsidRPr="00CC53F7">
        <w:rPr>
          <w:rFonts w:ascii="Times New Roman" w:hAnsi="Times New Roman" w:cs="Times New Roman"/>
          <w:sz w:val="28"/>
          <w:szCs w:val="28"/>
          <w:lang w:val="uk-UA"/>
        </w:rPr>
        <w:t xml:space="preserve"> політико-правові, економічні та соціально-культурні відмінності країн</w:t>
      </w:r>
      <w:r w:rsidRPr="00CC53F7">
        <w:rPr>
          <w:rFonts w:ascii="Times New Roman" w:hAnsi="Times New Roman" w:cs="Times New Roman"/>
          <w:sz w:val="28"/>
          <w:szCs w:val="28"/>
          <w:lang w:val="uk-UA"/>
        </w:rPr>
        <w:t xml:space="preserve"> </w:t>
      </w:r>
      <w:r w:rsidRPr="00CC53F7">
        <w:rPr>
          <w:rFonts w:ascii="Times New Roman" w:hAnsi="Times New Roman" w:cs="Times New Roman"/>
          <w:sz w:val="28"/>
          <w:szCs w:val="28"/>
          <w:lang w:val="uk-UA"/>
        </w:rPr>
        <w:t>учасниць; зростання затрат при реалізації регулятивних функцій на наднаціональному рівні; суперечності, пов'язані із розширенням “Знизу-догори” “Згори-донизу” Через дво- і багатосторонні переговори та асоційовану участь країн Міжнародні регіона</w:t>
      </w:r>
      <w:r w:rsidRPr="00CC53F7">
        <w:rPr>
          <w:rFonts w:ascii="Times New Roman" w:hAnsi="Times New Roman" w:cs="Times New Roman"/>
          <w:sz w:val="28"/>
          <w:szCs w:val="28"/>
          <w:lang w:val="uk-UA"/>
        </w:rPr>
        <w:t>льні інтеграційні угруповання</w:t>
      </w:r>
      <w:r w:rsidRPr="00CC53F7">
        <w:rPr>
          <w:rFonts w:ascii="Times New Roman" w:hAnsi="Times New Roman" w:cs="Times New Roman"/>
          <w:sz w:val="28"/>
          <w:szCs w:val="28"/>
          <w:lang w:val="uk-UA"/>
        </w:rPr>
        <w:t xml:space="preserve"> інтеграційних угруповань тощо</w:t>
      </w:r>
    </w:p>
    <w:p w:rsidR="00577718" w:rsidRPr="00CC53F7" w:rsidRDefault="00577718" w:rsidP="00CC53F7">
      <w:pPr>
        <w:spacing w:after="0" w:line="360" w:lineRule="auto"/>
        <w:ind w:firstLine="709"/>
        <w:jc w:val="both"/>
        <w:rPr>
          <w:rFonts w:ascii="Times New Roman" w:hAnsi="Times New Roman" w:cs="Times New Roman"/>
          <w:sz w:val="28"/>
          <w:szCs w:val="28"/>
          <w:lang w:val="uk-UA"/>
        </w:rPr>
      </w:pPr>
    </w:p>
    <w:p w:rsidR="00577718" w:rsidRPr="00CC53F7" w:rsidRDefault="00577718" w:rsidP="00CC53F7">
      <w:pPr>
        <w:spacing w:after="0" w:line="360" w:lineRule="auto"/>
        <w:ind w:firstLine="709"/>
        <w:jc w:val="both"/>
        <w:rPr>
          <w:rFonts w:ascii="Times New Roman" w:hAnsi="Times New Roman" w:cs="Times New Roman"/>
          <w:b/>
          <w:sz w:val="28"/>
          <w:szCs w:val="28"/>
          <w:lang w:val="uk-UA"/>
        </w:rPr>
      </w:pPr>
      <w:r w:rsidRPr="00CC53F7">
        <w:rPr>
          <w:rFonts w:ascii="Times New Roman" w:hAnsi="Times New Roman" w:cs="Times New Roman"/>
          <w:b/>
          <w:sz w:val="28"/>
          <w:szCs w:val="28"/>
          <w:lang w:val="uk-UA"/>
        </w:rPr>
        <w:t>6.3. Методи реалізації міжнародної економічної політики.</w:t>
      </w:r>
    </w:p>
    <w:p w:rsidR="00577718" w:rsidRPr="00CC53F7" w:rsidRDefault="00577718" w:rsidP="00CC53F7">
      <w:pPr>
        <w:spacing w:after="0" w:line="360" w:lineRule="auto"/>
        <w:ind w:firstLine="709"/>
        <w:jc w:val="both"/>
        <w:rPr>
          <w:rFonts w:ascii="Times New Roman" w:hAnsi="Times New Roman" w:cs="Times New Roman"/>
          <w:sz w:val="28"/>
          <w:szCs w:val="28"/>
          <w:lang w:val="uk-UA"/>
        </w:rPr>
      </w:pPr>
    </w:p>
    <w:p w:rsidR="00577718" w:rsidRPr="00CC53F7" w:rsidRDefault="00577718" w:rsidP="00CC53F7">
      <w:pPr>
        <w:spacing w:after="0" w:line="360" w:lineRule="auto"/>
        <w:ind w:firstLine="709"/>
        <w:jc w:val="both"/>
        <w:rPr>
          <w:rFonts w:ascii="Times New Roman" w:hAnsi="Times New Roman" w:cs="Times New Roman"/>
          <w:sz w:val="28"/>
          <w:szCs w:val="28"/>
          <w:lang w:val="uk-UA"/>
        </w:rPr>
      </w:pPr>
    </w:p>
    <w:p w:rsidR="00CC53F7" w:rsidRDefault="00577718" w:rsidP="00CC53F7">
      <w:pPr>
        <w:spacing w:after="0" w:line="360" w:lineRule="auto"/>
        <w:ind w:firstLine="709"/>
        <w:jc w:val="both"/>
        <w:rPr>
          <w:rFonts w:ascii="Times New Roman" w:hAnsi="Times New Roman" w:cs="Times New Roman"/>
          <w:sz w:val="28"/>
          <w:szCs w:val="28"/>
          <w:lang w:val="uk-UA"/>
        </w:rPr>
      </w:pPr>
      <w:r w:rsidRPr="00CC53F7">
        <w:rPr>
          <w:rFonts w:ascii="Times New Roman" w:hAnsi="Times New Roman" w:cs="Times New Roman"/>
          <w:sz w:val="28"/>
          <w:szCs w:val="28"/>
          <w:lang w:val="uk-UA"/>
        </w:rPr>
        <w:t xml:space="preserve">На макрорівні інтернаціоналізація являє собою процес розширення та поглиблення світогосподарських зв’язків завдяки підвищенню міжнародної мобільності факторів і результатів виробництва. </w:t>
      </w:r>
      <w:r w:rsidRPr="00CC53F7">
        <w:rPr>
          <w:rFonts w:ascii="Times New Roman" w:hAnsi="Times New Roman" w:cs="Times New Roman"/>
          <w:sz w:val="28"/>
          <w:szCs w:val="28"/>
        </w:rPr>
        <w:t>Кількісно це характеризується випереджальними темпами зростання міжнародної торгі</w:t>
      </w:r>
      <w:proofErr w:type="gramStart"/>
      <w:r w:rsidRPr="00CC53F7">
        <w:rPr>
          <w:rFonts w:ascii="Times New Roman" w:hAnsi="Times New Roman" w:cs="Times New Roman"/>
          <w:sz w:val="28"/>
          <w:szCs w:val="28"/>
        </w:rPr>
        <w:t>вл</w:t>
      </w:r>
      <w:proofErr w:type="gramEnd"/>
      <w:r w:rsidRPr="00CC53F7">
        <w:rPr>
          <w:rFonts w:ascii="Times New Roman" w:hAnsi="Times New Roman" w:cs="Times New Roman"/>
          <w:sz w:val="28"/>
          <w:szCs w:val="28"/>
        </w:rPr>
        <w:t xml:space="preserve">і та інвестицій порівняно із зростанням загальносвітового валового внутрішнього продукту (ВВП). Щодо національної економіки, то розрізняють інтернаціоналізацію внутрішню (імпорт товарів і послуг, імпорт позичкового капіталу, імміграція) та зовнішню (експорт товарів і послуг, експорт позичкового і </w:t>
      </w:r>
      <w:proofErr w:type="gramStart"/>
      <w:r w:rsidRPr="00CC53F7">
        <w:rPr>
          <w:rFonts w:ascii="Times New Roman" w:hAnsi="Times New Roman" w:cs="Times New Roman"/>
          <w:sz w:val="28"/>
          <w:szCs w:val="28"/>
        </w:rPr>
        <w:t>п</w:t>
      </w:r>
      <w:proofErr w:type="gramEnd"/>
      <w:r w:rsidRPr="00CC53F7">
        <w:rPr>
          <w:rFonts w:ascii="Times New Roman" w:hAnsi="Times New Roman" w:cs="Times New Roman"/>
          <w:sz w:val="28"/>
          <w:szCs w:val="28"/>
        </w:rPr>
        <w:t xml:space="preserve">ідприємницького капіталу, еміграцію). На макрорівні </w:t>
      </w:r>
      <w:r w:rsidRPr="00CC53F7">
        <w:rPr>
          <w:rFonts w:ascii="Times New Roman" w:hAnsi="Times New Roman" w:cs="Times New Roman"/>
          <w:sz w:val="28"/>
          <w:szCs w:val="28"/>
        </w:rPr>
        <w:lastRenderedPageBreak/>
        <w:t xml:space="preserve">інтернаціоналізація являє собою процес поетапного залучення фірми до </w:t>
      </w:r>
      <w:proofErr w:type="gramStart"/>
      <w:r w:rsidRPr="00CC53F7">
        <w:rPr>
          <w:rFonts w:ascii="Times New Roman" w:hAnsi="Times New Roman" w:cs="Times New Roman"/>
          <w:sz w:val="28"/>
          <w:szCs w:val="28"/>
        </w:rPr>
        <w:t>м</w:t>
      </w:r>
      <w:proofErr w:type="gramEnd"/>
      <w:r w:rsidRPr="00CC53F7">
        <w:rPr>
          <w:rFonts w:ascii="Times New Roman" w:hAnsi="Times New Roman" w:cs="Times New Roman"/>
          <w:sz w:val="28"/>
          <w:szCs w:val="28"/>
        </w:rPr>
        <w:t xml:space="preserve">іжнародних операцій. Виокремлюють два шляхи інтернаціоналізації: екстернальний і інтернальний. </w:t>
      </w:r>
    </w:p>
    <w:p w:rsidR="00CC53F7" w:rsidRDefault="00577718" w:rsidP="00CC53F7">
      <w:pPr>
        <w:spacing w:after="0" w:line="360" w:lineRule="auto"/>
        <w:ind w:firstLine="709"/>
        <w:jc w:val="both"/>
        <w:rPr>
          <w:rFonts w:ascii="Times New Roman" w:hAnsi="Times New Roman" w:cs="Times New Roman"/>
          <w:sz w:val="28"/>
          <w:szCs w:val="28"/>
          <w:lang w:val="uk-UA"/>
        </w:rPr>
      </w:pPr>
      <w:r w:rsidRPr="00CC53F7">
        <w:rPr>
          <w:rFonts w:ascii="Times New Roman" w:hAnsi="Times New Roman" w:cs="Times New Roman"/>
          <w:sz w:val="28"/>
          <w:szCs w:val="28"/>
        </w:rPr>
        <w:t>Екстерналізація – процес розширення міжнародної діяльності фірм завдяки використанню конкурентних переваг партнері</w:t>
      </w:r>
      <w:proofErr w:type="gramStart"/>
      <w:r w:rsidRPr="00CC53F7">
        <w:rPr>
          <w:rFonts w:ascii="Times New Roman" w:hAnsi="Times New Roman" w:cs="Times New Roman"/>
          <w:sz w:val="28"/>
          <w:szCs w:val="28"/>
        </w:rPr>
        <w:t>в</w:t>
      </w:r>
      <w:proofErr w:type="gramEnd"/>
      <w:r w:rsidRPr="00CC53F7">
        <w:rPr>
          <w:rFonts w:ascii="Times New Roman" w:hAnsi="Times New Roman" w:cs="Times New Roman"/>
          <w:sz w:val="28"/>
          <w:szCs w:val="28"/>
        </w:rPr>
        <w:t xml:space="preserve"> </w:t>
      </w:r>
      <w:proofErr w:type="gramStart"/>
      <w:r w:rsidRPr="00CC53F7">
        <w:rPr>
          <w:rFonts w:ascii="Times New Roman" w:hAnsi="Times New Roman" w:cs="Times New Roman"/>
          <w:sz w:val="28"/>
          <w:szCs w:val="28"/>
        </w:rPr>
        <w:t>на</w:t>
      </w:r>
      <w:proofErr w:type="gramEnd"/>
      <w:r w:rsidRPr="00CC53F7">
        <w:rPr>
          <w:rFonts w:ascii="Times New Roman" w:hAnsi="Times New Roman" w:cs="Times New Roman"/>
          <w:sz w:val="28"/>
          <w:szCs w:val="28"/>
        </w:rPr>
        <w:t xml:space="preserve"> зарубіжних ринках. </w:t>
      </w:r>
    </w:p>
    <w:p w:rsidR="003C1667" w:rsidRPr="00CC53F7" w:rsidRDefault="00577718" w:rsidP="00CC53F7">
      <w:pPr>
        <w:spacing w:after="0" w:line="360" w:lineRule="auto"/>
        <w:ind w:firstLine="709"/>
        <w:jc w:val="both"/>
        <w:rPr>
          <w:rFonts w:ascii="Times New Roman" w:hAnsi="Times New Roman" w:cs="Times New Roman"/>
          <w:sz w:val="28"/>
          <w:szCs w:val="28"/>
          <w:lang w:val="uk-UA"/>
        </w:rPr>
      </w:pPr>
      <w:r w:rsidRPr="00CC53F7">
        <w:rPr>
          <w:rFonts w:ascii="Times New Roman" w:hAnsi="Times New Roman" w:cs="Times New Roman"/>
          <w:sz w:val="28"/>
          <w:szCs w:val="28"/>
          <w:lang w:val="uk-UA"/>
        </w:rPr>
        <w:t xml:space="preserve">Інтерналізація – процес створення внутрішньо корпоративних ринків через організацію власнх філій, дочірніх компаній, а також здобуття контролю над уже діючими фірмами, які функціонують у сфері «постання – виробництво – збут», що цікавлять транснаціональні корпорації. </w:t>
      </w:r>
      <w:r w:rsidRPr="00CC53F7">
        <w:rPr>
          <w:rFonts w:ascii="Times New Roman" w:hAnsi="Times New Roman" w:cs="Times New Roman"/>
          <w:sz w:val="28"/>
          <w:szCs w:val="28"/>
        </w:rPr>
        <w:t xml:space="preserve">У цьому випадку формуються ринки внутрішньо фірмові за сутністю та стратегією розвитку і міжнародні – </w:t>
      </w:r>
      <w:proofErr w:type="gramStart"/>
      <w:r w:rsidRPr="00CC53F7">
        <w:rPr>
          <w:rFonts w:ascii="Times New Roman" w:hAnsi="Times New Roman" w:cs="Times New Roman"/>
          <w:sz w:val="28"/>
          <w:szCs w:val="28"/>
        </w:rPr>
        <w:t>за</w:t>
      </w:r>
      <w:proofErr w:type="gramEnd"/>
      <w:r w:rsidRPr="00CC53F7">
        <w:rPr>
          <w:rFonts w:ascii="Times New Roman" w:hAnsi="Times New Roman" w:cs="Times New Roman"/>
          <w:sz w:val="28"/>
          <w:szCs w:val="28"/>
        </w:rPr>
        <w:t xml:space="preserve"> географією розміщення та умовами функціонування. На стадії початкової інтернаціоналізації національні економіки взаємодіють на основі розвитку традиційних форм міжнародних економічних (МЕВ) відносин – міжнародної торгі</w:t>
      </w:r>
      <w:proofErr w:type="gramStart"/>
      <w:r w:rsidRPr="00CC53F7">
        <w:rPr>
          <w:rFonts w:ascii="Times New Roman" w:hAnsi="Times New Roman" w:cs="Times New Roman"/>
          <w:sz w:val="28"/>
          <w:szCs w:val="28"/>
        </w:rPr>
        <w:t>вл</w:t>
      </w:r>
      <w:proofErr w:type="gramEnd"/>
      <w:r w:rsidRPr="00CC53F7">
        <w:rPr>
          <w:rFonts w:ascii="Times New Roman" w:hAnsi="Times New Roman" w:cs="Times New Roman"/>
          <w:sz w:val="28"/>
          <w:szCs w:val="28"/>
        </w:rPr>
        <w:t xml:space="preserve">і, міжнародного руху капіталу та робочої сили. </w:t>
      </w:r>
      <w:proofErr w:type="gramStart"/>
      <w:r w:rsidRPr="00CC53F7">
        <w:rPr>
          <w:rFonts w:ascii="Times New Roman" w:hAnsi="Times New Roman" w:cs="Times New Roman"/>
          <w:sz w:val="28"/>
          <w:szCs w:val="28"/>
        </w:rPr>
        <w:t>Ц</w:t>
      </w:r>
      <w:proofErr w:type="gramEnd"/>
      <w:r w:rsidRPr="00CC53F7">
        <w:rPr>
          <w:rFonts w:ascii="Times New Roman" w:hAnsi="Times New Roman" w:cs="Times New Roman"/>
          <w:sz w:val="28"/>
          <w:szCs w:val="28"/>
        </w:rPr>
        <w:t xml:space="preserve">і форми реалізується відносно автономними господарськими суб’єктами. Регулювання відбувається переважно на національному </w:t>
      </w:r>
      <w:proofErr w:type="gramStart"/>
      <w:r w:rsidRPr="00CC53F7">
        <w:rPr>
          <w:rFonts w:ascii="Times New Roman" w:hAnsi="Times New Roman" w:cs="Times New Roman"/>
          <w:sz w:val="28"/>
          <w:szCs w:val="28"/>
        </w:rPr>
        <w:t>р</w:t>
      </w:r>
      <w:proofErr w:type="gramEnd"/>
      <w:r w:rsidRPr="00CC53F7">
        <w:rPr>
          <w:rFonts w:ascii="Times New Roman" w:hAnsi="Times New Roman" w:cs="Times New Roman"/>
          <w:sz w:val="28"/>
          <w:szCs w:val="28"/>
        </w:rPr>
        <w:t>івні, хоча певну роль (координаючу) відіграють і міжнародні організації. Рівень початкової інтернаціоналізації визначається степенем залучення національної економіки до системи МЕВ, а також питомою вагою значущістю міжнародної складової у формуванні резуль</w:t>
      </w:r>
      <w:r w:rsidR="003C1667" w:rsidRPr="00CC53F7">
        <w:rPr>
          <w:rFonts w:ascii="Times New Roman" w:hAnsi="Times New Roman" w:cs="Times New Roman"/>
          <w:sz w:val="28"/>
          <w:szCs w:val="28"/>
        </w:rPr>
        <w:t>татів економічної діяльності.</w:t>
      </w:r>
    </w:p>
    <w:p w:rsidR="00577718" w:rsidRPr="00CC53F7" w:rsidRDefault="00577718" w:rsidP="00CC53F7">
      <w:pPr>
        <w:spacing w:after="0" w:line="360" w:lineRule="auto"/>
        <w:ind w:firstLine="709"/>
        <w:jc w:val="both"/>
        <w:rPr>
          <w:rFonts w:ascii="Times New Roman" w:hAnsi="Times New Roman" w:cs="Times New Roman"/>
          <w:sz w:val="28"/>
          <w:szCs w:val="28"/>
          <w:lang w:val="uk-UA"/>
        </w:rPr>
      </w:pPr>
      <w:r w:rsidRPr="00CC53F7">
        <w:rPr>
          <w:rFonts w:ascii="Times New Roman" w:hAnsi="Times New Roman" w:cs="Times New Roman"/>
          <w:sz w:val="28"/>
          <w:szCs w:val="28"/>
          <w:lang w:val="uk-UA"/>
        </w:rPr>
        <w:t xml:space="preserve"> В умовах розвитку процесів транснаціоналізації (на основі мікроінтеграції) створення торговельних інтеграційних угрупувань (зон преференційної т вільної торгівлі, митних союзів) національна економіка вступає у стадію локальної інтернаціоналізації. </w:t>
      </w:r>
      <w:r w:rsidRPr="00CC53F7">
        <w:rPr>
          <w:rFonts w:ascii="Times New Roman" w:hAnsi="Times New Roman" w:cs="Times New Roman"/>
          <w:sz w:val="28"/>
          <w:szCs w:val="28"/>
        </w:rPr>
        <w:t>У стадії інтеграційної інтернаціоналізації перебувають країни, для яких характерні: переважна роль ТНК у міжнародній економічній діяльності; взаємодія в межах зрілих регіональних інтеграційних угрупуван</w:t>
      </w:r>
      <w:proofErr w:type="gramStart"/>
      <w:r w:rsidRPr="00CC53F7">
        <w:rPr>
          <w:rFonts w:ascii="Times New Roman" w:hAnsi="Times New Roman" w:cs="Times New Roman"/>
          <w:sz w:val="28"/>
          <w:szCs w:val="28"/>
        </w:rPr>
        <w:t>ь(</w:t>
      </w:r>
      <w:proofErr w:type="gramEnd"/>
      <w:r w:rsidRPr="00CC53F7">
        <w:rPr>
          <w:rFonts w:ascii="Times New Roman" w:hAnsi="Times New Roman" w:cs="Times New Roman"/>
          <w:sz w:val="28"/>
          <w:szCs w:val="28"/>
        </w:rPr>
        <w:t xml:space="preserve">зона вільної торгівлі, митнтй союз, спільний ринок, економічний союз). Зазначимо, що окремі національні </w:t>
      </w:r>
      <w:r w:rsidRPr="00CC53F7">
        <w:rPr>
          <w:rFonts w:ascii="Times New Roman" w:hAnsi="Times New Roman" w:cs="Times New Roman"/>
          <w:sz w:val="28"/>
          <w:szCs w:val="28"/>
        </w:rPr>
        <w:lastRenderedPageBreak/>
        <w:t xml:space="preserve">економіки перебувають на </w:t>
      </w:r>
      <w:proofErr w:type="gramStart"/>
      <w:r w:rsidRPr="00CC53F7">
        <w:rPr>
          <w:rFonts w:ascii="Times New Roman" w:hAnsi="Times New Roman" w:cs="Times New Roman"/>
          <w:sz w:val="28"/>
          <w:szCs w:val="28"/>
        </w:rPr>
        <w:t>р</w:t>
      </w:r>
      <w:proofErr w:type="gramEnd"/>
      <w:r w:rsidRPr="00CC53F7">
        <w:rPr>
          <w:rFonts w:ascii="Times New Roman" w:hAnsi="Times New Roman" w:cs="Times New Roman"/>
          <w:sz w:val="28"/>
          <w:szCs w:val="28"/>
        </w:rPr>
        <w:t xml:space="preserve">ізних стадіях інтернаціоналізації. Крім того, тріада світової економіки протягом останніх трьох десятиліть включала як окремі початково інтернаціоналізовані, так і локально, а потім інтеграційно інтернаціоналізовані національні економіки. В </w:t>
      </w:r>
      <w:proofErr w:type="gramStart"/>
      <w:r w:rsidRPr="00CC53F7">
        <w:rPr>
          <w:rFonts w:ascii="Times New Roman" w:hAnsi="Times New Roman" w:cs="Times New Roman"/>
          <w:sz w:val="28"/>
          <w:szCs w:val="28"/>
        </w:rPr>
        <w:t>тр</w:t>
      </w:r>
      <w:proofErr w:type="gramEnd"/>
      <w:r w:rsidRPr="00CC53F7">
        <w:rPr>
          <w:rFonts w:ascii="Times New Roman" w:hAnsi="Times New Roman" w:cs="Times New Roman"/>
          <w:sz w:val="28"/>
          <w:szCs w:val="28"/>
        </w:rPr>
        <w:t xml:space="preserve">іаду світогосподарської системи увійшли США, Японія країни Західної Європи. Це було спричинено не лише їх економічною міцністю, </w:t>
      </w:r>
      <w:proofErr w:type="gramStart"/>
      <w:r w:rsidRPr="00CC53F7">
        <w:rPr>
          <w:rFonts w:ascii="Times New Roman" w:hAnsi="Times New Roman" w:cs="Times New Roman"/>
          <w:sz w:val="28"/>
          <w:szCs w:val="28"/>
        </w:rPr>
        <w:t>але й</w:t>
      </w:r>
      <w:proofErr w:type="gramEnd"/>
      <w:r w:rsidRPr="00CC53F7">
        <w:rPr>
          <w:rFonts w:ascii="Times New Roman" w:hAnsi="Times New Roman" w:cs="Times New Roman"/>
          <w:sz w:val="28"/>
          <w:szCs w:val="28"/>
        </w:rPr>
        <w:t xml:space="preserve"> домі</w:t>
      </w:r>
      <w:r w:rsidR="00CC53F7" w:rsidRPr="00CC53F7">
        <w:rPr>
          <w:rFonts w:ascii="Times New Roman" w:hAnsi="Times New Roman" w:cs="Times New Roman"/>
          <w:sz w:val="28"/>
          <w:szCs w:val="28"/>
        </w:rPr>
        <w:t>нуванням транс націоналізації.</w:t>
      </w:r>
    </w:p>
    <w:p w:rsidR="00CC53F7" w:rsidRPr="00CC53F7" w:rsidRDefault="003C1667" w:rsidP="00CC53F7">
      <w:pPr>
        <w:spacing w:after="0" w:line="360" w:lineRule="auto"/>
        <w:ind w:firstLine="709"/>
        <w:jc w:val="both"/>
        <w:rPr>
          <w:rFonts w:ascii="Times New Roman" w:hAnsi="Times New Roman" w:cs="Times New Roman"/>
          <w:sz w:val="28"/>
          <w:szCs w:val="28"/>
          <w:lang w:val="uk-UA"/>
        </w:rPr>
      </w:pPr>
      <w:r w:rsidRPr="00CC53F7">
        <w:rPr>
          <w:rFonts w:ascii="Times New Roman" w:hAnsi="Times New Roman" w:cs="Times New Roman"/>
          <w:sz w:val="28"/>
          <w:szCs w:val="28"/>
          <w:lang w:val="uk-UA"/>
        </w:rPr>
        <w:t xml:space="preserve">Дослідники відзначають, що у сучасному світі інтеграція та дезінтеграція розвиваються асинхронно, як два різноспрямовані процеси. При цьому дезінтеграційні явища і процеси можуть мати не тільки локальний характер (провінція Квебек у Канаді, Шотландія та Уельс у Великобританії, Корсика у Франції, Каталонія та Країна Басків в Іспанії, північ–південь в Італії, роз'єднання Чехословаччини на дві держави, розпад Югославії на декілька держав, дезінтеграційні тенденції у Південній Азії, Росії тощо), але і глобальний (розпад Радянського Союзу, Ради економічної взаємодопомоги). Інтеграція та дезінтеграція являють собою об'єктивні взаємопов'язані процеси. Дезінтеграція формує передумови інтеграції на нових кількісних та якісних засадах. </w:t>
      </w:r>
      <w:r w:rsidRPr="00CC53F7">
        <w:rPr>
          <w:rFonts w:ascii="Times New Roman" w:hAnsi="Times New Roman" w:cs="Times New Roman"/>
          <w:sz w:val="28"/>
          <w:szCs w:val="28"/>
        </w:rPr>
        <w:t xml:space="preserve">У окремих випадках можуть скластися умови для реінтеграції. </w:t>
      </w:r>
      <w:proofErr w:type="gramStart"/>
      <w:r w:rsidRPr="00CC53F7">
        <w:rPr>
          <w:rFonts w:ascii="Times New Roman" w:hAnsi="Times New Roman" w:cs="Times New Roman"/>
          <w:sz w:val="28"/>
          <w:szCs w:val="28"/>
        </w:rPr>
        <w:t>Доц</w:t>
      </w:r>
      <w:proofErr w:type="gramEnd"/>
      <w:r w:rsidRPr="00CC53F7">
        <w:rPr>
          <w:rFonts w:ascii="Times New Roman" w:hAnsi="Times New Roman" w:cs="Times New Roman"/>
          <w:sz w:val="28"/>
          <w:szCs w:val="28"/>
        </w:rPr>
        <w:t xml:space="preserve">ільно розрізняти: 1) повну; 2) часткову; 3) розширену 26 реінтеграції. У першому випадку мова йде про відновлення того чи іншого інтеграційного угруповання у попередньому складі на тих же політикоекономічних засадах. Часткова реінтеграція має місце, коли об'єднуються окремі члени (учасники) інтеграційних угруповань на попередніх принципах або всі учасники, але </w:t>
      </w:r>
      <w:proofErr w:type="gramStart"/>
      <w:r w:rsidRPr="00CC53F7">
        <w:rPr>
          <w:rFonts w:ascii="Times New Roman" w:hAnsi="Times New Roman" w:cs="Times New Roman"/>
          <w:sz w:val="28"/>
          <w:szCs w:val="28"/>
        </w:rPr>
        <w:t>на</w:t>
      </w:r>
      <w:proofErr w:type="gramEnd"/>
      <w:r w:rsidRPr="00CC53F7">
        <w:rPr>
          <w:rFonts w:ascii="Times New Roman" w:hAnsi="Times New Roman" w:cs="Times New Roman"/>
          <w:sz w:val="28"/>
          <w:szCs w:val="28"/>
        </w:rPr>
        <w:t xml:space="preserve"> </w:t>
      </w:r>
      <w:proofErr w:type="gramStart"/>
      <w:r w:rsidRPr="00CC53F7">
        <w:rPr>
          <w:rFonts w:ascii="Times New Roman" w:hAnsi="Times New Roman" w:cs="Times New Roman"/>
          <w:sz w:val="28"/>
          <w:szCs w:val="28"/>
        </w:rPr>
        <w:t>як</w:t>
      </w:r>
      <w:proofErr w:type="gramEnd"/>
      <w:r w:rsidRPr="00CC53F7">
        <w:rPr>
          <w:rFonts w:ascii="Times New Roman" w:hAnsi="Times New Roman" w:cs="Times New Roman"/>
          <w:sz w:val="28"/>
          <w:szCs w:val="28"/>
        </w:rPr>
        <w:t xml:space="preserve">існо нових засадах. </w:t>
      </w:r>
      <w:proofErr w:type="gramStart"/>
      <w:r w:rsidRPr="00CC53F7">
        <w:rPr>
          <w:rFonts w:ascii="Times New Roman" w:hAnsi="Times New Roman" w:cs="Times New Roman"/>
          <w:sz w:val="28"/>
          <w:szCs w:val="28"/>
        </w:rPr>
        <w:t>Розширена реінтеграція суттєво характеризується включенням у інтеграційні об'єднання, що відновлюються, нових учасників на тих чи інших засадах.</w:t>
      </w:r>
      <w:proofErr w:type="gramEnd"/>
      <w:r w:rsidRPr="00CC53F7">
        <w:rPr>
          <w:rFonts w:ascii="Times New Roman" w:hAnsi="Times New Roman" w:cs="Times New Roman"/>
          <w:sz w:val="28"/>
          <w:szCs w:val="28"/>
        </w:rPr>
        <w:t xml:space="preserve"> Вимірювання наслідків міжнародних інтеграційних процесів. Вироблений теорією і практикою інструментарій та методи інтеграційної взаємодії спрямовуються на максимізацію ефекту від взаємного поділу і кооперації праці. Загальний інтегральний ефект міжнародної економічної інтеграції - це сукупність </w:t>
      </w:r>
      <w:proofErr w:type="gramStart"/>
      <w:r w:rsidRPr="00CC53F7">
        <w:rPr>
          <w:rFonts w:ascii="Times New Roman" w:hAnsi="Times New Roman" w:cs="Times New Roman"/>
          <w:sz w:val="28"/>
          <w:szCs w:val="28"/>
        </w:rPr>
        <w:t>р</w:t>
      </w:r>
      <w:proofErr w:type="gramEnd"/>
      <w:r w:rsidRPr="00CC53F7">
        <w:rPr>
          <w:rFonts w:ascii="Times New Roman" w:hAnsi="Times New Roman" w:cs="Times New Roman"/>
          <w:sz w:val="28"/>
          <w:szCs w:val="28"/>
        </w:rPr>
        <w:t xml:space="preserve">ізноманітних ефектів як у короткостроковому, так і </w:t>
      </w:r>
      <w:r w:rsidRPr="00CC53F7">
        <w:rPr>
          <w:rFonts w:ascii="Times New Roman" w:hAnsi="Times New Roman" w:cs="Times New Roman"/>
          <w:sz w:val="28"/>
          <w:szCs w:val="28"/>
        </w:rPr>
        <w:lastRenderedPageBreak/>
        <w:t xml:space="preserve">довгостроковому періодах. </w:t>
      </w:r>
      <w:proofErr w:type="gramStart"/>
      <w:r w:rsidRPr="00CC53F7">
        <w:rPr>
          <w:rFonts w:ascii="Times New Roman" w:hAnsi="Times New Roman" w:cs="Times New Roman"/>
          <w:sz w:val="28"/>
          <w:szCs w:val="28"/>
        </w:rPr>
        <w:t>Кр</w:t>
      </w:r>
      <w:proofErr w:type="gramEnd"/>
      <w:r w:rsidRPr="00CC53F7">
        <w:rPr>
          <w:rFonts w:ascii="Times New Roman" w:hAnsi="Times New Roman" w:cs="Times New Roman"/>
          <w:sz w:val="28"/>
          <w:szCs w:val="28"/>
        </w:rPr>
        <w:t>ім переваг, пов'язаних із врегулюванням торгових балансів, країни отримують вигоди від спеціалізації, економії на масштабах та зростанні добробуту. Економія на масштабі означа</w:t>
      </w:r>
      <w:proofErr w:type="gramStart"/>
      <w:r w:rsidRPr="00CC53F7">
        <w:rPr>
          <w:rFonts w:ascii="Times New Roman" w:hAnsi="Times New Roman" w:cs="Times New Roman"/>
          <w:sz w:val="28"/>
          <w:szCs w:val="28"/>
        </w:rPr>
        <w:t>є,</w:t>
      </w:r>
      <w:proofErr w:type="gramEnd"/>
      <w:r w:rsidRPr="00CC53F7">
        <w:rPr>
          <w:rFonts w:ascii="Times New Roman" w:hAnsi="Times New Roman" w:cs="Times New Roman"/>
          <w:sz w:val="28"/>
          <w:szCs w:val="28"/>
        </w:rPr>
        <w:t xml:space="preserve"> що в довготривалій перспективі витрати на виробництво одиниці продукції будуть зменшуватись із збільшенням обсягів виробництва. Економія на масштабі прямо пов'язана з розмірами ринків, які збільшуються вже зі створенням зони вільної торгі</w:t>
      </w:r>
      <w:proofErr w:type="gramStart"/>
      <w:r w:rsidRPr="00CC53F7">
        <w:rPr>
          <w:rFonts w:ascii="Times New Roman" w:hAnsi="Times New Roman" w:cs="Times New Roman"/>
          <w:sz w:val="28"/>
          <w:szCs w:val="28"/>
        </w:rPr>
        <w:t>вл</w:t>
      </w:r>
      <w:proofErr w:type="gramEnd"/>
      <w:r w:rsidRPr="00CC53F7">
        <w:rPr>
          <w:rFonts w:ascii="Times New Roman" w:hAnsi="Times New Roman" w:cs="Times New Roman"/>
          <w:sz w:val="28"/>
          <w:szCs w:val="28"/>
        </w:rPr>
        <w:t>і, митного союзу та ін. Скорочення витрат і відповідне зниження цін на товари сприяє піднесенню як внутрішнього, так і зовнішнього попиту, що, своєю чергою, стимулює інноваційну діяльність та зумовлює підвищення загальних темпів економічного зростання. Друга перевага – це пожвавлення міжфірмової конкуренції, яка загострюється внаслідок усунення бар'є</w:t>
      </w:r>
      <w:proofErr w:type="gramStart"/>
      <w:r w:rsidRPr="00CC53F7">
        <w:rPr>
          <w:rFonts w:ascii="Times New Roman" w:hAnsi="Times New Roman" w:cs="Times New Roman"/>
          <w:sz w:val="28"/>
          <w:szCs w:val="28"/>
        </w:rPr>
        <w:t>р</w:t>
      </w:r>
      <w:proofErr w:type="gramEnd"/>
      <w:r w:rsidRPr="00CC53F7">
        <w:rPr>
          <w:rFonts w:ascii="Times New Roman" w:hAnsi="Times New Roman" w:cs="Times New Roman"/>
          <w:sz w:val="28"/>
          <w:szCs w:val="28"/>
        </w:rPr>
        <w:t xml:space="preserve">ів на шляху торгівлі. Максимізація названих ефектів досягається в масштабах функціонування єдиного внутрішнього ринку інтеграційного об'єднання, економічного і валютного союзу. Третя група переваг створюється у сфері </w:t>
      </w:r>
      <w:proofErr w:type="gramStart"/>
      <w:r w:rsidRPr="00CC53F7">
        <w:rPr>
          <w:rFonts w:ascii="Times New Roman" w:hAnsi="Times New Roman" w:cs="Times New Roman"/>
          <w:sz w:val="28"/>
          <w:szCs w:val="28"/>
        </w:rPr>
        <w:t>досл</w:t>
      </w:r>
      <w:proofErr w:type="gramEnd"/>
      <w:r w:rsidRPr="00CC53F7">
        <w:rPr>
          <w:rFonts w:ascii="Times New Roman" w:hAnsi="Times New Roman" w:cs="Times New Roman"/>
          <w:sz w:val="28"/>
          <w:szCs w:val="28"/>
        </w:rPr>
        <w:t>іджень та технологічного розвитку. Технологічне оновлення відбувається в результаті концентрації ресурсів у 27 межах зростаючих фірм (злиття і поглинання) та реалізації міжнародних наукових і технологічних програм. Макроекономічний ефект інтеграції залежить визначається, як:</w:t>
      </w:r>
    </w:p>
    <w:p w:rsidR="00CC53F7" w:rsidRPr="00CC53F7" w:rsidRDefault="003C1667" w:rsidP="00CC53F7">
      <w:pPr>
        <w:spacing w:after="0" w:line="360" w:lineRule="auto"/>
        <w:ind w:firstLine="709"/>
        <w:jc w:val="both"/>
        <w:rPr>
          <w:rFonts w:ascii="Times New Roman" w:hAnsi="Times New Roman" w:cs="Times New Roman"/>
          <w:sz w:val="28"/>
          <w:szCs w:val="28"/>
          <w:lang w:val="uk-UA"/>
        </w:rPr>
      </w:pPr>
      <w:r w:rsidRPr="00CC53F7">
        <w:rPr>
          <w:rFonts w:ascii="Times New Roman" w:hAnsi="Times New Roman" w:cs="Times New Roman"/>
          <w:sz w:val="28"/>
          <w:szCs w:val="28"/>
          <w:lang w:val="uk-UA"/>
        </w:rPr>
        <w:t xml:space="preserve">• збільшення обсягу і вдосконалення структури торгівлі товарами та послугами між країнами; </w:t>
      </w:r>
    </w:p>
    <w:p w:rsidR="00CC53F7" w:rsidRPr="00CC53F7" w:rsidRDefault="003C1667" w:rsidP="00CC53F7">
      <w:pPr>
        <w:spacing w:after="0" w:line="360" w:lineRule="auto"/>
        <w:ind w:firstLine="709"/>
        <w:jc w:val="both"/>
        <w:rPr>
          <w:rFonts w:ascii="Times New Roman" w:hAnsi="Times New Roman" w:cs="Times New Roman"/>
          <w:sz w:val="28"/>
          <w:szCs w:val="28"/>
          <w:lang w:val="uk-UA"/>
        </w:rPr>
      </w:pPr>
      <w:r w:rsidRPr="00CC53F7">
        <w:rPr>
          <w:rFonts w:ascii="Times New Roman" w:hAnsi="Times New Roman" w:cs="Times New Roman"/>
          <w:sz w:val="28"/>
          <w:szCs w:val="28"/>
          <w:lang w:val="uk-UA"/>
        </w:rPr>
        <w:t xml:space="preserve">• поліпшення торгового балансу; </w:t>
      </w:r>
    </w:p>
    <w:p w:rsidR="00CC53F7" w:rsidRPr="00CC53F7" w:rsidRDefault="003C1667" w:rsidP="00CC53F7">
      <w:pPr>
        <w:spacing w:after="0" w:line="360" w:lineRule="auto"/>
        <w:ind w:firstLine="709"/>
        <w:jc w:val="both"/>
        <w:rPr>
          <w:rFonts w:ascii="Times New Roman" w:hAnsi="Times New Roman" w:cs="Times New Roman"/>
          <w:sz w:val="28"/>
          <w:szCs w:val="28"/>
          <w:lang w:val="uk-UA"/>
        </w:rPr>
      </w:pPr>
      <w:r w:rsidRPr="00CC53F7">
        <w:rPr>
          <w:rFonts w:ascii="Times New Roman" w:hAnsi="Times New Roman" w:cs="Times New Roman"/>
          <w:sz w:val="28"/>
          <w:szCs w:val="28"/>
          <w:lang w:val="uk-UA"/>
        </w:rPr>
        <w:t xml:space="preserve">• створення робочих місць у країнах, що інтегруються; </w:t>
      </w:r>
    </w:p>
    <w:p w:rsidR="00CC53F7" w:rsidRPr="00CC53F7" w:rsidRDefault="003C1667" w:rsidP="00CC53F7">
      <w:pPr>
        <w:spacing w:after="0" w:line="360" w:lineRule="auto"/>
        <w:ind w:firstLine="709"/>
        <w:jc w:val="both"/>
        <w:rPr>
          <w:rFonts w:ascii="Times New Roman" w:hAnsi="Times New Roman" w:cs="Times New Roman"/>
          <w:sz w:val="28"/>
          <w:szCs w:val="28"/>
          <w:lang w:val="uk-UA"/>
        </w:rPr>
      </w:pPr>
      <w:r w:rsidRPr="00CC53F7">
        <w:rPr>
          <w:rFonts w:ascii="Times New Roman" w:hAnsi="Times New Roman" w:cs="Times New Roman"/>
          <w:sz w:val="28"/>
          <w:szCs w:val="28"/>
          <w:lang w:val="uk-UA"/>
        </w:rPr>
        <w:t xml:space="preserve">• зміна ставок заробітної плати; • коливання цін; </w:t>
      </w:r>
    </w:p>
    <w:p w:rsidR="00CC53F7" w:rsidRPr="00CC53F7" w:rsidRDefault="003C1667" w:rsidP="00CC53F7">
      <w:pPr>
        <w:spacing w:after="0" w:line="360" w:lineRule="auto"/>
        <w:ind w:firstLine="709"/>
        <w:jc w:val="both"/>
        <w:rPr>
          <w:rFonts w:ascii="Times New Roman" w:hAnsi="Times New Roman" w:cs="Times New Roman"/>
          <w:sz w:val="28"/>
          <w:szCs w:val="28"/>
          <w:lang w:val="uk-UA"/>
        </w:rPr>
      </w:pPr>
      <w:r w:rsidRPr="00CC53F7">
        <w:rPr>
          <w:rFonts w:ascii="Times New Roman" w:hAnsi="Times New Roman" w:cs="Times New Roman"/>
          <w:sz w:val="28"/>
          <w:szCs w:val="28"/>
          <w:lang w:val="uk-UA"/>
        </w:rPr>
        <w:t>• акумуляційний ефект (людський та фізичний капітал);</w:t>
      </w:r>
    </w:p>
    <w:p w:rsidR="00CC53F7" w:rsidRPr="00CC53F7" w:rsidRDefault="003C1667" w:rsidP="00CC53F7">
      <w:pPr>
        <w:spacing w:after="0" w:line="360" w:lineRule="auto"/>
        <w:ind w:firstLine="709"/>
        <w:jc w:val="both"/>
        <w:rPr>
          <w:rFonts w:ascii="Times New Roman" w:hAnsi="Times New Roman" w:cs="Times New Roman"/>
          <w:sz w:val="28"/>
          <w:szCs w:val="28"/>
          <w:lang w:val="uk-UA"/>
        </w:rPr>
      </w:pPr>
      <w:r w:rsidRPr="00CC53F7">
        <w:rPr>
          <w:rFonts w:ascii="Times New Roman" w:hAnsi="Times New Roman" w:cs="Times New Roman"/>
          <w:sz w:val="28"/>
          <w:szCs w:val="28"/>
          <w:lang w:val="uk-UA"/>
        </w:rPr>
        <w:t xml:space="preserve">• створення нових товарів і послуг; • зростання прямих іноземних інвестицій; </w:t>
      </w:r>
    </w:p>
    <w:p w:rsidR="00CC53F7" w:rsidRPr="00CC53F7" w:rsidRDefault="003C1667" w:rsidP="00CC53F7">
      <w:pPr>
        <w:spacing w:after="0" w:line="360" w:lineRule="auto"/>
        <w:ind w:firstLine="709"/>
        <w:jc w:val="both"/>
        <w:rPr>
          <w:rFonts w:ascii="Times New Roman" w:hAnsi="Times New Roman" w:cs="Times New Roman"/>
          <w:sz w:val="28"/>
          <w:szCs w:val="28"/>
          <w:lang w:val="uk-UA"/>
        </w:rPr>
      </w:pPr>
      <w:r w:rsidRPr="00CC53F7">
        <w:rPr>
          <w:rFonts w:ascii="Times New Roman" w:hAnsi="Times New Roman" w:cs="Times New Roman"/>
          <w:sz w:val="28"/>
          <w:szCs w:val="28"/>
          <w:lang w:val="uk-UA"/>
        </w:rPr>
        <w:t xml:space="preserve">• відновлення відсталих країн (регіонів); </w:t>
      </w:r>
    </w:p>
    <w:p w:rsidR="00CC53F7" w:rsidRPr="00CC53F7" w:rsidRDefault="003C1667" w:rsidP="00CC53F7">
      <w:pPr>
        <w:spacing w:after="0" w:line="360" w:lineRule="auto"/>
        <w:ind w:firstLine="709"/>
        <w:jc w:val="both"/>
        <w:rPr>
          <w:rFonts w:ascii="Times New Roman" w:hAnsi="Times New Roman" w:cs="Times New Roman"/>
          <w:sz w:val="28"/>
          <w:szCs w:val="28"/>
          <w:lang w:val="uk-UA"/>
        </w:rPr>
      </w:pPr>
      <w:r w:rsidRPr="00CC53F7">
        <w:rPr>
          <w:rFonts w:ascii="Times New Roman" w:hAnsi="Times New Roman" w:cs="Times New Roman"/>
          <w:sz w:val="28"/>
          <w:szCs w:val="28"/>
          <w:lang w:val="uk-UA"/>
        </w:rPr>
        <w:t xml:space="preserve">• зміни у ВНП . </w:t>
      </w:r>
    </w:p>
    <w:p w:rsidR="00CC53F7" w:rsidRDefault="003C1667" w:rsidP="00CC53F7">
      <w:pPr>
        <w:spacing w:after="0" w:line="360" w:lineRule="auto"/>
        <w:ind w:firstLine="709"/>
        <w:jc w:val="both"/>
        <w:rPr>
          <w:rFonts w:ascii="Times New Roman" w:hAnsi="Times New Roman" w:cs="Times New Roman"/>
          <w:sz w:val="28"/>
          <w:szCs w:val="28"/>
          <w:lang w:val="uk-UA"/>
        </w:rPr>
      </w:pPr>
      <w:r w:rsidRPr="00CC53F7">
        <w:rPr>
          <w:rFonts w:ascii="Times New Roman" w:hAnsi="Times New Roman" w:cs="Times New Roman"/>
          <w:sz w:val="28"/>
          <w:szCs w:val="28"/>
          <w:lang w:val="uk-UA"/>
        </w:rPr>
        <w:lastRenderedPageBreak/>
        <w:t>Зростання масштабів виробництва є прямим наслідком інтеграції, результатом так званих статистичних (розміри виробничих підприємств) і динамічних (учитись виробляти) факторів, що дає змогу економічним суб’єктам більш широко використовувати можливості ринку, застосовувати більш ефективну організацію виробництва. Статистичні ефекти - ближні економічні наслідки, які виявляються після утворення митного союзу. Динамічні ефекти - економічні наслідки на віддалених стадія</w:t>
      </w:r>
      <w:r w:rsidR="00CC53F7" w:rsidRPr="00CC53F7">
        <w:rPr>
          <w:rFonts w:ascii="Times New Roman" w:hAnsi="Times New Roman" w:cs="Times New Roman"/>
          <w:sz w:val="28"/>
          <w:szCs w:val="28"/>
          <w:lang w:val="uk-UA"/>
        </w:rPr>
        <w:t>х функціонування митного союзу.</w:t>
      </w:r>
    </w:p>
    <w:p w:rsidR="00CC53F7" w:rsidRDefault="003C1667" w:rsidP="00CC53F7">
      <w:pPr>
        <w:spacing w:after="0" w:line="360" w:lineRule="auto"/>
        <w:ind w:firstLine="709"/>
        <w:jc w:val="both"/>
        <w:rPr>
          <w:rFonts w:ascii="Times New Roman" w:hAnsi="Times New Roman" w:cs="Times New Roman"/>
          <w:sz w:val="28"/>
          <w:szCs w:val="28"/>
          <w:lang w:val="uk-UA"/>
        </w:rPr>
      </w:pPr>
      <w:r w:rsidRPr="00CC53F7">
        <w:rPr>
          <w:rFonts w:ascii="Times New Roman" w:hAnsi="Times New Roman" w:cs="Times New Roman"/>
          <w:sz w:val="28"/>
          <w:szCs w:val="28"/>
          <w:lang w:val="uk-UA"/>
        </w:rPr>
        <w:t xml:space="preserve">Міжнародна економічна інтеграція передбачає два типи доходів і збитків: </w:t>
      </w:r>
    </w:p>
    <w:p w:rsidR="00CC53F7" w:rsidRDefault="003C1667" w:rsidP="00CC53F7">
      <w:pPr>
        <w:spacing w:after="0" w:line="360" w:lineRule="auto"/>
        <w:ind w:firstLine="709"/>
        <w:jc w:val="both"/>
        <w:rPr>
          <w:rFonts w:ascii="Times New Roman" w:hAnsi="Times New Roman" w:cs="Times New Roman"/>
          <w:sz w:val="28"/>
          <w:szCs w:val="28"/>
          <w:lang w:val="uk-UA"/>
        </w:rPr>
      </w:pPr>
      <w:r w:rsidRPr="00CC53F7">
        <w:rPr>
          <w:rFonts w:ascii="Times New Roman" w:hAnsi="Times New Roman" w:cs="Times New Roman"/>
          <w:sz w:val="28"/>
          <w:szCs w:val="28"/>
          <w:lang w:val="uk-UA"/>
        </w:rPr>
        <w:t xml:space="preserve">1) статичні доходи та витрати внаслідок перерозподілу існуючого капіталу, праці та інших ресурсів економік-учасниць і </w:t>
      </w:r>
    </w:p>
    <w:p w:rsidR="00CC53F7" w:rsidRDefault="003C1667" w:rsidP="00CC53F7">
      <w:pPr>
        <w:spacing w:after="0" w:line="360" w:lineRule="auto"/>
        <w:ind w:firstLine="709"/>
        <w:jc w:val="both"/>
        <w:rPr>
          <w:rFonts w:ascii="Times New Roman" w:hAnsi="Times New Roman" w:cs="Times New Roman"/>
          <w:sz w:val="28"/>
          <w:szCs w:val="28"/>
          <w:lang w:val="uk-UA"/>
        </w:rPr>
      </w:pPr>
      <w:r w:rsidRPr="00CC53F7">
        <w:rPr>
          <w:rFonts w:ascii="Times New Roman" w:hAnsi="Times New Roman" w:cs="Times New Roman"/>
          <w:sz w:val="28"/>
          <w:szCs w:val="28"/>
          <w:lang w:val="uk-UA"/>
        </w:rPr>
        <w:t xml:space="preserve">2) динамічні ефекти, що впливають на виробничі потужності, продуктивність та зростання економік-учасниць. При застосуванні названих ефектів увага зосереджується на теорії митних союзів, яка </w:t>
      </w:r>
      <w:r w:rsidR="00CC53F7" w:rsidRPr="00CC53F7">
        <w:rPr>
          <w:rFonts w:ascii="Times New Roman" w:hAnsi="Times New Roman" w:cs="Times New Roman"/>
          <w:sz w:val="28"/>
          <w:szCs w:val="28"/>
          <w:lang w:val="uk-UA"/>
        </w:rPr>
        <w:t>аналізує статичні, одноразові</w:t>
      </w:r>
      <w:r w:rsidRPr="00CC53F7">
        <w:rPr>
          <w:rFonts w:ascii="Times New Roman" w:hAnsi="Times New Roman" w:cs="Times New Roman"/>
          <w:sz w:val="28"/>
          <w:szCs w:val="28"/>
          <w:lang w:val="uk-UA"/>
        </w:rPr>
        <w:t xml:space="preserve"> зміни в торгівлі та добробуті, зумовлені формуванням митного союзу або зони вільної торгівлі. </w:t>
      </w:r>
      <w:r w:rsidRPr="00CC53F7">
        <w:rPr>
          <w:rFonts w:ascii="Times New Roman" w:hAnsi="Times New Roman" w:cs="Times New Roman"/>
          <w:sz w:val="28"/>
          <w:szCs w:val="28"/>
        </w:rPr>
        <w:t xml:space="preserve">Оскільки митний союз передбачає вільну торгівлю між країнамиучасницями (лібералізація) і, одночасно, обмеження на імпорт країн, що не входять у союз, або третіх </w:t>
      </w:r>
      <w:proofErr w:type="gramStart"/>
      <w:r w:rsidRPr="00CC53F7">
        <w:rPr>
          <w:rFonts w:ascii="Times New Roman" w:hAnsi="Times New Roman" w:cs="Times New Roman"/>
          <w:sz w:val="28"/>
          <w:szCs w:val="28"/>
        </w:rPr>
        <w:t>країн</w:t>
      </w:r>
      <w:proofErr w:type="gramEnd"/>
      <w:r w:rsidRPr="00CC53F7">
        <w:rPr>
          <w:rFonts w:ascii="Times New Roman" w:hAnsi="Times New Roman" w:cs="Times New Roman"/>
          <w:sz w:val="28"/>
          <w:szCs w:val="28"/>
        </w:rPr>
        <w:t xml:space="preserve"> (протекціонізм), він може справляти як позитивний, так і негативний вплив на торгівлю. Позитивний ефект відбувається тоді, коли скасування внутрішніх тарифів та інших бар'є</w:t>
      </w:r>
      <w:proofErr w:type="gramStart"/>
      <w:r w:rsidRPr="00CC53F7">
        <w:rPr>
          <w:rFonts w:ascii="Times New Roman" w:hAnsi="Times New Roman" w:cs="Times New Roman"/>
          <w:sz w:val="28"/>
          <w:szCs w:val="28"/>
        </w:rPr>
        <w:t>р</w:t>
      </w:r>
      <w:proofErr w:type="gramEnd"/>
      <w:r w:rsidRPr="00CC53F7">
        <w:rPr>
          <w:rFonts w:ascii="Times New Roman" w:hAnsi="Times New Roman" w:cs="Times New Roman"/>
          <w:sz w:val="28"/>
          <w:szCs w:val="28"/>
        </w:rPr>
        <w:t xml:space="preserve">ів стимулює приріст обсягів торгівлі між країнами-учасницями, який не витісняє імпорт третьої країни. </w:t>
      </w:r>
    </w:p>
    <w:p w:rsidR="00577718" w:rsidRPr="00CC53F7" w:rsidRDefault="003C1667" w:rsidP="00CC53F7">
      <w:pPr>
        <w:spacing w:after="0" w:line="360" w:lineRule="auto"/>
        <w:ind w:firstLine="709"/>
        <w:jc w:val="both"/>
        <w:rPr>
          <w:rFonts w:ascii="Times New Roman" w:hAnsi="Times New Roman" w:cs="Times New Roman"/>
          <w:sz w:val="28"/>
          <w:szCs w:val="28"/>
          <w:lang w:val="uk-UA"/>
        </w:rPr>
      </w:pPr>
      <w:r w:rsidRPr="00CC53F7">
        <w:rPr>
          <w:rFonts w:ascii="Times New Roman" w:hAnsi="Times New Roman" w:cs="Times New Roman"/>
          <w:sz w:val="28"/>
          <w:szCs w:val="28"/>
        </w:rPr>
        <w:t xml:space="preserve">Іншими словами, митний союз зумовлює надання переваги виробнику, якому притаманний низький </w:t>
      </w:r>
      <w:proofErr w:type="gramStart"/>
      <w:r w:rsidRPr="00CC53F7">
        <w:rPr>
          <w:rFonts w:ascii="Times New Roman" w:hAnsi="Times New Roman" w:cs="Times New Roman"/>
          <w:sz w:val="28"/>
          <w:szCs w:val="28"/>
        </w:rPr>
        <w:t>р</w:t>
      </w:r>
      <w:proofErr w:type="gramEnd"/>
      <w:r w:rsidRPr="00CC53F7">
        <w:rPr>
          <w:rFonts w:ascii="Times New Roman" w:hAnsi="Times New Roman" w:cs="Times New Roman"/>
          <w:sz w:val="28"/>
          <w:szCs w:val="28"/>
        </w:rPr>
        <w:t xml:space="preserve">івень затрат у межах союзу. Такий ефект називається розширенням торгівлі. Коли ж країни-учасниці купують одна в одної ті товари (послуги), які вони купували раніше у третіх </w:t>
      </w:r>
      <w:proofErr w:type="gramStart"/>
      <w:r w:rsidRPr="00CC53F7">
        <w:rPr>
          <w:rFonts w:ascii="Times New Roman" w:hAnsi="Times New Roman" w:cs="Times New Roman"/>
          <w:sz w:val="28"/>
          <w:szCs w:val="28"/>
        </w:rPr>
        <w:t>країн</w:t>
      </w:r>
      <w:proofErr w:type="gramEnd"/>
      <w:r w:rsidRPr="00CC53F7">
        <w:rPr>
          <w:rFonts w:ascii="Times New Roman" w:hAnsi="Times New Roman" w:cs="Times New Roman"/>
          <w:sz w:val="28"/>
          <w:szCs w:val="28"/>
        </w:rPr>
        <w:t xml:space="preserve"> за нижчою ціною, виникає негативний торговельний ефект. Він відомий </w:t>
      </w:r>
      <w:proofErr w:type="gramStart"/>
      <w:r w:rsidRPr="00CC53F7">
        <w:rPr>
          <w:rFonts w:ascii="Times New Roman" w:hAnsi="Times New Roman" w:cs="Times New Roman"/>
          <w:sz w:val="28"/>
          <w:szCs w:val="28"/>
        </w:rPr>
        <w:t>п</w:t>
      </w:r>
      <w:proofErr w:type="gramEnd"/>
      <w:r w:rsidRPr="00CC53F7">
        <w:rPr>
          <w:rFonts w:ascii="Times New Roman" w:hAnsi="Times New Roman" w:cs="Times New Roman"/>
          <w:sz w:val="28"/>
          <w:szCs w:val="28"/>
        </w:rPr>
        <w:t xml:space="preserve">ід назвою «зміна напрямів торгівлі». Переваги надаються не виробнику з низькими затратами поза союзом, а виробнику з високими витратами в межах союзу. </w:t>
      </w:r>
      <w:r w:rsidRPr="00CC53F7">
        <w:rPr>
          <w:rFonts w:ascii="Times New Roman" w:hAnsi="Times New Roman" w:cs="Times New Roman"/>
          <w:sz w:val="28"/>
          <w:szCs w:val="28"/>
        </w:rPr>
        <w:lastRenderedPageBreak/>
        <w:t>Утворення торгі</w:t>
      </w:r>
      <w:proofErr w:type="gramStart"/>
      <w:r w:rsidRPr="00CC53F7">
        <w:rPr>
          <w:rFonts w:ascii="Times New Roman" w:hAnsi="Times New Roman" w:cs="Times New Roman"/>
          <w:sz w:val="28"/>
          <w:szCs w:val="28"/>
        </w:rPr>
        <w:t>вл</w:t>
      </w:r>
      <w:proofErr w:type="gramEnd"/>
      <w:r w:rsidRPr="00CC53F7">
        <w:rPr>
          <w:rFonts w:ascii="Times New Roman" w:hAnsi="Times New Roman" w:cs="Times New Roman"/>
          <w:sz w:val="28"/>
          <w:szCs w:val="28"/>
        </w:rPr>
        <w:t>і – переорієнтація місцевих споживачів з менш еефективного внутрішнього джерела постачання товару на більш ефективне зовнішнє джерело (імпорт). Відхилення торгі</w:t>
      </w:r>
      <w:proofErr w:type="gramStart"/>
      <w:r w:rsidRPr="00CC53F7">
        <w:rPr>
          <w:rFonts w:ascii="Times New Roman" w:hAnsi="Times New Roman" w:cs="Times New Roman"/>
          <w:sz w:val="28"/>
          <w:szCs w:val="28"/>
        </w:rPr>
        <w:t>вл</w:t>
      </w:r>
      <w:proofErr w:type="gramEnd"/>
      <w:r w:rsidRPr="00CC53F7">
        <w:rPr>
          <w:rFonts w:ascii="Times New Roman" w:hAnsi="Times New Roman" w:cs="Times New Roman"/>
          <w:sz w:val="28"/>
          <w:szCs w:val="28"/>
        </w:rPr>
        <w:t>і – це переорієнтація місцевих споживачів у закупівлі товару у ефективнішого позаінтегрального джерела постачання на менш ефективне внутрішньоінтеграційне джерело, яке виникло внаслідок ліквідації імпортних мит у межах митного союзу. Ефект утворення торгі</w:t>
      </w:r>
      <w:proofErr w:type="gramStart"/>
      <w:r w:rsidRPr="00CC53F7">
        <w:rPr>
          <w:rFonts w:ascii="Times New Roman" w:hAnsi="Times New Roman" w:cs="Times New Roman"/>
          <w:sz w:val="28"/>
          <w:szCs w:val="28"/>
        </w:rPr>
        <w:t>вл</w:t>
      </w:r>
      <w:proofErr w:type="gramEnd"/>
      <w:r w:rsidRPr="00CC53F7">
        <w:rPr>
          <w:rFonts w:ascii="Times New Roman" w:hAnsi="Times New Roman" w:cs="Times New Roman"/>
          <w:sz w:val="28"/>
          <w:szCs w:val="28"/>
        </w:rPr>
        <w:t xml:space="preserve">і в цілому переважає ефект відхилення торгівлі і призводить до підвищення добробуту країн – учасниць. Митний союз розширює торгівлю тоді, коли економіки країн-учасниць надзвичайно конкурентоспроможні й мають багатопрофільні моделі виробництва. Відтак є </w:t>
      </w:r>
      <w:proofErr w:type="gramStart"/>
      <w:r w:rsidRPr="00CC53F7">
        <w:rPr>
          <w:rFonts w:ascii="Times New Roman" w:hAnsi="Times New Roman" w:cs="Times New Roman"/>
          <w:sz w:val="28"/>
          <w:szCs w:val="28"/>
        </w:rPr>
        <w:t>безл</w:t>
      </w:r>
      <w:proofErr w:type="gramEnd"/>
      <w:r w:rsidRPr="00CC53F7">
        <w:rPr>
          <w:rFonts w:ascii="Times New Roman" w:hAnsi="Times New Roman" w:cs="Times New Roman"/>
          <w:sz w:val="28"/>
          <w:szCs w:val="28"/>
        </w:rPr>
        <w:t>іч можливостей для спеціалізації та торгівлі між ними і, навпаки, коли економіки до союзу були комплементарними (взаємодоповнюючими), спеціалізованими відносно до одної, тоді 29 можливості для нової торгівлі обмежені. Її розширення прямо залежить від розміру: митного союзу (його частки у світовій торгівлі та виробництві): чим вони значніші, тим більшою є імовірність того, що виробники з низькими затратами входиме у цей союз. І навпаки, митний союз невеликого економічного розміру веде до зміни напрямів торгівлі. Чим більшими були мита країн до входження в союз, тим більшою є вірогідність розширення торгі</w:t>
      </w:r>
      <w:proofErr w:type="gramStart"/>
      <w:r w:rsidRPr="00CC53F7">
        <w:rPr>
          <w:rFonts w:ascii="Times New Roman" w:hAnsi="Times New Roman" w:cs="Times New Roman"/>
          <w:sz w:val="28"/>
          <w:szCs w:val="28"/>
        </w:rPr>
        <w:t>вл</w:t>
      </w:r>
      <w:proofErr w:type="gramEnd"/>
      <w:r w:rsidRPr="00CC53F7">
        <w:rPr>
          <w:rFonts w:ascii="Times New Roman" w:hAnsi="Times New Roman" w:cs="Times New Roman"/>
          <w:sz w:val="28"/>
          <w:szCs w:val="28"/>
        </w:rPr>
        <w:t>і тими товарами, які раніше мали захист від імпорту. Нарешті, чим меншою є відстань між країнами-учасницями, тим більше можливостей для розширення торгі</w:t>
      </w:r>
      <w:proofErr w:type="gramStart"/>
      <w:r w:rsidRPr="00CC53F7">
        <w:rPr>
          <w:rFonts w:ascii="Times New Roman" w:hAnsi="Times New Roman" w:cs="Times New Roman"/>
          <w:sz w:val="28"/>
          <w:szCs w:val="28"/>
        </w:rPr>
        <w:t>вл</w:t>
      </w:r>
      <w:proofErr w:type="gramEnd"/>
      <w:r w:rsidRPr="00CC53F7">
        <w:rPr>
          <w:rFonts w:ascii="Times New Roman" w:hAnsi="Times New Roman" w:cs="Times New Roman"/>
          <w:sz w:val="28"/>
          <w:szCs w:val="28"/>
        </w:rPr>
        <w:t>і (внаслідок низьких витрат на фізичне переміщення). Найбільшим наслідком митного союзу є розширення ринку. Виробники (та споживачі) користуються вільним доступом до національних ринків</w:t>
      </w:r>
      <w:proofErr w:type="gramStart"/>
      <w:r w:rsidRPr="00CC53F7">
        <w:rPr>
          <w:rFonts w:ascii="Times New Roman" w:hAnsi="Times New Roman" w:cs="Times New Roman"/>
          <w:sz w:val="28"/>
          <w:szCs w:val="28"/>
        </w:rPr>
        <w:t xml:space="preserve"> )</w:t>
      </w:r>
      <w:proofErr w:type="gramEnd"/>
      <w:r w:rsidRPr="00CC53F7">
        <w:rPr>
          <w:rFonts w:ascii="Times New Roman" w:hAnsi="Times New Roman" w:cs="Times New Roman"/>
          <w:sz w:val="28"/>
          <w:szCs w:val="28"/>
        </w:rPr>
        <w:t xml:space="preserve"> країн-учасниць, тоді як раніше він був блокован імпортними обмеженнями. Розширення ринку сприяє економії масштабу в багатьох галузях, яка не може бути досягнута на вузьких національних ринках. До того більш місткий ринок пожвавлює конкуренцію, змушує чи виробників зменшувати витрати, активніше виготовляти та продавати </w:t>
      </w:r>
      <w:proofErr w:type="gramStart"/>
      <w:r w:rsidRPr="00CC53F7">
        <w:rPr>
          <w:rFonts w:ascii="Times New Roman" w:hAnsi="Times New Roman" w:cs="Times New Roman"/>
          <w:sz w:val="28"/>
          <w:szCs w:val="28"/>
        </w:rPr>
        <w:t>нов</w:t>
      </w:r>
      <w:proofErr w:type="gramEnd"/>
      <w:r w:rsidRPr="00CC53F7">
        <w:rPr>
          <w:rFonts w:ascii="Times New Roman" w:hAnsi="Times New Roman" w:cs="Times New Roman"/>
          <w:sz w:val="28"/>
          <w:szCs w:val="28"/>
        </w:rPr>
        <w:t>і продукти. Поєднання економії масштабу і посиленої конкуренції також сприяє збільшенню розмі</w:t>
      </w:r>
      <w:proofErr w:type="gramStart"/>
      <w:r w:rsidRPr="00CC53F7">
        <w:rPr>
          <w:rFonts w:ascii="Times New Roman" w:hAnsi="Times New Roman" w:cs="Times New Roman"/>
          <w:sz w:val="28"/>
          <w:szCs w:val="28"/>
        </w:rPr>
        <w:t>р</w:t>
      </w:r>
      <w:proofErr w:type="gramEnd"/>
      <w:r w:rsidRPr="00CC53F7">
        <w:rPr>
          <w:rFonts w:ascii="Times New Roman" w:hAnsi="Times New Roman" w:cs="Times New Roman"/>
          <w:sz w:val="28"/>
          <w:szCs w:val="28"/>
        </w:rPr>
        <w:t xml:space="preserve">ів компаній або в результаті </w:t>
      </w:r>
      <w:r w:rsidRPr="00CC53F7">
        <w:rPr>
          <w:rFonts w:ascii="Times New Roman" w:hAnsi="Times New Roman" w:cs="Times New Roman"/>
          <w:sz w:val="28"/>
          <w:szCs w:val="28"/>
        </w:rPr>
        <w:lastRenderedPageBreak/>
        <w:t xml:space="preserve">внутрішнього зростання, або шляхом об'єднання (поглинання). Великі фірми, своєю чергу мають більшу здатність фінансувати наукові </w:t>
      </w:r>
      <w:proofErr w:type="gramStart"/>
      <w:r w:rsidRPr="00CC53F7">
        <w:rPr>
          <w:rFonts w:ascii="Times New Roman" w:hAnsi="Times New Roman" w:cs="Times New Roman"/>
          <w:sz w:val="28"/>
          <w:szCs w:val="28"/>
        </w:rPr>
        <w:t>досл</w:t>
      </w:r>
      <w:proofErr w:type="gramEnd"/>
      <w:r w:rsidRPr="00CC53F7">
        <w:rPr>
          <w:rFonts w:ascii="Times New Roman" w:hAnsi="Times New Roman" w:cs="Times New Roman"/>
          <w:sz w:val="28"/>
          <w:szCs w:val="28"/>
        </w:rPr>
        <w:t xml:space="preserve">ідження та розробки, а відтак ефективніше конкурувати сфері інновації продуктів. В умовах посилення конкуренції, фірми змушені робити інвестиції у підприємства та устаткування, які безпосередньо створюють нові робочі місця і доход. Понад те, якість інвестиції </w:t>
      </w:r>
      <w:proofErr w:type="gramStart"/>
      <w:r w:rsidRPr="00CC53F7">
        <w:rPr>
          <w:rFonts w:ascii="Times New Roman" w:hAnsi="Times New Roman" w:cs="Times New Roman"/>
          <w:sz w:val="28"/>
          <w:szCs w:val="28"/>
        </w:rPr>
        <w:t>п</w:t>
      </w:r>
      <w:proofErr w:type="gramEnd"/>
      <w:r w:rsidRPr="00CC53F7">
        <w:rPr>
          <w:rFonts w:ascii="Times New Roman" w:hAnsi="Times New Roman" w:cs="Times New Roman"/>
          <w:sz w:val="28"/>
          <w:szCs w:val="28"/>
        </w:rPr>
        <w:t>ідвищуватиметься, оскільки рішення щодо її внесення приймаються з огляду на витрати та ринкові умови в союзі загалом. Форсуючи розвиток індустріальних центрів, що обслуговують більші ринки, митний союз також спричиняє економію зовнішніх ресурсі</w:t>
      </w:r>
      <w:proofErr w:type="gramStart"/>
      <w:r w:rsidRPr="00CC53F7">
        <w:rPr>
          <w:rFonts w:ascii="Times New Roman" w:hAnsi="Times New Roman" w:cs="Times New Roman"/>
          <w:sz w:val="28"/>
          <w:szCs w:val="28"/>
        </w:rPr>
        <w:t>в</w:t>
      </w:r>
      <w:proofErr w:type="gramEnd"/>
      <w:r w:rsidRPr="00CC53F7">
        <w:rPr>
          <w:rFonts w:ascii="Times New Roman" w:hAnsi="Times New Roman" w:cs="Times New Roman"/>
          <w:sz w:val="28"/>
          <w:szCs w:val="28"/>
        </w:rPr>
        <w:t xml:space="preserve">; взаємодія між багатьма спеціалізованими фірмами у цих центрах знижує витрати для них усіх. </w:t>
      </w:r>
      <w:proofErr w:type="gramStart"/>
      <w:r w:rsidRPr="00CC53F7">
        <w:rPr>
          <w:rFonts w:ascii="Times New Roman" w:hAnsi="Times New Roman" w:cs="Times New Roman"/>
          <w:sz w:val="28"/>
          <w:szCs w:val="28"/>
        </w:rPr>
        <w:t>Окр</w:t>
      </w:r>
      <w:proofErr w:type="gramEnd"/>
      <w:r w:rsidRPr="00CC53F7">
        <w:rPr>
          <w:rFonts w:ascii="Times New Roman" w:hAnsi="Times New Roman" w:cs="Times New Roman"/>
          <w:sz w:val="28"/>
          <w:szCs w:val="28"/>
        </w:rPr>
        <w:t>ім того, більший ринок залучає нові інвестиції в інфраструктуру (транспорт, ене</w:t>
      </w:r>
      <w:r w:rsidR="00CC53F7">
        <w:rPr>
          <w:rFonts w:ascii="Times New Roman" w:hAnsi="Times New Roman" w:cs="Times New Roman"/>
          <w:sz w:val="28"/>
          <w:szCs w:val="28"/>
        </w:rPr>
        <w:t>ргетику, комунікації та ін.),</w:t>
      </w:r>
      <w:r w:rsidRPr="00CC53F7">
        <w:rPr>
          <w:rFonts w:ascii="Times New Roman" w:hAnsi="Times New Roman" w:cs="Times New Roman"/>
          <w:sz w:val="28"/>
          <w:szCs w:val="28"/>
        </w:rPr>
        <w:t xml:space="preserve"> яка, своєю чергою, стимулює загальне підвищення економічної ефективності й економічне зростання. При цьому знижується ризик та невпевненість для </w:t>
      </w:r>
      <w:proofErr w:type="gramStart"/>
      <w:r w:rsidRPr="00CC53F7">
        <w:rPr>
          <w:rFonts w:ascii="Times New Roman" w:hAnsi="Times New Roman" w:cs="Times New Roman"/>
          <w:sz w:val="28"/>
          <w:szCs w:val="28"/>
        </w:rPr>
        <w:t>п</w:t>
      </w:r>
      <w:proofErr w:type="gramEnd"/>
      <w:r w:rsidRPr="00CC53F7">
        <w:rPr>
          <w:rFonts w:ascii="Times New Roman" w:hAnsi="Times New Roman" w:cs="Times New Roman"/>
          <w:sz w:val="28"/>
          <w:szCs w:val="28"/>
        </w:rPr>
        <w:t xml:space="preserve">ідприємців. Завдяки меншій невпевненості підприємці союзу заохочуються до інвестування в підприємства та наукові дослідження, щоб мати користь від розширення ринків із зміною торгових потоків, і водночас формують внутрішні ринки, де надають дедалі більші переваги всім країнам, які здійснюють торговельні операції. Міжнародна економічна інтеграція на сучасному етапі є всезростаючим фактором </w:t>
      </w:r>
      <w:proofErr w:type="gramStart"/>
      <w:r w:rsidRPr="00CC53F7">
        <w:rPr>
          <w:rFonts w:ascii="Times New Roman" w:hAnsi="Times New Roman" w:cs="Times New Roman"/>
          <w:sz w:val="28"/>
          <w:szCs w:val="28"/>
        </w:rPr>
        <w:t>св</w:t>
      </w:r>
      <w:proofErr w:type="gramEnd"/>
      <w:r w:rsidRPr="00CC53F7">
        <w:rPr>
          <w:rFonts w:ascii="Times New Roman" w:hAnsi="Times New Roman" w:cs="Times New Roman"/>
          <w:sz w:val="28"/>
          <w:szCs w:val="28"/>
        </w:rPr>
        <w:t xml:space="preserve">ітового господарства. </w:t>
      </w:r>
      <w:proofErr w:type="gramStart"/>
      <w:r w:rsidRPr="00CC53F7">
        <w:rPr>
          <w:rFonts w:ascii="Times New Roman" w:hAnsi="Times New Roman" w:cs="Times New Roman"/>
          <w:sz w:val="28"/>
          <w:szCs w:val="28"/>
        </w:rPr>
        <w:t>З</w:t>
      </w:r>
      <w:proofErr w:type="gramEnd"/>
      <w:r w:rsidRPr="00CC53F7">
        <w:rPr>
          <w:rFonts w:ascii="Times New Roman" w:hAnsi="Times New Roman" w:cs="Times New Roman"/>
          <w:sz w:val="28"/>
          <w:szCs w:val="28"/>
        </w:rPr>
        <w:t xml:space="preserve"> огляду на це, вигоди, які отримує національна економіка від участі в інтеграційних процесах, а також втрати, яких вона може зазнати, слід враховувати при розробці та реалізації зовнішньоекономічної політики країни.</w:t>
      </w:r>
    </w:p>
    <w:p w:rsidR="00577718" w:rsidRPr="00CC53F7" w:rsidRDefault="00577718" w:rsidP="00CC53F7">
      <w:pPr>
        <w:spacing w:after="0" w:line="360" w:lineRule="auto"/>
        <w:ind w:firstLine="709"/>
        <w:jc w:val="both"/>
        <w:rPr>
          <w:rFonts w:ascii="Times New Roman" w:hAnsi="Times New Roman" w:cs="Times New Roman"/>
          <w:sz w:val="28"/>
          <w:szCs w:val="28"/>
          <w:lang w:val="uk-UA"/>
        </w:rPr>
      </w:pPr>
    </w:p>
    <w:p w:rsidR="00577718" w:rsidRPr="00CC53F7" w:rsidRDefault="00577718" w:rsidP="00CC53F7">
      <w:pPr>
        <w:spacing w:after="0" w:line="360" w:lineRule="auto"/>
        <w:ind w:firstLine="709"/>
        <w:jc w:val="both"/>
        <w:rPr>
          <w:rFonts w:ascii="Times New Roman" w:hAnsi="Times New Roman" w:cs="Times New Roman"/>
          <w:sz w:val="28"/>
          <w:szCs w:val="28"/>
          <w:lang w:val="uk-UA"/>
        </w:rPr>
      </w:pPr>
    </w:p>
    <w:sectPr w:rsidR="00577718" w:rsidRPr="00CC53F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105"/>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7718"/>
    <w:rsid w:val="003C1667"/>
    <w:rsid w:val="00442852"/>
    <w:rsid w:val="00577718"/>
    <w:rsid w:val="00CC53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2330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17</Pages>
  <Words>4818</Words>
  <Characters>27468</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32222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Gigabyte</dc:creator>
  <cp:lastModifiedBy>Gigabyte</cp:lastModifiedBy>
  <cp:revision>1</cp:revision>
  <dcterms:created xsi:type="dcterms:W3CDTF">2023-03-15T07:32:00Z</dcterms:created>
  <dcterms:modified xsi:type="dcterms:W3CDTF">2023-03-15T07:59:00Z</dcterms:modified>
</cp:coreProperties>
</file>