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45C" w:rsidRPr="000C5D45" w:rsidRDefault="006A345C" w:rsidP="000C5D45">
      <w:pPr>
        <w:jc w:val="center"/>
        <w:rPr>
          <w:rFonts w:ascii="Times New Roman" w:hAnsi="Times New Roman" w:cs="Times New Roman"/>
          <w:b/>
          <w:sz w:val="28"/>
          <w:szCs w:val="28"/>
          <w:lang w:val="uk-UA"/>
        </w:rPr>
      </w:pPr>
      <w:bookmarkStart w:id="0" w:name="_GoBack"/>
      <w:bookmarkEnd w:id="0"/>
      <w:r w:rsidRPr="000C5D45">
        <w:rPr>
          <w:rFonts w:ascii="Times New Roman" w:hAnsi="Times New Roman" w:cs="Times New Roman"/>
          <w:b/>
          <w:sz w:val="28"/>
          <w:szCs w:val="28"/>
          <w:lang w:val="uk-UA"/>
        </w:rPr>
        <w:t>Тема 5. Інструменти реалізації міжнародних валютно-фінансових та кредитних відносин.</w:t>
      </w:r>
    </w:p>
    <w:p w:rsidR="006A345C" w:rsidRPr="000C5D45" w:rsidRDefault="006A345C" w:rsidP="000C5D45">
      <w:pPr>
        <w:jc w:val="both"/>
        <w:rPr>
          <w:rFonts w:ascii="Times New Roman" w:hAnsi="Times New Roman" w:cs="Times New Roman"/>
          <w:sz w:val="28"/>
          <w:szCs w:val="28"/>
          <w:lang w:val="uk-UA"/>
        </w:rPr>
      </w:pPr>
    </w:p>
    <w:p w:rsidR="006A345C" w:rsidRPr="000C5D45" w:rsidRDefault="006A345C" w:rsidP="000C5D45">
      <w:pPr>
        <w:jc w:val="both"/>
        <w:rPr>
          <w:rFonts w:ascii="Times New Roman" w:hAnsi="Times New Roman" w:cs="Times New Roman"/>
          <w:b/>
          <w:sz w:val="28"/>
          <w:szCs w:val="28"/>
          <w:lang w:val="uk-UA"/>
        </w:rPr>
      </w:pPr>
      <w:r w:rsidRPr="000C5D45">
        <w:rPr>
          <w:rFonts w:ascii="Times New Roman" w:hAnsi="Times New Roman" w:cs="Times New Roman"/>
          <w:b/>
          <w:sz w:val="28"/>
          <w:szCs w:val="28"/>
          <w:lang w:val="uk-UA"/>
        </w:rPr>
        <w:t xml:space="preserve">5.1. Ринкове та державне регулювання валютно-фінансових відносин. </w:t>
      </w:r>
    </w:p>
    <w:p w:rsidR="006A345C" w:rsidRPr="000C5D45" w:rsidRDefault="006A345C" w:rsidP="000C5D45">
      <w:pPr>
        <w:jc w:val="both"/>
        <w:rPr>
          <w:rFonts w:ascii="Times New Roman" w:hAnsi="Times New Roman" w:cs="Times New Roman"/>
          <w:sz w:val="28"/>
          <w:szCs w:val="28"/>
          <w:lang w:val="uk-UA"/>
        </w:rPr>
      </w:pPr>
    </w:p>
    <w:p w:rsidR="006A345C" w:rsidRPr="000C5D45" w:rsidRDefault="006A345C" w:rsidP="000C5D45">
      <w:pPr>
        <w:spacing w:after="0" w:line="360" w:lineRule="auto"/>
        <w:ind w:firstLine="709"/>
        <w:jc w:val="both"/>
        <w:rPr>
          <w:rFonts w:ascii="Times New Roman" w:hAnsi="Times New Roman" w:cs="Times New Roman"/>
          <w:sz w:val="28"/>
          <w:szCs w:val="28"/>
          <w:lang w:val="uk-UA"/>
        </w:rPr>
      </w:pPr>
      <w:proofErr w:type="spellStart"/>
      <w:r w:rsidRPr="000C5D45">
        <w:rPr>
          <w:rFonts w:ascii="Times New Roman" w:hAnsi="Times New Roman" w:cs="Times New Roman"/>
          <w:sz w:val="28"/>
          <w:szCs w:val="28"/>
          <w:lang w:val="uk-UA"/>
        </w:rPr>
        <w:t>Валю́тне</w:t>
      </w:r>
      <w:proofErr w:type="spellEnd"/>
      <w:r w:rsidRPr="000C5D45">
        <w:rPr>
          <w:rFonts w:ascii="Times New Roman" w:hAnsi="Times New Roman" w:cs="Times New Roman"/>
          <w:sz w:val="28"/>
          <w:szCs w:val="28"/>
          <w:lang w:val="uk-UA"/>
        </w:rPr>
        <w:t xml:space="preserve"> </w:t>
      </w:r>
      <w:proofErr w:type="spellStart"/>
      <w:r w:rsidRPr="000C5D45">
        <w:rPr>
          <w:rFonts w:ascii="Times New Roman" w:hAnsi="Times New Roman" w:cs="Times New Roman"/>
          <w:sz w:val="28"/>
          <w:szCs w:val="28"/>
          <w:lang w:val="uk-UA"/>
        </w:rPr>
        <w:t>регулюва́ння</w:t>
      </w:r>
      <w:proofErr w:type="spellEnd"/>
      <w:r w:rsidRPr="000C5D45">
        <w:rPr>
          <w:rFonts w:ascii="Times New Roman" w:hAnsi="Times New Roman" w:cs="Times New Roman"/>
          <w:sz w:val="28"/>
          <w:szCs w:val="28"/>
          <w:lang w:val="uk-UA"/>
        </w:rPr>
        <w:t xml:space="preserve"> (англ. Exchange </w:t>
      </w:r>
      <w:proofErr w:type="spellStart"/>
      <w:r w:rsidRPr="000C5D45">
        <w:rPr>
          <w:rFonts w:ascii="Times New Roman" w:hAnsi="Times New Roman" w:cs="Times New Roman"/>
          <w:sz w:val="28"/>
          <w:szCs w:val="28"/>
          <w:lang w:val="uk-UA"/>
        </w:rPr>
        <w:t>control</w:t>
      </w:r>
      <w:proofErr w:type="spellEnd"/>
      <w:r w:rsidRPr="000C5D45">
        <w:rPr>
          <w:rFonts w:ascii="Times New Roman" w:hAnsi="Times New Roman" w:cs="Times New Roman"/>
          <w:sz w:val="28"/>
          <w:szCs w:val="28"/>
          <w:lang w:val="uk-UA"/>
        </w:rPr>
        <w:t>) — це діяльність держави та уповноважених нею органів щодо регламентації валютних відносин економічних суб'єктів та їх діяльності на валютному ринку.</w:t>
      </w:r>
    </w:p>
    <w:p w:rsidR="006A345C" w:rsidRPr="000C5D45" w:rsidRDefault="006A345C"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Валютні обмеження — це система нормативних правил, встановлених законодавчим або адміністративним чином і направлених на обмеження валютних операцій.</w:t>
      </w:r>
    </w:p>
    <w:p w:rsidR="006A345C" w:rsidRPr="000C5D45" w:rsidRDefault="006A345C"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Валютні блокади — заходи, що вживаються державою з обмеження обігу в країні валюти іншої країни, з метою спонукати цю країну виконати певні вимоги.</w:t>
      </w:r>
    </w:p>
    <w:p w:rsidR="006A345C" w:rsidRPr="000C5D45" w:rsidRDefault="006A345C"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Валютний контроль — це побудована на основі митних органів держави система контролю за валютними операціями, що здійснюються резидентами та нерезидентами у зв'язку з їх зовнішньоекономічною діяльністю.</w:t>
      </w:r>
    </w:p>
    <w:p w:rsidR="006A345C" w:rsidRPr="000C5D45" w:rsidRDefault="006A345C"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 xml:space="preserve">Згідно статті 1 Закону України «Про валюту та валютні операції» під валютний нагляд підпадають резиденти та нерезиденти, фізичні та юридичні особи, </w:t>
      </w:r>
      <w:proofErr w:type="spellStart"/>
      <w:r w:rsidRPr="000C5D45">
        <w:rPr>
          <w:rFonts w:ascii="Times New Roman" w:hAnsi="Times New Roman" w:cs="Times New Roman"/>
          <w:sz w:val="28"/>
          <w:szCs w:val="28"/>
          <w:lang w:val="uk-UA"/>
        </w:rPr>
        <w:t>фізособи-підприємці</w:t>
      </w:r>
      <w:proofErr w:type="spellEnd"/>
      <w:r w:rsidRPr="000C5D45">
        <w:rPr>
          <w:rFonts w:ascii="Times New Roman" w:hAnsi="Times New Roman" w:cs="Times New Roman"/>
          <w:sz w:val="28"/>
          <w:szCs w:val="28"/>
          <w:lang w:val="uk-UA"/>
        </w:rPr>
        <w:t xml:space="preserve">, інші суб’єкти господарювання, дипломатичні, консульські, торговельні та інші офіційні представництва як України, так і розташовані на її території, відокремлені підрозділи </w:t>
      </w:r>
      <w:proofErr w:type="spellStart"/>
      <w:r w:rsidRPr="000C5D45">
        <w:rPr>
          <w:rFonts w:ascii="Times New Roman" w:hAnsi="Times New Roman" w:cs="Times New Roman"/>
          <w:sz w:val="28"/>
          <w:szCs w:val="28"/>
          <w:lang w:val="uk-UA"/>
        </w:rPr>
        <w:t>юросіб</w:t>
      </w:r>
      <w:proofErr w:type="spellEnd"/>
      <w:r w:rsidRPr="000C5D45">
        <w:rPr>
          <w:rFonts w:ascii="Times New Roman" w:hAnsi="Times New Roman" w:cs="Times New Roman"/>
          <w:sz w:val="28"/>
          <w:szCs w:val="28"/>
          <w:lang w:val="uk-UA"/>
        </w:rPr>
        <w:t>.</w:t>
      </w:r>
    </w:p>
    <w:p w:rsidR="006A345C" w:rsidRPr="000C5D45" w:rsidRDefault="006A345C"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Згідно пункту 4 статті 11 Закону України « Про валюту та валютні операції» валютний нагляд за уповноваженими установами здійснює Національний банк України, та Центральний орган виконавчої влади, що реалізує державну податкову політику, здійснює валютний нагляд за дотриманням резидентами (крім уповноважених установ) та нерезидентами вимог валютного законодавства.</w:t>
      </w:r>
    </w:p>
    <w:p w:rsidR="006A345C" w:rsidRPr="000C5D45" w:rsidRDefault="006A345C"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lastRenderedPageBreak/>
        <w:t>Правила вивезення і ввезення національної валюти та організації міжнародних розрахунків — у цій сфері НБУ виконує такі функції:</w:t>
      </w:r>
    </w:p>
    <w:p w:rsidR="006A345C" w:rsidRPr="000C5D45" w:rsidRDefault="006A345C"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здійснює валютну політику на підставі принципів загальної економічної політики України;</w:t>
      </w:r>
    </w:p>
    <w:p w:rsidR="006A345C" w:rsidRPr="000C5D45" w:rsidRDefault="006A345C"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складає спільно з Кабінетом Міністрів України платіжний баланс України;</w:t>
      </w:r>
    </w:p>
    <w:p w:rsidR="006A345C" w:rsidRPr="000C5D45" w:rsidRDefault="006A345C"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контролює дотримання затвердженого Верховною Радою ліміту зовнішнього державного боргу України; визначає ліміти заборгованості в іноземній валюті уповноважених банків нерезидентів;</w:t>
      </w:r>
    </w:p>
    <w:p w:rsidR="006A345C" w:rsidRPr="000C5D45" w:rsidRDefault="006A345C"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нагромаджує, зберігає і використовує резерви валютних цінностей для здійснення державної валютної політики; видає ліцензії на здійснення валютних операцій та приймає рішення про їх скасування;</w:t>
      </w:r>
    </w:p>
    <w:p w:rsidR="006A345C" w:rsidRPr="000C5D45" w:rsidRDefault="006A345C"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визначає способи встановлення і використання валютних (обмінних) курсів іноземних валют, виражених в іноземній валюті або у розрахункових (клірингових) одиницях.</w:t>
      </w:r>
    </w:p>
    <w:p w:rsidR="006A345C" w:rsidRPr="000C5D45" w:rsidRDefault="006A345C"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 xml:space="preserve">Згідно з п. 6 розділу ІІ </w:t>
      </w:r>
      <w:proofErr w:type="spellStart"/>
      <w:r w:rsidRPr="000C5D45">
        <w:rPr>
          <w:rFonts w:ascii="Times New Roman" w:hAnsi="Times New Roman" w:cs="Times New Roman"/>
          <w:sz w:val="28"/>
          <w:szCs w:val="28"/>
          <w:lang w:val="uk-UA"/>
        </w:rPr>
        <w:t>Інструкцієї</w:t>
      </w:r>
      <w:proofErr w:type="spellEnd"/>
      <w:r w:rsidRPr="000C5D45">
        <w:rPr>
          <w:rFonts w:ascii="Times New Roman" w:hAnsi="Times New Roman" w:cs="Times New Roman"/>
          <w:sz w:val="28"/>
          <w:szCs w:val="28"/>
          <w:lang w:val="uk-UA"/>
        </w:rPr>
        <w:t xml:space="preserve"> №7 Банк здійснює валютний нагляд за дотриманням резидентами граничних строків розрахунків за </w:t>
      </w:r>
      <w:proofErr w:type="spellStart"/>
      <w:r w:rsidRPr="000C5D45">
        <w:rPr>
          <w:rFonts w:ascii="Times New Roman" w:hAnsi="Times New Roman" w:cs="Times New Roman"/>
          <w:sz w:val="28"/>
          <w:szCs w:val="28"/>
          <w:lang w:val="uk-UA"/>
        </w:rPr>
        <w:t>опера¬цією</w:t>
      </w:r>
      <w:proofErr w:type="spellEnd"/>
      <w:r w:rsidRPr="000C5D45">
        <w:rPr>
          <w:rFonts w:ascii="Times New Roman" w:hAnsi="Times New Roman" w:cs="Times New Roman"/>
          <w:sz w:val="28"/>
          <w:szCs w:val="28"/>
          <w:lang w:val="uk-UA"/>
        </w:rPr>
        <w:t xml:space="preserve"> з експорту товарів, якщо на дату митного оформлення продукції або виконання резидентом робіт, надання послуг, експорту прав інтелектуальної власності, інших немайнових прав, призначених для продажу (оплатної передачі), розрахунки за такою операцією не завершені (тобто, кошти від продажу нерезиденту товару на поточний рахунок резидента не надійшли або надійшли не у повному обсязі) або в банку немає інформації про завершення розрахунків за такою.</w:t>
      </w:r>
    </w:p>
    <w:p w:rsidR="006A345C" w:rsidRPr="000C5D45" w:rsidRDefault="006A345C"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 xml:space="preserve">Відповідно до пункту 1 статті 12 Закону України «Про валюту та валютні операції» граничні строки розрахунків Національним банком України можуть встановлюватися лише за наявності ознак нестійкого фінансового стану банківської системи, погіршення стану платіжного балансу України, виникнення обставин, що загрожують стабільності банківської та/чи фінансової системи держави. При цьому відповідно до </w:t>
      </w:r>
      <w:r w:rsidRPr="000C5D45">
        <w:rPr>
          <w:rFonts w:ascii="Times New Roman" w:hAnsi="Times New Roman" w:cs="Times New Roman"/>
          <w:sz w:val="28"/>
          <w:szCs w:val="28"/>
          <w:lang w:val="uk-UA"/>
        </w:rPr>
        <w:lastRenderedPageBreak/>
        <w:t>пункту 21 розділу 2 Положення НБУ «Про заходи захисту та визначення порядку здійснення окремих операцій в іноземній валюті» граничні строки розрахунків становлять 365 календарних днів.</w:t>
      </w:r>
    </w:p>
    <w:p w:rsidR="006A345C" w:rsidRPr="000C5D45" w:rsidRDefault="006A345C"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Згідно з пунктом 22 розділу 2 Положення НБУ «Про заходи захисту та визначення порядку здійснення окремих операцій в іноземній валюті» граничні терміни не поширюються на операції з експорту та імпорту сума якої є менша ніж розмір, передбачений статтею 20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крім дроблення операцій з експорту товарів або дроблення валютних операцій.</w:t>
      </w:r>
    </w:p>
    <w:p w:rsidR="006A345C" w:rsidRPr="000C5D45" w:rsidRDefault="006A345C"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 xml:space="preserve">28 квітня 2020 р. у зв’язку з набранням чинності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зовнішньоекономічні операції в розмірі до 400 тис. </w:t>
      </w:r>
      <w:proofErr w:type="spellStart"/>
      <w:r w:rsidRPr="000C5D45">
        <w:rPr>
          <w:rFonts w:ascii="Times New Roman" w:hAnsi="Times New Roman" w:cs="Times New Roman"/>
          <w:sz w:val="28"/>
          <w:szCs w:val="28"/>
          <w:lang w:val="uk-UA"/>
        </w:rPr>
        <w:t>грн</w:t>
      </w:r>
      <w:proofErr w:type="spellEnd"/>
      <w:r w:rsidRPr="000C5D45">
        <w:rPr>
          <w:rFonts w:ascii="Times New Roman" w:hAnsi="Times New Roman" w:cs="Times New Roman"/>
          <w:sz w:val="28"/>
          <w:szCs w:val="28"/>
          <w:lang w:val="uk-UA"/>
        </w:rPr>
        <w:t xml:space="preserve"> тепер не підлягають валютному нагляду.</w:t>
      </w:r>
    </w:p>
    <w:p w:rsidR="006A345C" w:rsidRPr="000C5D45" w:rsidRDefault="006A345C"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Пунктом 9 Інструкції №7 зазначено, що Банк завершує здійснення валютного нагляду за дотриманням резидентами граничних строків розрахунків:</w:t>
      </w:r>
    </w:p>
    <w:p w:rsidR="006A345C" w:rsidRPr="000C5D45" w:rsidRDefault="006A345C"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якщо сума незавершених розрахунків за операцією з експорту, імпорту товарів не перевищує незначної суми;</w:t>
      </w:r>
    </w:p>
    <w:p w:rsidR="006A345C" w:rsidRPr="000C5D45" w:rsidRDefault="006A345C"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у разі експорту товару - після зарахування на поточний рахунок резидента в банку грошових коштів, що надійшли від нерезидента за товар;</w:t>
      </w:r>
    </w:p>
    <w:p w:rsidR="006A345C" w:rsidRPr="000C5D45" w:rsidRDefault="006A345C"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 xml:space="preserve">у разі імпорту продукції, яка ввозиться в Україну, - після отримання інформації з реєстру МД про здійснення поставки за імпортною операцією з оформленням МД типу IM-40 “Імпорт”, IM-41 “Реімпорт”, ІМ-51 “Переробка на митній території”, IM-72 “Безмитна торгівля”, IM-75 “Відмова на користь держави”, IM-76 “Знищення або руйнування” (якщо продукція згідно із законодавством України підлягає митному оформленню) або після пред’явлення резидентом документа (крім МД), який використовується для </w:t>
      </w:r>
      <w:r w:rsidRPr="000C5D45">
        <w:rPr>
          <w:rFonts w:ascii="Times New Roman" w:hAnsi="Times New Roman" w:cs="Times New Roman"/>
          <w:sz w:val="28"/>
          <w:szCs w:val="28"/>
          <w:lang w:val="uk-UA"/>
        </w:rPr>
        <w:lastRenderedPageBreak/>
        <w:t>митного оформлення продукції (якщо на продукцію, що імпортується, згідно із законодавством України не оформляється МД);</w:t>
      </w:r>
    </w:p>
    <w:p w:rsidR="006A345C" w:rsidRPr="000C5D45" w:rsidRDefault="006A345C"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у разі імпорту робіт, послуг, прав інтелектуальної власності та інших немайнових прав, призначених для продажу (оплатної передачі), - після пред’явлення резидентом акта, рахунку (інвойсу) або іншого документа який засвідчує виконання нерезидентом робіт, надання послуг, передавання прав інтелектуальної власності та інших немайнових прав, призначених для продажу (оплатної передачі);</w:t>
      </w:r>
    </w:p>
    <w:p w:rsidR="006A345C" w:rsidRPr="000C5D45" w:rsidRDefault="006A345C"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у разі  імпорту продукції без її увезення на територію України;</w:t>
      </w:r>
    </w:p>
    <w:p w:rsidR="006A345C" w:rsidRPr="000C5D45" w:rsidRDefault="006A345C"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у разі заміни кредитора в зобов’язанні за операцією з експорту товарів.</w:t>
      </w:r>
    </w:p>
    <w:p w:rsidR="006A345C" w:rsidRPr="000C5D45" w:rsidRDefault="006A345C"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Вимога щодо завершення валютного нагляду за дотриманням резидентами граничних строків розрахунків, якщо сума незавершених розрахунків за операцією з експорту, імпорту товарів не перевищує незначну суму, не застосовується у разі дроблення операцій з експорту товару або дроблення валютних операцій.</w:t>
      </w:r>
    </w:p>
    <w:p w:rsidR="006A345C" w:rsidRPr="000C5D45" w:rsidRDefault="006A345C"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Дроблення операції з експорту товару — це штучне ділення поставки товару за операцією з експорту товару, що передбачає одночасну наявність таких ознак:</w:t>
      </w:r>
    </w:p>
    <w:p w:rsidR="006A345C" w:rsidRPr="000C5D45" w:rsidRDefault="006A345C"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операції з експорту товару здійснюються одним резидентом;</w:t>
      </w:r>
    </w:p>
    <w:p w:rsidR="006A345C" w:rsidRPr="000C5D45" w:rsidRDefault="006A345C"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операції, пов’язані між собою одним контрагентом-нерезидентом та договором (контрактом, угодою, іншим документом, що застосовується у міжнародній практиці та може вважатися договором);</w:t>
      </w:r>
    </w:p>
    <w:p w:rsidR="006A345C" w:rsidRPr="000C5D45" w:rsidRDefault="006A345C"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сума кожної операції з експорту товару є меншою, ніж розмір, установлений для фінансових операцій, що підлягають обов’язковому фінансовому моніторингу;</w:t>
      </w:r>
    </w:p>
    <w:p w:rsidR="006A345C" w:rsidRPr="000C5D45" w:rsidRDefault="006A345C"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сума операцій з експорту товару за календарний місяць перевищує десятикратний розмір операції на незначну суму.</w:t>
      </w:r>
    </w:p>
    <w:p w:rsidR="006A345C" w:rsidRPr="000C5D45" w:rsidRDefault="006A345C" w:rsidP="000C5D45">
      <w:pPr>
        <w:spacing w:after="0" w:line="360" w:lineRule="auto"/>
        <w:ind w:firstLine="709"/>
        <w:jc w:val="both"/>
        <w:rPr>
          <w:rFonts w:ascii="Times New Roman" w:hAnsi="Times New Roman" w:cs="Times New Roman"/>
          <w:sz w:val="28"/>
          <w:szCs w:val="28"/>
          <w:lang w:val="uk-UA"/>
        </w:rPr>
      </w:pPr>
    </w:p>
    <w:p w:rsidR="006A345C" w:rsidRPr="000C5D45" w:rsidRDefault="006A345C" w:rsidP="000C5D45">
      <w:pPr>
        <w:spacing w:after="0" w:line="360" w:lineRule="auto"/>
        <w:ind w:firstLine="709"/>
        <w:jc w:val="both"/>
        <w:rPr>
          <w:rFonts w:ascii="Times New Roman" w:hAnsi="Times New Roman" w:cs="Times New Roman"/>
          <w:b/>
          <w:sz w:val="28"/>
          <w:szCs w:val="28"/>
          <w:lang w:val="uk-UA"/>
        </w:rPr>
      </w:pPr>
      <w:r w:rsidRPr="000C5D45">
        <w:rPr>
          <w:rFonts w:ascii="Times New Roman" w:hAnsi="Times New Roman" w:cs="Times New Roman"/>
          <w:b/>
          <w:sz w:val="28"/>
          <w:szCs w:val="28"/>
          <w:lang w:val="uk-UA"/>
        </w:rPr>
        <w:t>5.2.</w:t>
      </w:r>
      <w:r w:rsidR="000C5D45" w:rsidRPr="000C5D45">
        <w:rPr>
          <w:rFonts w:ascii="Times New Roman" w:hAnsi="Times New Roman" w:cs="Times New Roman"/>
          <w:b/>
          <w:sz w:val="28"/>
          <w:szCs w:val="28"/>
          <w:lang w:val="uk-UA"/>
        </w:rPr>
        <w:t xml:space="preserve"> Аналіз форм валютної політики.</w:t>
      </w:r>
    </w:p>
    <w:p w:rsidR="006A345C" w:rsidRPr="000C5D45" w:rsidRDefault="006A345C" w:rsidP="000C5D45">
      <w:pPr>
        <w:spacing w:after="0" w:line="360" w:lineRule="auto"/>
        <w:ind w:firstLine="709"/>
        <w:jc w:val="both"/>
        <w:rPr>
          <w:rFonts w:ascii="Times New Roman" w:hAnsi="Times New Roman" w:cs="Times New Roman"/>
          <w:sz w:val="28"/>
          <w:szCs w:val="28"/>
          <w:lang w:val="uk-UA"/>
        </w:rPr>
      </w:pPr>
    </w:p>
    <w:p w:rsidR="006A345C" w:rsidRPr="000C5D45" w:rsidRDefault="006A345C"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lastRenderedPageBreak/>
        <w:t>Існують дві основні форми валютної політ</w:t>
      </w:r>
      <w:r w:rsidR="001720E5" w:rsidRPr="000C5D45">
        <w:rPr>
          <w:rFonts w:ascii="Times New Roman" w:hAnsi="Times New Roman" w:cs="Times New Roman"/>
          <w:sz w:val="28"/>
          <w:szCs w:val="28"/>
          <w:lang w:val="uk-UA"/>
        </w:rPr>
        <w:t>ики - дисконтна політика та девізна</w:t>
      </w:r>
      <w:r w:rsidRPr="000C5D45">
        <w:rPr>
          <w:rFonts w:ascii="Times New Roman" w:hAnsi="Times New Roman" w:cs="Times New Roman"/>
          <w:sz w:val="28"/>
          <w:szCs w:val="28"/>
          <w:lang w:val="uk-UA"/>
        </w:rPr>
        <w:t xml:space="preserve"> політика.</w:t>
      </w:r>
    </w:p>
    <w:p w:rsidR="006A345C" w:rsidRPr="000C5D45" w:rsidRDefault="006A345C"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Дисконтна (облікова) політика-це зміна облікової ставки Центрального банку, спрямоване на регулювання валютного курсу і платіжного балансу шляхом впливу на міжнародний рух капіталів, з одного боку, і динаміку внутрішніх кредитів, грошової маси, цін , сукупного попиту - з іншого.</w:t>
      </w:r>
    </w:p>
    <w:p w:rsidR="006A345C" w:rsidRPr="000C5D45" w:rsidRDefault="006A345C"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При пасивному платіжному балансі в умовах відносно вільного пересування капіталів підвищення облікової ставки може стимулювати приплив капіталів з країн з більш низькою процентною ставкою і стримувати відлив національних капіталів. Знижуючи офіційну ставку, центральний банк розраховує на відлив національних та іноземних капіталів в цілях зменшення активного сальдо платіжного балансу і зниження курсу своєї валюти.</w:t>
      </w:r>
    </w:p>
    <w:p w:rsidR="006A345C" w:rsidRPr="000C5D45" w:rsidRDefault="006A345C"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Девізна політика-метод впливу на курс національної валюти шляхом купівлі-продажу державними органами іноземної валюти (девіз). З метою підвищення курсу національної валюти Центральний банк продає, а для зниження - скуповує іноземну валюту в обмін на національну. Девізна політика здійснюється переважно у формі валютної інтервенції, тобто втручання Центрального банку в операції на валютному ринку з метою впливу на курс національної валюти шляхом купівлі-продажу іноземної валюти.</w:t>
      </w:r>
    </w:p>
    <w:p w:rsidR="006A345C" w:rsidRPr="000C5D45" w:rsidRDefault="006A345C"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В рамках девізною політики також використовуються такі заходи:</w:t>
      </w:r>
    </w:p>
    <w:p w:rsidR="006A345C" w:rsidRPr="000C5D45" w:rsidRDefault="006A345C"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 диверсифікація валютних резервів - політика держав, банків, ТНК, спрямована на регулювання структури валютних резервів шляхом включення до їх складу різних валют з метою забезпечити міжнародні розрахунки, проведення валютної інтервенції і захист від валютних втрат;</w:t>
      </w:r>
    </w:p>
    <w:p w:rsidR="006A345C" w:rsidRPr="000C5D45" w:rsidRDefault="006A345C"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 режим валютних паритетів і валютних курсів, який є об'єктом національного і міждержавного регулювання;</w:t>
      </w:r>
    </w:p>
    <w:p w:rsidR="006A345C" w:rsidRPr="000C5D45" w:rsidRDefault="006A345C"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 девальвація і ревальвація.</w:t>
      </w:r>
    </w:p>
    <w:p w:rsidR="006A345C" w:rsidRPr="000C5D45" w:rsidRDefault="006A345C"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 xml:space="preserve">Девальвація-зниження курсу національної валюти по відношенню до іноземних валют або міжнародним валютним одиницям. Її об'єктивною </w:t>
      </w:r>
      <w:r w:rsidRPr="000C5D45">
        <w:rPr>
          <w:rFonts w:ascii="Times New Roman" w:hAnsi="Times New Roman" w:cs="Times New Roman"/>
          <w:sz w:val="28"/>
          <w:szCs w:val="28"/>
          <w:lang w:val="uk-UA"/>
        </w:rPr>
        <w:lastRenderedPageBreak/>
        <w:t>основою є завищення офіційного валютного курсу в порівнянні з ринковим. Ревальвація - підвищення курсу національної валюти по відношенню до іноземних валют або міжнародних рахункових валютних одиницям.</w:t>
      </w:r>
    </w:p>
    <w:p w:rsidR="001720E5" w:rsidRPr="000C5D45" w:rsidRDefault="001720E5"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Д</w:t>
      </w:r>
      <w:r w:rsidRPr="000C5D45">
        <w:rPr>
          <w:rFonts w:ascii="Times New Roman" w:hAnsi="Times New Roman" w:cs="Times New Roman"/>
          <w:sz w:val="28"/>
          <w:szCs w:val="28"/>
          <w:lang w:val="uk-UA"/>
        </w:rPr>
        <w:t>ержавне валютне регулювання в галузі зовнішньої торгівлі передбачає сукупність заходів і нормативних актів, що встановлюються в законодавчому або адміністративному порядку та спрямованих на регулювання потоків капіталів в країну і з країни.</w:t>
      </w:r>
    </w:p>
    <w:p w:rsidR="001720E5" w:rsidRPr="000C5D45" w:rsidRDefault="001720E5"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Валютний контроль-це сукупність заходів, здійснюваних органами валютного контролю і спрямованих на забезпечення операцій з іноземною валютою відповідно до чинної нормативної бази.</w:t>
      </w:r>
    </w:p>
    <w:p w:rsidR="001720E5" w:rsidRPr="000C5D45" w:rsidRDefault="001720E5"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Операції по валютному контролю поділяються на експортні та імпортні. Метою експортного валютного контролю є контроль за забезпеченням повного і своєчасного надходження експортної валютної виручки на рахунки підприємств, які здійснюють експорт товарів.</w:t>
      </w:r>
    </w:p>
    <w:p w:rsidR="001720E5" w:rsidRPr="000C5D45" w:rsidRDefault="001720E5"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Імпортний валютний контроль передбачає контроль за відповідністю суми коштів, переведених за імпортовані товари, вартості фактично ввезених на митну територію країни товарів.</w:t>
      </w:r>
    </w:p>
    <w:p w:rsidR="001720E5" w:rsidRPr="000C5D45" w:rsidRDefault="001720E5"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Один і той же банк, обслуговуючий зовнішньоторговельні операції, може проводити як експортний, так і імпортний валютний контроль. При цьому передбачається наявність кореспондентських відносин між банками, кожен з яких обслуговує одну із сторін контракту (експортера чи імпортера).</w:t>
      </w:r>
    </w:p>
    <w:p w:rsidR="001720E5" w:rsidRPr="000C5D45" w:rsidRDefault="001720E5"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Важливим елементом експортно-імпортних операцій в комерційному банку є те, що здійснюються вони на основі оформлення паспортів угод.</w:t>
      </w:r>
    </w:p>
    <w:p w:rsidR="001720E5" w:rsidRPr="000C5D45" w:rsidRDefault="001720E5"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Складання експортних контрактів російськими підприємствами супроводжується відкриттям паспортів угод в уповноважених банках.</w:t>
      </w:r>
    </w:p>
    <w:p w:rsidR="001720E5" w:rsidRPr="000C5D45" w:rsidRDefault="001720E5"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У разі якщо грошова виручка за відвантажену відповідно до паспорта угоди продукцію не надходить, то перед податковими та іншими контролюючими органами буде відповідати клієнт. Тому останній зацікавлений у надходженні повної виручки у визначений у контракті термін.</w:t>
      </w:r>
    </w:p>
    <w:p w:rsidR="001720E5" w:rsidRPr="000C5D45" w:rsidRDefault="001720E5"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lastRenderedPageBreak/>
        <w:t>Уповноважені банки відкривають також паспорт імпортної угоди і відстежують надходження в країну відповідних товарів.</w:t>
      </w:r>
    </w:p>
    <w:p w:rsidR="006A345C" w:rsidRPr="000C5D45" w:rsidRDefault="006A345C" w:rsidP="000C5D45">
      <w:pPr>
        <w:spacing w:after="0" w:line="360" w:lineRule="auto"/>
        <w:ind w:firstLine="709"/>
        <w:jc w:val="both"/>
        <w:rPr>
          <w:rFonts w:ascii="Times New Roman" w:hAnsi="Times New Roman" w:cs="Times New Roman"/>
          <w:sz w:val="28"/>
          <w:szCs w:val="28"/>
          <w:lang w:val="uk-UA"/>
        </w:rPr>
      </w:pPr>
    </w:p>
    <w:p w:rsidR="006A345C" w:rsidRPr="000C5D45" w:rsidRDefault="006A345C" w:rsidP="000C5D45">
      <w:pPr>
        <w:spacing w:after="0" w:line="360" w:lineRule="auto"/>
        <w:ind w:firstLine="709"/>
        <w:jc w:val="both"/>
        <w:rPr>
          <w:rFonts w:ascii="Times New Roman" w:hAnsi="Times New Roman" w:cs="Times New Roman"/>
          <w:b/>
          <w:sz w:val="28"/>
          <w:szCs w:val="28"/>
          <w:lang w:val="uk-UA"/>
        </w:rPr>
      </w:pPr>
      <w:r w:rsidRPr="000C5D45">
        <w:rPr>
          <w:rFonts w:ascii="Times New Roman" w:hAnsi="Times New Roman" w:cs="Times New Roman"/>
          <w:b/>
          <w:sz w:val="28"/>
          <w:szCs w:val="28"/>
          <w:lang w:val="uk-UA"/>
        </w:rPr>
        <w:t>5.3. Глобалізація з</w:t>
      </w:r>
      <w:r w:rsidR="001720E5" w:rsidRPr="000C5D45">
        <w:rPr>
          <w:rFonts w:ascii="Times New Roman" w:hAnsi="Times New Roman" w:cs="Times New Roman"/>
          <w:b/>
          <w:sz w:val="28"/>
          <w:szCs w:val="28"/>
          <w:lang w:val="uk-UA"/>
        </w:rPr>
        <w:t>овнішньої заборгованості країн</w:t>
      </w:r>
    </w:p>
    <w:p w:rsidR="001720E5" w:rsidRPr="000C5D45" w:rsidRDefault="001720E5" w:rsidP="000C5D45">
      <w:pPr>
        <w:spacing w:after="0" w:line="360" w:lineRule="auto"/>
        <w:ind w:firstLine="709"/>
        <w:jc w:val="both"/>
        <w:rPr>
          <w:rFonts w:ascii="Times New Roman" w:hAnsi="Times New Roman" w:cs="Times New Roman"/>
          <w:sz w:val="28"/>
          <w:szCs w:val="28"/>
          <w:lang w:val="uk-UA"/>
        </w:rPr>
      </w:pPr>
    </w:p>
    <w:p w:rsidR="000C5D45" w:rsidRPr="000C5D45" w:rsidRDefault="001720E5"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Проблема економічного відставання країн, що розвиваються, особливо проявляється в кризі заборгованості. Глобальна заборгованість – одна</w:t>
      </w:r>
      <w:r w:rsidR="000C5D45" w:rsidRPr="000C5D45">
        <w:rPr>
          <w:rFonts w:ascii="Times New Roman" w:hAnsi="Times New Roman" w:cs="Times New Roman"/>
          <w:sz w:val="28"/>
          <w:szCs w:val="28"/>
          <w:lang w:val="uk-UA"/>
        </w:rPr>
        <w:t xml:space="preserve"> </w:t>
      </w:r>
      <w:r w:rsidRPr="000C5D45">
        <w:rPr>
          <w:rFonts w:ascii="Times New Roman" w:hAnsi="Times New Roman" w:cs="Times New Roman"/>
          <w:sz w:val="28"/>
          <w:szCs w:val="28"/>
          <w:lang w:val="uk-UA"/>
        </w:rPr>
        <w:t xml:space="preserve">з характерних особливостей сучасної світової економіки. Сьогодні у світі неможливо знайти державу, яка спроможна була б обходитися без зовнішніх боргів: внутрішніх зовнішніх. </w:t>
      </w:r>
    </w:p>
    <w:p w:rsidR="00CB35E7" w:rsidRPr="000C5D45" w:rsidRDefault="001720E5"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 xml:space="preserve">До перших, як правило, вдаються індустріально розвинуті країни, до других – країни, що розвиваються. На сьогодні серед вчених-економістів не існує єдності думок щодо визначення сутності державного боргу. Так, В. </w:t>
      </w:r>
      <w:proofErr w:type="spellStart"/>
      <w:r w:rsidRPr="000C5D45">
        <w:rPr>
          <w:rFonts w:ascii="Times New Roman" w:hAnsi="Times New Roman" w:cs="Times New Roman"/>
          <w:sz w:val="28"/>
          <w:szCs w:val="28"/>
          <w:lang w:val="uk-UA"/>
        </w:rPr>
        <w:t>Федосов</w:t>
      </w:r>
      <w:proofErr w:type="spellEnd"/>
      <w:r w:rsidRPr="000C5D45">
        <w:rPr>
          <w:rFonts w:ascii="Times New Roman" w:hAnsi="Times New Roman" w:cs="Times New Roman"/>
          <w:sz w:val="28"/>
          <w:szCs w:val="28"/>
          <w:lang w:val="uk-UA"/>
        </w:rPr>
        <w:t xml:space="preserve">, С. </w:t>
      </w:r>
      <w:proofErr w:type="spellStart"/>
      <w:r w:rsidRPr="000C5D45">
        <w:rPr>
          <w:rFonts w:ascii="Times New Roman" w:hAnsi="Times New Roman" w:cs="Times New Roman"/>
          <w:sz w:val="28"/>
          <w:szCs w:val="28"/>
          <w:lang w:val="uk-UA"/>
        </w:rPr>
        <w:t>Огородник</w:t>
      </w:r>
      <w:proofErr w:type="spellEnd"/>
      <w:r w:rsidRPr="000C5D45">
        <w:rPr>
          <w:rFonts w:ascii="Times New Roman" w:hAnsi="Times New Roman" w:cs="Times New Roman"/>
          <w:sz w:val="28"/>
          <w:szCs w:val="28"/>
          <w:lang w:val="uk-UA"/>
        </w:rPr>
        <w:t xml:space="preserve"> та В. </w:t>
      </w:r>
      <w:proofErr w:type="spellStart"/>
      <w:r w:rsidRPr="000C5D45">
        <w:rPr>
          <w:rFonts w:ascii="Times New Roman" w:hAnsi="Times New Roman" w:cs="Times New Roman"/>
          <w:sz w:val="28"/>
          <w:szCs w:val="28"/>
          <w:lang w:val="uk-UA"/>
        </w:rPr>
        <w:t>Суторміна</w:t>
      </w:r>
      <w:proofErr w:type="spellEnd"/>
      <w:r w:rsidRPr="000C5D45">
        <w:rPr>
          <w:rFonts w:ascii="Times New Roman" w:hAnsi="Times New Roman" w:cs="Times New Roman"/>
          <w:sz w:val="28"/>
          <w:szCs w:val="28"/>
          <w:lang w:val="uk-UA"/>
        </w:rPr>
        <w:t xml:space="preserve"> вважають, що «державний борг – це сума заборгованості за випущеними й непогашеними внутрішніми позиками, а також сума фінансових зобов’язань країни щодо іноземни</w:t>
      </w:r>
      <w:r w:rsidR="00CB35E7" w:rsidRPr="000C5D45">
        <w:rPr>
          <w:rFonts w:ascii="Times New Roman" w:hAnsi="Times New Roman" w:cs="Times New Roman"/>
          <w:sz w:val="28"/>
          <w:szCs w:val="28"/>
          <w:lang w:val="uk-UA"/>
        </w:rPr>
        <w:t>х кредиторів на певну дату»</w:t>
      </w:r>
      <w:r w:rsidRPr="000C5D45">
        <w:rPr>
          <w:rFonts w:ascii="Times New Roman" w:hAnsi="Times New Roman" w:cs="Times New Roman"/>
          <w:sz w:val="28"/>
          <w:szCs w:val="28"/>
          <w:lang w:val="uk-UA"/>
        </w:rPr>
        <w:t xml:space="preserve">. І. </w:t>
      </w:r>
      <w:proofErr w:type="spellStart"/>
      <w:r w:rsidRPr="000C5D45">
        <w:rPr>
          <w:rFonts w:ascii="Times New Roman" w:hAnsi="Times New Roman" w:cs="Times New Roman"/>
          <w:sz w:val="28"/>
          <w:szCs w:val="28"/>
          <w:lang w:val="uk-UA"/>
        </w:rPr>
        <w:t>Ключников</w:t>
      </w:r>
      <w:proofErr w:type="spellEnd"/>
      <w:r w:rsidRPr="000C5D45">
        <w:rPr>
          <w:rFonts w:ascii="Times New Roman" w:hAnsi="Times New Roman" w:cs="Times New Roman"/>
          <w:sz w:val="28"/>
          <w:szCs w:val="28"/>
          <w:lang w:val="uk-UA"/>
        </w:rPr>
        <w:t xml:space="preserve">, Ю. </w:t>
      </w:r>
      <w:proofErr w:type="spellStart"/>
      <w:r w:rsidRPr="000C5D45">
        <w:rPr>
          <w:rFonts w:ascii="Times New Roman" w:hAnsi="Times New Roman" w:cs="Times New Roman"/>
          <w:sz w:val="28"/>
          <w:szCs w:val="28"/>
          <w:lang w:val="uk-UA"/>
        </w:rPr>
        <w:t>Пашкус</w:t>
      </w:r>
      <w:proofErr w:type="spellEnd"/>
      <w:r w:rsidRPr="000C5D45">
        <w:rPr>
          <w:rFonts w:ascii="Times New Roman" w:hAnsi="Times New Roman" w:cs="Times New Roman"/>
          <w:sz w:val="28"/>
          <w:szCs w:val="28"/>
          <w:lang w:val="uk-UA"/>
        </w:rPr>
        <w:t xml:space="preserve"> та Н. </w:t>
      </w:r>
      <w:proofErr w:type="spellStart"/>
      <w:r w:rsidRPr="000C5D45">
        <w:rPr>
          <w:rFonts w:ascii="Times New Roman" w:hAnsi="Times New Roman" w:cs="Times New Roman"/>
          <w:sz w:val="28"/>
          <w:szCs w:val="28"/>
          <w:lang w:val="uk-UA"/>
        </w:rPr>
        <w:t>Расков</w:t>
      </w:r>
      <w:proofErr w:type="spellEnd"/>
      <w:r w:rsidRPr="000C5D45">
        <w:rPr>
          <w:rFonts w:ascii="Times New Roman" w:hAnsi="Times New Roman" w:cs="Times New Roman"/>
          <w:sz w:val="28"/>
          <w:szCs w:val="28"/>
          <w:lang w:val="uk-UA"/>
        </w:rPr>
        <w:t xml:space="preserve"> вбачають суть державного боргу в сукупності кредитно-фінансових відносин, що виникають у зв’язку з переміщенням капіталів із національного приватного сектора чи з-за кордону в державний</w:t>
      </w:r>
      <w:r w:rsidR="00CB35E7" w:rsidRPr="000C5D45">
        <w:rPr>
          <w:rFonts w:ascii="Times New Roman" w:hAnsi="Times New Roman" w:cs="Times New Roman"/>
          <w:sz w:val="28"/>
          <w:szCs w:val="28"/>
          <w:lang w:val="uk-UA"/>
        </w:rPr>
        <w:t xml:space="preserve"> бюджет на основі запозичення</w:t>
      </w:r>
      <w:r w:rsidRPr="000C5D45">
        <w:rPr>
          <w:rFonts w:ascii="Times New Roman" w:hAnsi="Times New Roman" w:cs="Times New Roman"/>
          <w:sz w:val="28"/>
          <w:szCs w:val="28"/>
          <w:lang w:val="uk-UA"/>
        </w:rPr>
        <w:t xml:space="preserve">. А. </w:t>
      </w:r>
      <w:proofErr w:type="spellStart"/>
      <w:r w:rsidRPr="000C5D45">
        <w:rPr>
          <w:rFonts w:ascii="Times New Roman" w:hAnsi="Times New Roman" w:cs="Times New Roman"/>
          <w:sz w:val="28"/>
          <w:szCs w:val="28"/>
          <w:lang w:val="uk-UA"/>
        </w:rPr>
        <w:t>Панчук</w:t>
      </w:r>
      <w:proofErr w:type="spellEnd"/>
      <w:r w:rsidRPr="000C5D45">
        <w:rPr>
          <w:rFonts w:ascii="Times New Roman" w:hAnsi="Times New Roman" w:cs="Times New Roman"/>
          <w:sz w:val="28"/>
          <w:szCs w:val="28"/>
          <w:lang w:val="uk-UA"/>
        </w:rPr>
        <w:t xml:space="preserve"> стверджує: «державний борг – це сума накопичених зобов’язань держави, враховуючи відсотки за корис</w:t>
      </w:r>
      <w:r w:rsidR="00CB35E7" w:rsidRPr="000C5D45">
        <w:rPr>
          <w:rFonts w:ascii="Times New Roman" w:hAnsi="Times New Roman" w:cs="Times New Roman"/>
          <w:sz w:val="28"/>
          <w:szCs w:val="28"/>
          <w:lang w:val="uk-UA"/>
        </w:rPr>
        <w:t>тування позиченими коштами»</w:t>
      </w:r>
      <w:r w:rsidRPr="000C5D45">
        <w:rPr>
          <w:rFonts w:ascii="Times New Roman" w:hAnsi="Times New Roman" w:cs="Times New Roman"/>
          <w:sz w:val="28"/>
          <w:szCs w:val="28"/>
          <w:lang w:val="uk-UA"/>
        </w:rPr>
        <w:t xml:space="preserve">. На нашу думку, найбільш повним є визначення, наведене </w:t>
      </w:r>
      <w:proofErr w:type="spellStart"/>
      <w:r w:rsidRPr="000C5D45">
        <w:rPr>
          <w:rFonts w:ascii="Times New Roman" w:hAnsi="Times New Roman" w:cs="Times New Roman"/>
          <w:sz w:val="28"/>
          <w:szCs w:val="28"/>
          <w:lang w:val="uk-UA"/>
        </w:rPr>
        <w:t>Вахненко</w:t>
      </w:r>
      <w:proofErr w:type="spellEnd"/>
      <w:r w:rsidRPr="000C5D45">
        <w:rPr>
          <w:rFonts w:ascii="Times New Roman" w:hAnsi="Times New Roman" w:cs="Times New Roman"/>
          <w:sz w:val="28"/>
          <w:szCs w:val="28"/>
          <w:lang w:val="uk-UA"/>
        </w:rPr>
        <w:t xml:space="preserve"> Т. П.: державний борг – це сума фінансових зобов’язань сектора загального державного управління, </w:t>
      </w:r>
      <w:proofErr w:type="spellStart"/>
      <w:r w:rsidRPr="000C5D45">
        <w:rPr>
          <w:rFonts w:ascii="Times New Roman" w:hAnsi="Times New Roman" w:cs="Times New Roman"/>
          <w:sz w:val="28"/>
          <w:szCs w:val="28"/>
          <w:lang w:val="uk-UA"/>
        </w:rPr>
        <w:t>якімають</w:t>
      </w:r>
      <w:proofErr w:type="spellEnd"/>
      <w:r w:rsidRPr="000C5D45">
        <w:rPr>
          <w:rFonts w:ascii="Times New Roman" w:hAnsi="Times New Roman" w:cs="Times New Roman"/>
          <w:sz w:val="28"/>
          <w:szCs w:val="28"/>
          <w:lang w:val="uk-UA"/>
        </w:rPr>
        <w:t xml:space="preserve"> форму договірних, стосовно внутрішніх і зовнішніх кредиторів, щодо відшкодування залучених коштів (одержаних товарів, виконаних робіт, наданих послуг) та виплати відс</w:t>
      </w:r>
      <w:r w:rsidR="00CB35E7" w:rsidRPr="000C5D45">
        <w:rPr>
          <w:rFonts w:ascii="Times New Roman" w:hAnsi="Times New Roman" w:cs="Times New Roman"/>
          <w:sz w:val="28"/>
          <w:szCs w:val="28"/>
          <w:lang w:val="uk-UA"/>
        </w:rPr>
        <w:t>отків (чи без такої виплати</w:t>
      </w:r>
      <w:r w:rsidRPr="000C5D45">
        <w:rPr>
          <w:rFonts w:ascii="Times New Roman" w:hAnsi="Times New Roman" w:cs="Times New Roman"/>
          <w:sz w:val="28"/>
          <w:szCs w:val="28"/>
          <w:lang w:val="uk-UA"/>
        </w:rPr>
        <w:t>.</w:t>
      </w:r>
    </w:p>
    <w:p w:rsidR="000C5D45" w:rsidRPr="000C5D45" w:rsidRDefault="001720E5"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 xml:space="preserve"> Державний зовнішній борг являє собою заборгованість за кредитами (позиками), залученими з іноземних джерел. Він виступає у вигляді </w:t>
      </w:r>
      <w:r w:rsidRPr="000C5D45">
        <w:rPr>
          <w:rFonts w:ascii="Times New Roman" w:hAnsi="Times New Roman" w:cs="Times New Roman"/>
          <w:sz w:val="28"/>
          <w:szCs w:val="28"/>
          <w:lang w:val="uk-UA"/>
        </w:rPr>
        <w:lastRenderedPageBreak/>
        <w:t xml:space="preserve">зовнішніх фінансових зобов’язань держави перед нерезидентами. Тобто держава виконує роль позичальника або гаранта погашення цих кредитів (позик) іншими позичальниками. </w:t>
      </w:r>
    </w:p>
    <w:p w:rsidR="000C5D45" w:rsidRPr="000C5D45" w:rsidRDefault="001720E5"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 xml:space="preserve">Отже, до складу державного зовнішнього боргу входять: </w:t>
      </w:r>
    </w:p>
    <w:p w:rsidR="000C5D45" w:rsidRPr="000C5D45" w:rsidRDefault="001720E5"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1) прямий державний зовнішній борг, що формується через залучення іноземних кредитів, безпосереднім</w:t>
      </w:r>
      <w:r w:rsidR="000C5D45" w:rsidRPr="000C5D45">
        <w:rPr>
          <w:rFonts w:ascii="Times New Roman" w:hAnsi="Times New Roman" w:cs="Times New Roman"/>
          <w:sz w:val="28"/>
          <w:szCs w:val="28"/>
          <w:lang w:val="uk-UA"/>
        </w:rPr>
        <w:t xml:space="preserve"> </w:t>
      </w:r>
      <w:r w:rsidRPr="000C5D45">
        <w:rPr>
          <w:rFonts w:ascii="Times New Roman" w:hAnsi="Times New Roman" w:cs="Times New Roman"/>
          <w:sz w:val="28"/>
          <w:szCs w:val="28"/>
          <w:lang w:val="uk-UA"/>
        </w:rPr>
        <w:t xml:space="preserve">позичальником за якими є держава, та випуск державних цінних паперів у вигляді зовнішніх державних позик. </w:t>
      </w:r>
    </w:p>
    <w:p w:rsidR="000C5D45" w:rsidRPr="000C5D45" w:rsidRDefault="001720E5"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 xml:space="preserve">Обслуговування цієї частини зовнішнього державного боргу здійснюється за рахунок коштів державного бюджету; </w:t>
      </w:r>
    </w:p>
    <w:p w:rsidR="000C5D45" w:rsidRPr="000C5D45" w:rsidRDefault="001720E5"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 xml:space="preserve">2) умовний державний зовнішній борг, який формується за рахунок іноземних кредитів, залучених іншими позичальниками під державні гарантії (гарантований державою борг). </w:t>
      </w:r>
    </w:p>
    <w:p w:rsidR="000C5D45" w:rsidRPr="000C5D45" w:rsidRDefault="001720E5"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 xml:space="preserve">Відповідальність щодо обслуговування цих кредитів несе безпосередній позичальник, який самостійно погашає іноземні кредити за рахунок власних коштів, тому фінансові зобов’язання держави щодо погашення таких кредитів мають умовний характер. Але у разі невиконання безпосереднім позичальником своїх боргових зобов’язань перед нерезидентом згідно з умовами угоди про позичання набуває чинності державна гарантія щодо виконання платежів на користь іноземного кредитора. У такому разі умовні державні фінансові зобов’язання стають прямими. Державний зовнішній борг разом з приватним не гарантованим державою зовнішнім боргом створюють валовий зовнішній борг країни. Зовнішня заборгованість країн, </w:t>
      </w:r>
      <w:proofErr w:type="spellStart"/>
      <w:r w:rsidRPr="000C5D45">
        <w:rPr>
          <w:rFonts w:ascii="Times New Roman" w:hAnsi="Times New Roman" w:cs="Times New Roman"/>
          <w:sz w:val="28"/>
          <w:szCs w:val="28"/>
          <w:lang w:val="uk-UA"/>
        </w:rPr>
        <w:t>щорозвиваються</w:t>
      </w:r>
      <w:proofErr w:type="spellEnd"/>
      <w:r w:rsidRPr="000C5D45">
        <w:rPr>
          <w:rFonts w:ascii="Times New Roman" w:hAnsi="Times New Roman" w:cs="Times New Roman"/>
          <w:sz w:val="28"/>
          <w:szCs w:val="28"/>
          <w:lang w:val="uk-UA"/>
        </w:rPr>
        <w:t xml:space="preserve">, набула глобального характеру. До 1990-х років міжнародна криза заборгованості перетворилася у міжнародну проблему заборгованості, теорія якої у своєму розвитку пройшла чотири етапи. Перший етап (1970-ті рр.) – вважалося, що в розвинутих країнах акумульовано достатньо заощаджень, щоб ефективно </w:t>
      </w:r>
      <w:proofErr w:type="spellStart"/>
      <w:r w:rsidRPr="000C5D45">
        <w:rPr>
          <w:rFonts w:ascii="Times New Roman" w:hAnsi="Times New Roman" w:cs="Times New Roman"/>
          <w:sz w:val="28"/>
          <w:szCs w:val="28"/>
          <w:lang w:val="uk-UA"/>
        </w:rPr>
        <w:t>рециркулювати</w:t>
      </w:r>
      <w:proofErr w:type="spellEnd"/>
      <w:r w:rsidRPr="000C5D45">
        <w:rPr>
          <w:rFonts w:ascii="Times New Roman" w:hAnsi="Times New Roman" w:cs="Times New Roman"/>
          <w:sz w:val="28"/>
          <w:szCs w:val="28"/>
          <w:lang w:val="uk-UA"/>
        </w:rPr>
        <w:t xml:space="preserve"> їх у країни, що розвиваються, які, незважаючи на існуючий дефіцит балансу поточних операцій, можуть ефективно використовувати позики і розраховуватися із зовнішніми боргами. Другий етап (1980-ті рр.) </w:t>
      </w:r>
      <w:r w:rsidRPr="000C5D45">
        <w:rPr>
          <w:rFonts w:ascii="Times New Roman" w:hAnsi="Times New Roman" w:cs="Times New Roman"/>
          <w:sz w:val="28"/>
          <w:szCs w:val="28"/>
          <w:lang w:val="uk-UA"/>
        </w:rPr>
        <w:lastRenderedPageBreak/>
        <w:t>характеризуються тим, що надані позики, відсоткові ставки великі, терміни платежів скорочуються; багато з країн, що розвиваються, стоять на межі банкрутства. Країни, що розвиваються, внаслідок того, що виплати по боргах почали перевищувати надходження нових кредитів, перетворилися в чистих кредиторів розвинутого світу. Теорії зовнішньої заборгованості сконцентрувалися на</w:t>
      </w:r>
      <w:r w:rsidR="000C5D45" w:rsidRPr="000C5D45">
        <w:rPr>
          <w:rFonts w:ascii="Times New Roman" w:hAnsi="Times New Roman" w:cs="Times New Roman"/>
          <w:sz w:val="28"/>
          <w:szCs w:val="28"/>
          <w:lang w:val="uk-UA"/>
        </w:rPr>
        <w:t xml:space="preserve"> </w:t>
      </w:r>
      <w:r w:rsidRPr="000C5D45">
        <w:rPr>
          <w:rFonts w:ascii="Times New Roman" w:hAnsi="Times New Roman" w:cs="Times New Roman"/>
          <w:sz w:val="28"/>
          <w:szCs w:val="28"/>
          <w:lang w:val="uk-UA"/>
        </w:rPr>
        <w:t>механізмах забезпечення виплат по</w:t>
      </w:r>
      <w:r w:rsidR="000C5D45" w:rsidRPr="000C5D45">
        <w:rPr>
          <w:rFonts w:ascii="Times New Roman" w:hAnsi="Times New Roman" w:cs="Times New Roman"/>
          <w:sz w:val="28"/>
          <w:szCs w:val="28"/>
          <w:lang w:val="uk-UA"/>
        </w:rPr>
        <w:t xml:space="preserve"> </w:t>
      </w:r>
      <w:r w:rsidRPr="000C5D45">
        <w:rPr>
          <w:rFonts w:ascii="Times New Roman" w:hAnsi="Times New Roman" w:cs="Times New Roman"/>
          <w:sz w:val="28"/>
          <w:szCs w:val="28"/>
          <w:lang w:val="uk-UA"/>
        </w:rPr>
        <w:t>боргах, які, по</w:t>
      </w:r>
      <w:r w:rsidR="000C5D45" w:rsidRPr="000C5D45">
        <w:rPr>
          <w:rFonts w:ascii="Times New Roman" w:hAnsi="Times New Roman" w:cs="Times New Roman"/>
          <w:sz w:val="28"/>
          <w:szCs w:val="28"/>
          <w:lang w:val="uk-UA"/>
        </w:rPr>
        <w:t xml:space="preserve"> </w:t>
      </w:r>
      <w:r w:rsidRPr="000C5D45">
        <w:rPr>
          <w:rFonts w:ascii="Times New Roman" w:hAnsi="Times New Roman" w:cs="Times New Roman"/>
          <w:sz w:val="28"/>
          <w:szCs w:val="28"/>
          <w:lang w:val="uk-UA"/>
        </w:rPr>
        <w:t>суті, являли собою суміш засобів примусу до виплат та заохочення країн, що виконують свої зобов’язання. Третій етап (наприкінці 1980-х рр.) – основним</w:t>
      </w:r>
      <w:r w:rsidR="000C5D45" w:rsidRPr="000C5D45">
        <w:rPr>
          <w:rFonts w:ascii="Times New Roman" w:hAnsi="Times New Roman" w:cs="Times New Roman"/>
          <w:sz w:val="28"/>
          <w:szCs w:val="28"/>
          <w:lang w:val="uk-UA"/>
        </w:rPr>
        <w:t xml:space="preserve"> </w:t>
      </w:r>
      <w:r w:rsidRPr="000C5D45">
        <w:rPr>
          <w:rFonts w:ascii="Times New Roman" w:hAnsi="Times New Roman" w:cs="Times New Roman"/>
          <w:sz w:val="28"/>
          <w:szCs w:val="28"/>
          <w:lang w:val="uk-UA"/>
        </w:rPr>
        <w:t>механізмом розв’язання боргової проблеми виступає</w:t>
      </w:r>
      <w:r w:rsidR="000C5D45" w:rsidRPr="000C5D45">
        <w:rPr>
          <w:rFonts w:ascii="Times New Roman" w:hAnsi="Times New Roman" w:cs="Times New Roman"/>
          <w:sz w:val="28"/>
          <w:szCs w:val="28"/>
          <w:lang w:val="uk-UA"/>
        </w:rPr>
        <w:t xml:space="preserve"> </w:t>
      </w:r>
      <w:r w:rsidRPr="000C5D45">
        <w:rPr>
          <w:rFonts w:ascii="Times New Roman" w:hAnsi="Times New Roman" w:cs="Times New Roman"/>
          <w:sz w:val="28"/>
          <w:szCs w:val="28"/>
          <w:lang w:val="uk-UA"/>
        </w:rPr>
        <w:t>перегляд термінів виплат і довгострокова реструктуризація боргу на багато років вперед, коли країни, що розвиваються, змогли би потенційно почати виплати за своїми борговими зобов’язаннями. Теорії боргового навісу показали, що він є негативним податком на державні ресурси і здійснює вкрай негативний вплив на зростання заощаджень. Четвертий етап (середина 1990-х рр.) – як єдиний засіб розв’язання проблеми боргового тягаря країн, що розвиваються, розглядається просто списання значної частини зовнішньої заборгованості, оскільки</w:t>
      </w:r>
      <w:r w:rsidR="000C5D45" w:rsidRPr="000C5D45">
        <w:rPr>
          <w:rFonts w:ascii="Times New Roman" w:hAnsi="Times New Roman" w:cs="Times New Roman"/>
          <w:sz w:val="28"/>
          <w:szCs w:val="28"/>
          <w:lang w:val="uk-UA"/>
        </w:rPr>
        <w:t xml:space="preserve"> </w:t>
      </w:r>
      <w:r w:rsidRPr="000C5D45">
        <w:rPr>
          <w:rFonts w:ascii="Times New Roman" w:hAnsi="Times New Roman" w:cs="Times New Roman"/>
          <w:sz w:val="28"/>
          <w:szCs w:val="28"/>
          <w:lang w:val="uk-UA"/>
        </w:rPr>
        <w:t>стало остаточно</w:t>
      </w:r>
      <w:r w:rsidR="000C5D45" w:rsidRPr="000C5D45">
        <w:rPr>
          <w:rFonts w:ascii="Times New Roman" w:hAnsi="Times New Roman" w:cs="Times New Roman"/>
          <w:sz w:val="28"/>
          <w:szCs w:val="28"/>
          <w:lang w:val="uk-UA"/>
        </w:rPr>
        <w:t xml:space="preserve"> </w:t>
      </w:r>
      <w:r w:rsidRPr="000C5D45">
        <w:rPr>
          <w:rFonts w:ascii="Times New Roman" w:hAnsi="Times New Roman" w:cs="Times New Roman"/>
          <w:sz w:val="28"/>
          <w:szCs w:val="28"/>
          <w:lang w:val="uk-UA"/>
        </w:rPr>
        <w:t>зрозумілим, що багато з цих країн ні за яких умов і ніколи не зможуть її виплатити. Акцент у теоріях зовнішнього боргу переноситься на аналіз</w:t>
      </w:r>
      <w:r w:rsidR="000C5D45" w:rsidRPr="000C5D45">
        <w:rPr>
          <w:rFonts w:ascii="Times New Roman" w:hAnsi="Times New Roman" w:cs="Times New Roman"/>
          <w:sz w:val="28"/>
          <w:szCs w:val="28"/>
          <w:lang w:val="uk-UA"/>
        </w:rPr>
        <w:t xml:space="preserve"> </w:t>
      </w:r>
      <w:r w:rsidRPr="000C5D45">
        <w:rPr>
          <w:rFonts w:ascii="Times New Roman" w:hAnsi="Times New Roman" w:cs="Times New Roman"/>
          <w:sz w:val="28"/>
          <w:szCs w:val="28"/>
          <w:lang w:val="uk-UA"/>
        </w:rPr>
        <w:t xml:space="preserve">масштабів і механізмів такого списання. </w:t>
      </w:r>
    </w:p>
    <w:p w:rsidR="00CB35E7" w:rsidRPr="000C5D45" w:rsidRDefault="001720E5"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 xml:space="preserve">Зовнішня заборгованість країн, що розвиваються, за останні три десятиріччя значно зросла і перевищує третину валового внутрішнього продукту (ВВП), що виробляється у всіх цих країнах, і майже у півтора рази переважає їх доходи від експорту. Як наслідок, у 1990-ті роки склалася парадоксальна ситуація. </w:t>
      </w:r>
    </w:p>
    <w:p w:rsidR="000C5D45" w:rsidRPr="000C5D45" w:rsidRDefault="001720E5"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Для обслуговування зовнішнього боргу країни, що розвиваються, змушені вдаватися до все нових і нових запозичень. При цьому чергові транші витрачаються не з метою розвитку, а на повернення раніше отриманих кредитів. Велетенська зовнішня заборгованість важким</w:t>
      </w:r>
      <w:r w:rsidR="000C5D45" w:rsidRPr="000C5D45">
        <w:rPr>
          <w:rFonts w:ascii="Times New Roman" w:hAnsi="Times New Roman" w:cs="Times New Roman"/>
          <w:sz w:val="28"/>
          <w:szCs w:val="28"/>
          <w:lang w:val="uk-UA"/>
        </w:rPr>
        <w:t xml:space="preserve"> </w:t>
      </w:r>
      <w:r w:rsidRPr="000C5D45">
        <w:rPr>
          <w:rFonts w:ascii="Times New Roman" w:hAnsi="Times New Roman" w:cs="Times New Roman"/>
          <w:sz w:val="28"/>
          <w:szCs w:val="28"/>
          <w:lang w:val="uk-UA"/>
        </w:rPr>
        <w:t xml:space="preserve">тягарем лягає на економіку країн, що розвиваються. Щоб розрахуватись з кредиторами, вони вимушені усе більше ресурсів відволікати від потреб </w:t>
      </w:r>
      <w:r w:rsidRPr="000C5D45">
        <w:rPr>
          <w:rFonts w:ascii="Times New Roman" w:hAnsi="Times New Roman" w:cs="Times New Roman"/>
          <w:sz w:val="28"/>
          <w:szCs w:val="28"/>
          <w:lang w:val="uk-UA"/>
        </w:rPr>
        <w:lastRenderedPageBreak/>
        <w:t xml:space="preserve">соціально-економічного розвитку. Це, в свою чергу, веде до скорочення витрат державного бюджету, згортання капіталовкладень і як підсумок – до уповільнення процесів відтворення. </w:t>
      </w:r>
    </w:p>
    <w:p w:rsidR="001720E5" w:rsidRPr="000C5D45" w:rsidRDefault="001720E5"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В</w:t>
      </w:r>
      <w:r w:rsidR="000C5D45" w:rsidRPr="000C5D45">
        <w:rPr>
          <w:rFonts w:ascii="Times New Roman" w:hAnsi="Times New Roman" w:cs="Times New Roman"/>
          <w:sz w:val="28"/>
          <w:szCs w:val="28"/>
          <w:lang w:val="uk-UA"/>
        </w:rPr>
        <w:t xml:space="preserve"> </w:t>
      </w:r>
      <w:r w:rsidRPr="000C5D45">
        <w:rPr>
          <w:rFonts w:ascii="Times New Roman" w:hAnsi="Times New Roman" w:cs="Times New Roman"/>
          <w:sz w:val="28"/>
          <w:szCs w:val="28"/>
          <w:lang w:val="uk-UA"/>
        </w:rPr>
        <w:t>особливо важку ситуацію потрапили країни</w:t>
      </w:r>
      <w:r w:rsidR="000C5D45" w:rsidRPr="000C5D45">
        <w:rPr>
          <w:rFonts w:ascii="Times New Roman" w:hAnsi="Times New Roman" w:cs="Times New Roman"/>
          <w:sz w:val="28"/>
          <w:szCs w:val="28"/>
          <w:lang w:val="uk-UA"/>
        </w:rPr>
        <w:t xml:space="preserve"> </w:t>
      </w:r>
      <w:r w:rsidRPr="000C5D45">
        <w:rPr>
          <w:rFonts w:ascii="Times New Roman" w:hAnsi="Times New Roman" w:cs="Times New Roman"/>
          <w:sz w:val="28"/>
          <w:szCs w:val="28"/>
          <w:lang w:val="uk-UA"/>
        </w:rPr>
        <w:t>Латинської Америки. Найбільшими боржниками є Бразилія, Мексика і Аргентина. Значні суми боргу числяться також за Венесуелою, Перу та Колумбією. Через борговий тягар економіка латиноамериканських держав занурилась у найважчу за останні десятиріччя кризу. Безробіттям або неповною зайнятістю охоплена третина працездатних, 70 % латиноамериканців живе нижче офіційної межі бідності, 140 млн. дорослих та дітей недостатньо харчуються (недоїдають). Ненабагато кращий стан справ і у інших боржників з числа країн, що розвиваються, перш за все африканських. Хоча сума цих боргів є значно нижчою, можливості їх повернення є набагато обмеженішими – з 36 найбідніших країн світу 26, за класифікацією ООН, знаходяться в Африці. І тому навіть невеликий борг є для них непосильним. Експортні доходи таких країн нестабільні, і вони відчувають гостру недостачу засобів для свого розвитку. Серйозні труднощі у сфері зовнішньої заборгованості відчуває і ряд азіатських країн – Південна Корея, Філіппіни, Індонезія, Туреччина, Пакистан та інші. Термін “криза заборгованості” цілком придатний і для характеристики стану зовнішньої заборгованості деяких країн Східної Європи, які перебувають на шляху економічних перетворень</w:t>
      </w:r>
      <w:r w:rsidR="00CB35E7" w:rsidRPr="000C5D45">
        <w:rPr>
          <w:rFonts w:ascii="Times New Roman" w:hAnsi="Times New Roman" w:cs="Times New Roman"/>
          <w:sz w:val="28"/>
          <w:szCs w:val="28"/>
          <w:lang w:val="uk-UA"/>
        </w:rPr>
        <w:t>.</w:t>
      </w:r>
    </w:p>
    <w:p w:rsidR="001720E5" w:rsidRPr="000C5D45" w:rsidRDefault="001720E5" w:rsidP="000C5D45">
      <w:pPr>
        <w:spacing w:after="0" w:line="360" w:lineRule="auto"/>
        <w:ind w:firstLine="709"/>
        <w:jc w:val="both"/>
        <w:rPr>
          <w:rFonts w:ascii="Times New Roman" w:hAnsi="Times New Roman" w:cs="Times New Roman"/>
          <w:sz w:val="28"/>
          <w:szCs w:val="28"/>
          <w:lang w:val="uk-UA"/>
        </w:rPr>
      </w:pPr>
    </w:p>
    <w:p w:rsidR="006A345C" w:rsidRPr="000C5D45" w:rsidRDefault="006A345C" w:rsidP="000C5D45">
      <w:pPr>
        <w:spacing w:after="0" w:line="360" w:lineRule="auto"/>
        <w:ind w:firstLine="709"/>
        <w:jc w:val="both"/>
        <w:rPr>
          <w:rFonts w:ascii="Times New Roman" w:hAnsi="Times New Roman" w:cs="Times New Roman"/>
          <w:b/>
          <w:sz w:val="28"/>
          <w:szCs w:val="28"/>
          <w:lang w:val="uk-UA"/>
        </w:rPr>
      </w:pPr>
      <w:r w:rsidRPr="000C5D45">
        <w:rPr>
          <w:rFonts w:ascii="Times New Roman" w:hAnsi="Times New Roman" w:cs="Times New Roman"/>
          <w:b/>
          <w:sz w:val="28"/>
          <w:szCs w:val="28"/>
          <w:lang w:val="uk-UA"/>
        </w:rPr>
        <w:t xml:space="preserve">5.4. Методи оцінювання валютно-фінансових та платіжних умов зовнішньоекономічних угод. </w:t>
      </w:r>
    </w:p>
    <w:p w:rsidR="00CB35E7" w:rsidRPr="000C5D45" w:rsidRDefault="00CB35E7" w:rsidP="000C5D45">
      <w:pPr>
        <w:spacing w:after="0" w:line="360" w:lineRule="auto"/>
        <w:ind w:firstLine="709"/>
        <w:jc w:val="both"/>
        <w:rPr>
          <w:rFonts w:ascii="Times New Roman" w:hAnsi="Times New Roman" w:cs="Times New Roman"/>
          <w:sz w:val="28"/>
          <w:szCs w:val="28"/>
          <w:lang w:val="uk-UA"/>
        </w:rPr>
      </w:pPr>
    </w:p>
    <w:p w:rsidR="00CB35E7" w:rsidRPr="000C5D45" w:rsidRDefault="00CB35E7"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Строкові валютні операції – це операції з купівлі-продажу валюти</w:t>
      </w:r>
    </w:p>
    <w:p w:rsidR="00CB35E7" w:rsidRPr="000C5D45" w:rsidRDefault="00CB35E7"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з терміном оплати більше двох днів, не рахуючи дня укладання угоди.</w:t>
      </w:r>
    </w:p>
    <w:p w:rsidR="00CB35E7" w:rsidRPr="000C5D45" w:rsidRDefault="00CB35E7"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Тобто це валютні угоди, під час яких сторони домовляються про</w:t>
      </w:r>
    </w:p>
    <w:p w:rsidR="00CB35E7" w:rsidRPr="000C5D45" w:rsidRDefault="00CB35E7"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постачання валюти через визначений строк після підписання угоди за</w:t>
      </w:r>
    </w:p>
    <w:p w:rsidR="00CB35E7" w:rsidRPr="000C5D45" w:rsidRDefault="00CB35E7"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курсом, зафіксованим в момент її укладання.</w:t>
      </w:r>
    </w:p>
    <w:p w:rsidR="00CB35E7" w:rsidRPr="000C5D45" w:rsidRDefault="00CB35E7"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lastRenderedPageBreak/>
        <w:t xml:space="preserve">Валютна операція на умовах </w:t>
      </w:r>
      <w:proofErr w:type="spellStart"/>
      <w:r w:rsidRPr="000C5D45">
        <w:rPr>
          <w:rFonts w:ascii="Times New Roman" w:hAnsi="Times New Roman" w:cs="Times New Roman"/>
          <w:sz w:val="28"/>
          <w:szCs w:val="28"/>
          <w:lang w:val="uk-UA"/>
        </w:rPr>
        <w:t>swop</w:t>
      </w:r>
      <w:proofErr w:type="spellEnd"/>
      <w:r w:rsidRPr="000C5D45">
        <w:rPr>
          <w:rFonts w:ascii="Times New Roman" w:hAnsi="Times New Roman" w:cs="Times New Roman"/>
          <w:sz w:val="28"/>
          <w:szCs w:val="28"/>
          <w:lang w:val="uk-UA"/>
        </w:rPr>
        <w:t xml:space="preserve"> поєднують поточні і строкові</w:t>
      </w:r>
    </w:p>
    <w:p w:rsidR="00CB35E7" w:rsidRPr="000C5D45" w:rsidRDefault="00CB35E7"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операції, тобто поєднує купівлю-продаж двох валют на умовах негайної</w:t>
      </w:r>
    </w:p>
    <w:p w:rsidR="00CB35E7" w:rsidRPr="000C5D45" w:rsidRDefault="00CB35E7"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 xml:space="preserve">поставки з одночасною </w:t>
      </w:r>
      <w:proofErr w:type="spellStart"/>
      <w:r w:rsidRPr="000C5D45">
        <w:rPr>
          <w:rFonts w:ascii="Times New Roman" w:hAnsi="Times New Roman" w:cs="Times New Roman"/>
          <w:sz w:val="28"/>
          <w:szCs w:val="28"/>
          <w:lang w:val="uk-UA"/>
        </w:rPr>
        <w:t>контругодою</w:t>
      </w:r>
      <w:proofErr w:type="spellEnd"/>
      <w:r w:rsidRPr="000C5D45">
        <w:rPr>
          <w:rFonts w:ascii="Times New Roman" w:hAnsi="Times New Roman" w:cs="Times New Roman"/>
          <w:sz w:val="28"/>
          <w:szCs w:val="28"/>
          <w:lang w:val="uk-UA"/>
        </w:rPr>
        <w:t xml:space="preserve"> на відповідний термін із тими самими</w:t>
      </w:r>
    </w:p>
    <w:p w:rsidR="00CB35E7" w:rsidRPr="000C5D45" w:rsidRDefault="00CB35E7"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 xml:space="preserve">валютами. У цьому разі домовляються про зустрічні платежі два партнери (банки). За операціями </w:t>
      </w:r>
      <w:proofErr w:type="spellStart"/>
      <w:r w:rsidRPr="000C5D45">
        <w:rPr>
          <w:rFonts w:ascii="Times New Roman" w:hAnsi="Times New Roman" w:cs="Times New Roman"/>
          <w:sz w:val="28"/>
          <w:szCs w:val="28"/>
          <w:lang w:val="uk-UA"/>
        </w:rPr>
        <w:t>swop</w:t>
      </w:r>
      <w:proofErr w:type="spellEnd"/>
      <w:r w:rsidRPr="000C5D45">
        <w:rPr>
          <w:rFonts w:ascii="Times New Roman" w:hAnsi="Times New Roman" w:cs="Times New Roman"/>
          <w:sz w:val="28"/>
          <w:szCs w:val="28"/>
          <w:lang w:val="uk-UA"/>
        </w:rPr>
        <w:t xml:space="preserve"> поточна операція здійснюється за курсом</w:t>
      </w:r>
    </w:p>
    <w:p w:rsidR="00CB35E7" w:rsidRPr="000C5D45" w:rsidRDefault="00CB35E7" w:rsidP="000C5D45">
      <w:pPr>
        <w:spacing w:after="0" w:line="360" w:lineRule="auto"/>
        <w:ind w:firstLine="709"/>
        <w:jc w:val="both"/>
        <w:rPr>
          <w:rFonts w:ascii="Times New Roman" w:hAnsi="Times New Roman" w:cs="Times New Roman"/>
          <w:sz w:val="28"/>
          <w:szCs w:val="28"/>
          <w:lang w:val="uk-UA"/>
        </w:rPr>
      </w:pPr>
      <w:proofErr w:type="spellStart"/>
      <w:r w:rsidRPr="000C5D45">
        <w:rPr>
          <w:rFonts w:ascii="Times New Roman" w:hAnsi="Times New Roman" w:cs="Times New Roman"/>
          <w:sz w:val="28"/>
          <w:szCs w:val="28"/>
          <w:lang w:val="uk-UA"/>
        </w:rPr>
        <w:t>spot</w:t>
      </w:r>
      <w:proofErr w:type="spellEnd"/>
      <w:r w:rsidRPr="000C5D45">
        <w:rPr>
          <w:rFonts w:ascii="Times New Roman" w:hAnsi="Times New Roman" w:cs="Times New Roman"/>
          <w:sz w:val="28"/>
          <w:szCs w:val="28"/>
          <w:lang w:val="uk-UA"/>
        </w:rPr>
        <w:t>, який у зустрічній угоді (строковій) коригується з урахуванням премії</w:t>
      </w:r>
    </w:p>
    <w:p w:rsidR="00CB35E7" w:rsidRPr="000C5D45" w:rsidRDefault="00CB35E7"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або дисконту зале</w:t>
      </w:r>
      <w:r w:rsidRPr="000C5D45">
        <w:rPr>
          <w:rFonts w:ascii="Times New Roman" w:hAnsi="Times New Roman" w:cs="Times New Roman"/>
          <w:sz w:val="28"/>
          <w:szCs w:val="28"/>
          <w:lang w:val="uk-UA"/>
        </w:rPr>
        <w:t xml:space="preserve">жно від руху валютного курсу </w:t>
      </w:r>
      <w:r w:rsidRPr="000C5D45">
        <w:rPr>
          <w:rFonts w:ascii="Times New Roman" w:hAnsi="Times New Roman" w:cs="Times New Roman"/>
          <w:sz w:val="28"/>
          <w:szCs w:val="28"/>
          <w:lang w:val="uk-UA"/>
        </w:rPr>
        <w:t>.</w:t>
      </w:r>
    </w:p>
    <w:p w:rsidR="00CB35E7" w:rsidRPr="000C5D45" w:rsidRDefault="00CB35E7"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 xml:space="preserve">Операції </w:t>
      </w:r>
      <w:proofErr w:type="spellStart"/>
      <w:r w:rsidRPr="000C5D45">
        <w:rPr>
          <w:rFonts w:ascii="Times New Roman" w:hAnsi="Times New Roman" w:cs="Times New Roman"/>
          <w:sz w:val="28"/>
          <w:szCs w:val="28"/>
          <w:lang w:val="uk-UA"/>
        </w:rPr>
        <w:t>swop</w:t>
      </w:r>
      <w:proofErr w:type="spellEnd"/>
      <w:r w:rsidRPr="000C5D45">
        <w:rPr>
          <w:rFonts w:ascii="Times New Roman" w:hAnsi="Times New Roman" w:cs="Times New Roman"/>
          <w:sz w:val="28"/>
          <w:szCs w:val="28"/>
          <w:lang w:val="uk-UA"/>
        </w:rPr>
        <w:t xml:space="preserve"> можуть бути різних видів:</w:t>
      </w:r>
    </w:p>
    <w:p w:rsidR="00CB35E7" w:rsidRPr="000C5D45" w:rsidRDefault="00CB35E7"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відсоткові (фіксована ставка проти плаваючої ставки, плаваюча ставка</w:t>
      </w:r>
    </w:p>
    <w:p w:rsidR="00CB35E7" w:rsidRPr="000C5D45" w:rsidRDefault="00CB35E7"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проти плаваючої);</w:t>
      </w:r>
    </w:p>
    <w:p w:rsidR="00CB35E7" w:rsidRPr="000C5D45" w:rsidRDefault="00CB35E7"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валютні (постійний обмінний курс п</w:t>
      </w:r>
      <w:r w:rsidRPr="000C5D45">
        <w:rPr>
          <w:rFonts w:ascii="Times New Roman" w:hAnsi="Times New Roman" w:cs="Times New Roman"/>
          <w:sz w:val="28"/>
          <w:szCs w:val="28"/>
          <w:lang w:val="uk-UA"/>
        </w:rPr>
        <w:t>роти змінного обмінного курсу);</w:t>
      </w:r>
    </w:p>
    <w:p w:rsidR="00CB35E7" w:rsidRPr="000C5D45" w:rsidRDefault="00CB35E7"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валютно-відсоткові (будь-які комбінації із попередніх);</w:t>
      </w:r>
    </w:p>
    <w:p w:rsidR="00CB35E7" w:rsidRPr="000C5D45" w:rsidRDefault="00CB35E7"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диференціальні (</w:t>
      </w:r>
      <w:proofErr w:type="spellStart"/>
      <w:r w:rsidRPr="000C5D45">
        <w:rPr>
          <w:rFonts w:ascii="Times New Roman" w:hAnsi="Times New Roman" w:cs="Times New Roman"/>
          <w:sz w:val="28"/>
          <w:szCs w:val="28"/>
          <w:lang w:val="uk-UA"/>
        </w:rPr>
        <w:t>swop</w:t>
      </w:r>
      <w:proofErr w:type="spellEnd"/>
      <w:r w:rsidRPr="000C5D45">
        <w:rPr>
          <w:rFonts w:ascii="Times New Roman" w:hAnsi="Times New Roman" w:cs="Times New Roman"/>
          <w:sz w:val="28"/>
          <w:szCs w:val="28"/>
          <w:lang w:val="uk-UA"/>
        </w:rPr>
        <w:t xml:space="preserve"> з нетто-платежем однієї сторони на користь</w:t>
      </w:r>
    </w:p>
    <w:p w:rsidR="00CB35E7" w:rsidRPr="000C5D45" w:rsidRDefault="00CB35E7"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іншої під час укладання контракту) [6].</w:t>
      </w:r>
    </w:p>
    <w:p w:rsidR="00CB35E7" w:rsidRPr="000C5D45" w:rsidRDefault="00CB35E7"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 xml:space="preserve">Операції </w:t>
      </w:r>
      <w:proofErr w:type="spellStart"/>
      <w:r w:rsidRPr="000C5D45">
        <w:rPr>
          <w:rFonts w:ascii="Times New Roman" w:hAnsi="Times New Roman" w:cs="Times New Roman"/>
          <w:sz w:val="28"/>
          <w:szCs w:val="28"/>
          <w:lang w:val="uk-UA"/>
        </w:rPr>
        <w:t>swop</w:t>
      </w:r>
      <w:proofErr w:type="spellEnd"/>
      <w:r w:rsidRPr="000C5D45">
        <w:rPr>
          <w:rFonts w:ascii="Times New Roman" w:hAnsi="Times New Roman" w:cs="Times New Roman"/>
          <w:sz w:val="28"/>
          <w:szCs w:val="28"/>
          <w:lang w:val="uk-UA"/>
        </w:rPr>
        <w:t xml:space="preserve"> здійснюються з метою: покриття ризиків під час</w:t>
      </w:r>
    </w:p>
    <w:p w:rsidR="00CB35E7" w:rsidRPr="000C5D45" w:rsidRDefault="00CB35E7"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конвертації валют; придбання банком необхідної валюти без ризику (на</w:t>
      </w:r>
    </w:p>
    <w:p w:rsidR="00CB35E7" w:rsidRPr="000C5D45" w:rsidRDefault="00CB35E7"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 xml:space="preserve">основі покриття </w:t>
      </w:r>
      <w:proofErr w:type="spellStart"/>
      <w:r w:rsidRPr="000C5D45">
        <w:rPr>
          <w:rFonts w:ascii="Times New Roman" w:hAnsi="Times New Roman" w:cs="Times New Roman"/>
          <w:sz w:val="28"/>
          <w:szCs w:val="28"/>
          <w:lang w:val="uk-UA"/>
        </w:rPr>
        <w:t>контругодою</w:t>
      </w:r>
      <w:proofErr w:type="spellEnd"/>
      <w:r w:rsidRPr="000C5D45">
        <w:rPr>
          <w:rFonts w:ascii="Times New Roman" w:hAnsi="Times New Roman" w:cs="Times New Roman"/>
          <w:sz w:val="28"/>
          <w:szCs w:val="28"/>
          <w:lang w:val="uk-UA"/>
        </w:rPr>
        <w:t>) для забезпечення міжнародних розрахунків, диверсифікації валютних резервів; взаємного міжбанківського кредитування в двох валютах; здійснення валютних інтервенцій центральними</w:t>
      </w:r>
    </w:p>
    <w:p w:rsidR="00CB35E7" w:rsidRPr="000C5D45" w:rsidRDefault="00CB35E7"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банками</w:t>
      </w:r>
      <w:r w:rsidRPr="000C5D45">
        <w:rPr>
          <w:rFonts w:ascii="Times New Roman" w:hAnsi="Times New Roman" w:cs="Times New Roman"/>
          <w:sz w:val="28"/>
          <w:szCs w:val="28"/>
          <w:lang w:val="uk-UA"/>
        </w:rPr>
        <w:t>.</w:t>
      </w:r>
    </w:p>
    <w:p w:rsidR="00CB35E7" w:rsidRPr="000C5D45" w:rsidRDefault="00CB35E7"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Форвардні операції – це угоди між двома контрагентами щодо</w:t>
      </w:r>
    </w:p>
    <w:p w:rsidR="00CB35E7" w:rsidRPr="000C5D45" w:rsidRDefault="00CB35E7"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купівлі-продажу іноземної валюти впродовж певного періоду або на визначену дату в майбутньому за раніше обумовленим курсом. Форвардні</w:t>
      </w:r>
    </w:p>
    <w:p w:rsidR="00CB35E7" w:rsidRPr="000C5D45" w:rsidRDefault="00CB35E7"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контракти укладаються поза біржею на банківському ринку, їх ключовими характеристиками є:</w:t>
      </w:r>
    </w:p>
    <w:p w:rsidR="00CB35E7" w:rsidRPr="000C5D45" w:rsidRDefault="00CB35E7"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lastRenderedPageBreak/>
        <w:t>фіксація валютного курсу на момент укладання форвардної угоди;</w:t>
      </w:r>
    </w:p>
    <w:p w:rsidR="00CB35E7" w:rsidRPr="000C5D45" w:rsidRDefault="00CB35E7"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право вільного визначення обсягів контракту;</w:t>
      </w:r>
    </w:p>
    <w:p w:rsidR="00CB35E7" w:rsidRPr="000C5D45" w:rsidRDefault="00CB35E7"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обов'язковість для виконання на відміну від ф'ючерсів та опціонів;</w:t>
      </w:r>
    </w:p>
    <w:p w:rsidR="00CB35E7" w:rsidRPr="000C5D45" w:rsidRDefault="00CB35E7"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реальний продаж або купівля валюти;</w:t>
      </w:r>
    </w:p>
    <w:p w:rsidR="00CB35E7" w:rsidRPr="000C5D45" w:rsidRDefault="00CB35E7"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здійснення реальної передачі валюти через обумовлений час;</w:t>
      </w:r>
    </w:p>
    <w:p w:rsidR="00CB35E7" w:rsidRPr="000C5D45" w:rsidRDefault="00CB35E7"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строк угоди коливається від одного до 12-ти місяців.</w:t>
      </w:r>
    </w:p>
    <w:p w:rsidR="00CB35E7" w:rsidRPr="000C5D45" w:rsidRDefault="00CB35E7"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відсутність б</w:t>
      </w:r>
      <w:r w:rsidRPr="000C5D45">
        <w:rPr>
          <w:rFonts w:ascii="Times New Roman" w:hAnsi="Times New Roman" w:cs="Times New Roman"/>
          <w:sz w:val="28"/>
          <w:szCs w:val="28"/>
          <w:lang w:val="uk-UA"/>
        </w:rPr>
        <w:t>удь-яких попередніх платежів</w:t>
      </w:r>
      <w:r w:rsidRPr="000C5D45">
        <w:rPr>
          <w:rFonts w:ascii="Times New Roman" w:hAnsi="Times New Roman" w:cs="Times New Roman"/>
          <w:sz w:val="28"/>
          <w:szCs w:val="28"/>
          <w:lang w:val="uk-UA"/>
        </w:rPr>
        <w:t>.</w:t>
      </w:r>
    </w:p>
    <w:p w:rsidR="00CB35E7" w:rsidRPr="000C5D45" w:rsidRDefault="00CB35E7"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Найчастіше форвардні угоди застосовуються для страхування</w:t>
      </w:r>
    </w:p>
    <w:p w:rsidR="00CB35E7" w:rsidRPr="000C5D45" w:rsidRDefault="00CB35E7"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ризику зміни курсу валют або для проведення валютних спекуляцій на</w:t>
      </w:r>
    </w:p>
    <w:p w:rsidR="00CB35E7" w:rsidRPr="000C5D45" w:rsidRDefault="00CB35E7"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курсовій різниці. У зв'язку з тим, що форвардні контракти належать до</w:t>
      </w:r>
    </w:p>
    <w:p w:rsidR="00CB35E7" w:rsidRPr="000C5D45" w:rsidRDefault="00CB35E7"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позабіржових фінансових інструментів, усі умови контракту визначаються контрагентами самостійно в процесі укладання контракту, причому</w:t>
      </w:r>
    </w:p>
    <w:p w:rsidR="00CB35E7" w:rsidRPr="000C5D45" w:rsidRDefault="00CB35E7"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необхідно враховувати, що форвардні валютні курси залежать від зміни</w:t>
      </w:r>
    </w:p>
    <w:p w:rsidR="00CB35E7" w:rsidRPr="000C5D45" w:rsidRDefault="00CB35E7"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відсоткових ставок на ринку</w:t>
      </w:r>
      <w:r w:rsidRPr="000C5D45">
        <w:rPr>
          <w:rFonts w:ascii="Times New Roman" w:hAnsi="Times New Roman" w:cs="Times New Roman"/>
          <w:sz w:val="28"/>
          <w:szCs w:val="28"/>
          <w:lang w:val="uk-UA"/>
        </w:rPr>
        <w:t>.</w:t>
      </w:r>
    </w:p>
    <w:p w:rsidR="00CB35E7" w:rsidRPr="000C5D45" w:rsidRDefault="00CB35E7"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У світовій практиці також використовують валютні ф'ючерси та опціони,</w:t>
      </w:r>
    </w:p>
    <w:p w:rsidR="00CB35E7" w:rsidRPr="000C5D45" w:rsidRDefault="00CB35E7"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які поки що з об'єктивних причин недоступні вітчизняним суб'єктам міжбанківського валютного ринку у зв'язку з діючими обмеженнями.</w:t>
      </w:r>
    </w:p>
    <w:p w:rsidR="00CB35E7" w:rsidRPr="000C5D45" w:rsidRDefault="00CB35E7"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Ф'ючерсні операції – це строкові операції з купівлі-продажу валют</w:t>
      </w:r>
    </w:p>
    <w:p w:rsidR="00CB35E7" w:rsidRPr="000C5D45" w:rsidRDefault="00CB35E7"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у майбутньому між двома сторонами за раніше обумовленим курсом</w:t>
      </w:r>
    </w:p>
    <w:p w:rsidR="00CB35E7" w:rsidRPr="000C5D45" w:rsidRDefault="00CB35E7"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стандартизованої суми валюти, які ук</w:t>
      </w:r>
      <w:r w:rsidR="000C5D45" w:rsidRPr="000C5D45">
        <w:rPr>
          <w:rFonts w:ascii="Times New Roman" w:hAnsi="Times New Roman" w:cs="Times New Roman"/>
          <w:sz w:val="28"/>
          <w:szCs w:val="28"/>
          <w:lang w:val="uk-UA"/>
        </w:rPr>
        <w:t>ладаються на біржових ринках</w:t>
      </w:r>
      <w:r w:rsidRPr="000C5D45">
        <w:rPr>
          <w:rFonts w:ascii="Times New Roman" w:hAnsi="Times New Roman" w:cs="Times New Roman"/>
          <w:sz w:val="28"/>
          <w:szCs w:val="28"/>
          <w:lang w:val="uk-UA"/>
        </w:rPr>
        <w:t>.</w:t>
      </w:r>
    </w:p>
    <w:p w:rsidR="00CB35E7" w:rsidRPr="000C5D45" w:rsidRDefault="00CB35E7"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Торгівля фінансовими ф'ючерсами здійснюється на централізованій регульованій біржі, ці контракти стандартизовані – угоди укладаються</w:t>
      </w:r>
    </w:p>
    <w:p w:rsidR="00CB35E7" w:rsidRPr="000C5D45" w:rsidRDefault="00CB35E7"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в контрактні місяці на конкретний обсяг. Фактична поставка фінансових</w:t>
      </w:r>
    </w:p>
    <w:p w:rsidR="00CB35E7" w:rsidRPr="000C5D45" w:rsidRDefault="00CB35E7"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інструментів за ф'ючерсними угодами, як правило, не проводиться, якщо</w:t>
      </w:r>
    </w:p>
    <w:p w:rsidR="00CB35E7" w:rsidRPr="000C5D45" w:rsidRDefault="00CB35E7"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фінансовий ф'ючерс виконується, то постачаються через розрахункову</w:t>
      </w:r>
    </w:p>
    <w:p w:rsidR="00CB35E7" w:rsidRPr="000C5D45" w:rsidRDefault="00CB35E7"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lastRenderedPageBreak/>
        <w:t>(клірингову) систему, а розрахункова палата гарантує виконання контрактів.</w:t>
      </w:r>
    </w:p>
    <w:p w:rsidR="00CB35E7" w:rsidRPr="000C5D45" w:rsidRDefault="00CB35E7"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Мета проведення ф'ючерсних операцій полягає: у страхуванні ризиків</w:t>
      </w:r>
    </w:p>
    <w:p w:rsidR="00CB35E7" w:rsidRPr="000C5D45" w:rsidRDefault="00CB35E7"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від несприятливих змін валютних курсів; у проведенні спекулятивних</w:t>
      </w:r>
    </w:p>
    <w:p w:rsidR="00CB35E7" w:rsidRPr="000C5D45" w:rsidRDefault="00CB35E7"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операцій. Цілями застосування ф'ючерсних угод є потреба інвесторів</w:t>
      </w:r>
    </w:p>
    <w:p w:rsidR="00CB35E7" w:rsidRPr="000C5D45" w:rsidRDefault="00CB35E7"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 xml:space="preserve">застрахуватися від несприятливих змін цін на ринку </w:t>
      </w:r>
      <w:proofErr w:type="spellStart"/>
      <w:r w:rsidRPr="000C5D45">
        <w:rPr>
          <w:rFonts w:ascii="Times New Roman" w:hAnsi="Times New Roman" w:cs="Times New Roman"/>
          <w:sz w:val="28"/>
          <w:szCs w:val="28"/>
          <w:lang w:val="uk-UA"/>
        </w:rPr>
        <w:t>спот</w:t>
      </w:r>
      <w:proofErr w:type="spellEnd"/>
      <w:r w:rsidRPr="000C5D45">
        <w:rPr>
          <w:rFonts w:ascii="Times New Roman" w:hAnsi="Times New Roman" w:cs="Times New Roman"/>
          <w:sz w:val="28"/>
          <w:szCs w:val="28"/>
          <w:lang w:val="uk-UA"/>
        </w:rPr>
        <w:t xml:space="preserve"> у майбутньому,</w:t>
      </w:r>
    </w:p>
    <w:p w:rsidR="00CB35E7" w:rsidRPr="000C5D45" w:rsidRDefault="00CB35E7"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а також можливість спекулянтам відкривати позиції на великі суми під</w:t>
      </w:r>
    </w:p>
    <w:p w:rsidR="00CB35E7" w:rsidRPr="000C5D45" w:rsidRDefault="00CB35E7"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незначне забезпечення</w:t>
      </w:r>
      <w:r w:rsidRPr="000C5D45">
        <w:rPr>
          <w:rFonts w:ascii="Times New Roman" w:hAnsi="Times New Roman" w:cs="Times New Roman"/>
          <w:sz w:val="28"/>
          <w:szCs w:val="28"/>
          <w:lang w:val="uk-UA"/>
        </w:rPr>
        <w:t>.</w:t>
      </w:r>
    </w:p>
    <w:p w:rsidR="00CB35E7" w:rsidRPr="000C5D45" w:rsidRDefault="00CB35E7"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Опціонні операції – це строкові угоди між продавцями та власниками опціонів, за якими власник опціону отримує право (але не зобов'язання) одному учаснику угоди купити або продати відповідну кількість</w:t>
      </w:r>
    </w:p>
    <w:p w:rsidR="00CB35E7" w:rsidRPr="000C5D45" w:rsidRDefault="00CB35E7"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іноземної валюти за фіксованим курсом упродовж визначеного часу, тоді</w:t>
      </w:r>
    </w:p>
    <w:p w:rsidR="00CB35E7" w:rsidRPr="000C5D45" w:rsidRDefault="00CB35E7"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як другий учасник за грошову премію зобов'язується за необхідності</w:t>
      </w:r>
    </w:p>
    <w:p w:rsidR="00CB35E7" w:rsidRPr="000C5D45" w:rsidRDefault="00CB35E7"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забезпечити реалізацію цього права, будучи готовим продати або купити</w:t>
      </w:r>
    </w:p>
    <w:p w:rsidR="00CB35E7" w:rsidRPr="000C5D45" w:rsidRDefault="00CB35E7"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іноземну валюту за відповідною договірною ціною.</w:t>
      </w:r>
    </w:p>
    <w:p w:rsidR="00CB35E7" w:rsidRPr="000C5D45" w:rsidRDefault="00CB35E7"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Власник опціону – це особа, яка придбала опціон і якій надано право</w:t>
      </w:r>
    </w:p>
    <w:p w:rsidR="00CB35E7" w:rsidRPr="000C5D45" w:rsidRDefault="00CB35E7"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купити/продати у зазначений термін певну кількість валюти за обумовленим курсом, причому він має право вибору; здійснити реалізацію</w:t>
      </w:r>
    </w:p>
    <w:p w:rsidR="00CB35E7" w:rsidRPr="000C5D45" w:rsidRDefault="00CB35E7"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опціону або відмовитися від нього залежно від того, в якому напрямі буде</w:t>
      </w:r>
    </w:p>
    <w:p w:rsidR="00CB35E7" w:rsidRPr="000C5D45" w:rsidRDefault="00CB35E7"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змінюватися валютний курс, а продавець опціону – це особа, яка продає</w:t>
      </w:r>
    </w:p>
    <w:p w:rsidR="00CB35E7" w:rsidRPr="000C5D45" w:rsidRDefault="00CB35E7"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право на купівлю або продаж валюти, зобов'язаний виконати валютну</w:t>
      </w:r>
    </w:p>
    <w:p w:rsidR="00CB35E7" w:rsidRPr="000C5D45" w:rsidRDefault="00CB35E7"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операцію за в</w:t>
      </w:r>
      <w:r w:rsidRPr="000C5D45">
        <w:rPr>
          <w:rFonts w:ascii="Times New Roman" w:hAnsi="Times New Roman" w:cs="Times New Roman"/>
          <w:sz w:val="28"/>
          <w:szCs w:val="28"/>
          <w:lang w:val="uk-UA"/>
        </w:rPr>
        <w:t>становленим в опціоні курсом</w:t>
      </w:r>
      <w:r w:rsidRPr="000C5D45">
        <w:rPr>
          <w:rFonts w:ascii="Times New Roman" w:hAnsi="Times New Roman" w:cs="Times New Roman"/>
          <w:sz w:val="28"/>
          <w:szCs w:val="28"/>
          <w:lang w:val="uk-UA"/>
        </w:rPr>
        <w:t>.</w:t>
      </w:r>
    </w:p>
    <w:p w:rsidR="00CB35E7" w:rsidRPr="000C5D45" w:rsidRDefault="00CB35E7"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Опціонні є стандартизованими і здійснюються в більшості випадків</w:t>
      </w:r>
    </w:p>
    <w:p w:rsidR="00CB35E7" w:rsidRPr="000C5D45" w:rsidRDefault="00CB35E7"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lastRenderedPageBreak/>
        <w:t>через біржу. Опціоні угоди укладаються для страхування ризиків і проведення спекуляцій. У міжнародній практиці розрізняють два види опціонів</w:t>
      </w:r>
    </w:p>
    <w:p w:rsidR="00CB35E7" w:rsidRPr="000C5D45" w:rsidRDefault="00CB35E7"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 xml:space="preserve">залежно від характеру здійснюваної операції: опціон </w:t>
      </w:r>
      <w:proofErr w:type="spellStart"/>
      <w:r w:rsidRPr="000C5D45">
        <w:rPr>
          <w:rFonts w:ascii="Times New Roman" w:hAnsi="Times New Roman" w:cs="Times New Roman"/>
          <w:sz w:val="28"/>
          <w:szCs w:val="28"/>
          <w:lang w:val="uk-UA"/>
        </w:rPr>
        <w:t>call</w:t>
      </w:r>
      <w:proofErr w:type="spellEnd"/>
      <w:r w:rsidRPr="000C5D45">
        <w:rPr>
          <w:rFonts w:ascii="Times New Roman" w:hAnsi="Times New Roman" w:cs="Times New Roman"/>
          <w:sz w:val="28"/>
          <w:szCs w:val="28"/>
          <w:lang w:val="uk-UA"/>
        </w:rPr>
        <w:t xml:space="preserve"> (дає право на</w:t>
      </w:r>
    </w:p>
    <w:p w:rsidR="00CB35E7" w:rsidRPr="000C5D45" w:rsidRDefault="00CB35E7"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 xml:space="preserve">купівлю однієї валюти за іншу), опціон </w:t>
      </w:r>
      <w:proofErr w:type="spellStart"/>
      <w:r w:rsidRPr="000C5D45">
        <w:rPr>
          <w:rFonts w:ascii="Times New Roman" w:hAnsi="Times New Roman" w:cs="Times New Roman"/>
          <w:sz w:val="28"/>
          <w:szCs w:val="28"/>
          <w:lang w:val="uk-UA"/>
        </w:rPr>
        <w:t>put</w:t>
      </w:r>
      <w:proofErr w:type="spellEnd"/>
      <w:r w:rsidRPr="000C5D45">
        <w:rPr>
          <w:rFonts w:ascii="Times New Roman" w:hAnsi="Times New Roman" w:cs="Times New Roman"/>
          <w:sz w:val="28"/>
          <w:szCs w:val="28"/>
          <w:lang w:val="uk-UA"/>
        </w:rPr>
        <w:t xml:space="preserve"> (право на продаж певної суми</w:t>
      </w:r>
    </w:p>
    <w:p w:rsidR="00CB35E7" w:rsidRPr="000C5D45" w:rsidRDefault="00CB35E7"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однієї валюти в обмін на іншу). Виконання опціону може бути здійснено</w:t>
      </w:r>
    </w:p>
    <w:p w:rsidR="00CB35E7" w:rsidRPr="000C5D45" w:rsidRDefault="00CB35E7"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протягом усього опціонного періоду, визначеного контрактом [6].</w:t>
      </w:r>
    </w:p>
    <w:p w:rsidR="00CB35E7" w:rsidRPr="000C5D45" w:rsidRDefault="00CB35E7"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 xml:space="preserve">Залежно від мети роботи на ринку серед його учасників виокремлюють </w:t>
      </w:r>
      <w:proofErr w:type="spellStart"/>
      <w:r w:rsidRPr="000C5D45">
        <w:rPr>
          <w:rFonts w:ascii="Times New Roman" w:hAnsi="Times New Roman" w:cs="Times New Roman"/>
          <w:sz w:val="28"/>
          <w:szCs w:val="28"/>
          <w:lang w:val="uk-UA"/>
        </w:rPr>
        <w:t>хеджерів</w:t>
      </w:r>
      <w:proofErr w:type="spellEnd"/>
      <w:r w:rsidRPr="000C5D45">
        <w:rPr>
          <w:rFonts w:ascii="Times New Roman" w:hAnsi="Times New Roman" w:cs="Times New Roman"/>
          <w:sz w:val="28"/>
          <w:szCs w:val="28"/>
          <w:lang w:val="uk-UA"/>
        </w:rPr>
        <w:t xml:space="preserve"> та арбітражерів: арбітражер купує (продає) активи з метою</w:t>
      </w:r>
    </w:p>
    <w:p w:rsidR="00CB35E7" w:rsidRPr="000C5D45" w:rsidRDefault="00CB35E7"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 xml:space="preserve">продати (купити) їх у майбутньому за більш привабливою ціною, а </w:t>
      </w:r>
      <w:proofErr w:type="spellStart"/>
      <w:r w:rsidRPr="000C5D45">
        <w:rPr>
          <w:rFonts w:ascii="Times New Roman" w:hAnsi="Times New Roman" w:cs="Times New Roman"/>
          <w:sz w:val="28"/>
          <w:szCs w:val="28"/>
          <w:lang w:val="uk-UA"/>
        </w:rPr>
        <w:t>хеджер</w:t>
      </w:r>
      <w:proofErr w:type="spellEnd"/>
    </w:p>
    <w:p w:rsidR="00CB35E7" w:rsidRPr="000C5D45" w:rsidRDefault="00CB35E7"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страхує на терміновому ринку свої активи та готовий платити за це.</w:t>
      </w:r>
    </w:p>
    <w:p w:rsidR="00CB35E7" w:rsidRPr="000C5D45" w:rsidRDefault="00CB35E7"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Операція, яку здійснює арбітражер, прийнято називати валютним</w:t>
      </w:r>
    </w:p>
    <w:p w:rsidR="00CB35E7" w:rsidRPr="000C5D45" w:rsidRDefault="00CB35E7"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арбітражем, який полягає у одночасному відкритті однакових (чи різних)</w:t>
      </w:r>
    </w:p>
    <w:p w:rsidR="00CB35E7" w:rsidRPr="000C5D45" w:rsidRDefault="00CB35E7"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за строками протилежних позицій на одному чи декількох в</w:t>
      </w:r>
      <w:r w:rsidRPr="000C5D45">
        <w:rPr>
          <w:rFonts w:ascii="Times New Roman" w:hAnsi="Times New Roman" w:cs="Times New Roman"/>
          <w:sz w:val="28"/>
          <w:szCs w:val="28"/>
          <w:lang w:val="uk-UA"/>
        </w:rPr>
        <w:t>заємопов'я</w:t>
      </w:r>
      <w:r w:rsidRPr="000C5D45">
        <w:rPr>
          <w:rFonts w:ascii="Times New Roman" w:hAnsi="Times New Roman" w:cs="Times New Roman"/>
          <w:sz w:val="28"/>
          <w:szCs w:val="28"/>
          <w:lang w:val="uk-UA"/>
        </w:rPr>
        <w:t>заних фінансових ринках із метою отримання гарантованого прибутку за</w:t>
      </w:r>
    </w:p>
    <w:p w:rsidR="00CB35E7" w:rsidRPr="000C5D45" w:rsidRDefault="00CB35E7"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рахунок різниці в значенні курсів. Головний принцип арбітражу – купити</w:t>
      </w:r>
    </w:p>
    <w:p w:rsidR="00CB35E7" w:rsidRPr="000C5D45" w:rsidRDefault="00CB35E7"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фінансовий актив дешевше, а продати дорожче. Необхідною умовою</w:t>
      </w:r>
    </w:p>
    <w:p w:rsidR="00CB35E7" w:rsidRPr="000C5D45" w:rsidRDefault="00CB35E7"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здійснення арбітражу є вільний перелив капіталу між сегментами ринку</w:t>
      </w:r>
    </w:p>
    <w:p w:rsidR="00CB35E7" w:rsidRPr="000C5D45" w:rsidRDefault="00CB35E7"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(вільна конвертація валют, в</w:t>
      </w:r>
      <w:r w:rsidRPr="000C5D45">
        <w:rPr>
          <w:rFonts w:ascii="Times New Roman" w:hAnsi="Times New Roman" w:cs="Times New Roman"/>
          <w:sz w:val="28"/>
          <w:szCs w:val="28"/>
          <w:lang w:val="uk-UA"/>
        </w:rPr>
        <w:t>ідсутність валютних обмежень</w:t>
      </w:r>
      <w:r w:rsidRPr="000C5D45">
        <w:rPr>
          <w:rFonts w:ascii="Times New Roman" w:hAnsi="Times New Roman" w:cs="Times New Roman"/>
          <w:sz w:val="28"/>
          <w:szCs w:val="28"/>
          <w:lang w:val="uk-UA"/>
        </w:rPr>
        <w:t>.</w:t>
      </w:r>
      <w:r w:rsidRPr="000C5D45">
        <w:rPr>
          <w:rFonts w:ascii="Times New Roman" w:hAnsi="Times New Roman" w:cs="Times New Roman"/>
          <w:sz w:val="28"/>
          <w:szCs w:val="28"/>
          <w:lang w:val="uk-UA"/>
        </w:rPr>
        <w:cr/>
      </w:r>
    </w:p>
    <w:p w:rsidR="00CB35E7" w:rsidRPr="000C5D45" w:rsidRDefault="00CB35E7" w:rsidP="000C5D45">
      <w:pPr>
        <w:spacing w:after="0" w:line="360" w:lineRule="auto"/>
        <w:ind w:firstLine="709"/>
        <w:jc w:val="both"/>
        <w:rPr>
          <w:rFonts w:ascii="Times New Roman" w:hAnsi="Times New Roman" w:cs="Times New Roman"/>
          <w:sz w:val="28"/>
          <w:szCs w:val="28"/>
          <w:lang w:val="uk-UA"/>
        </w:rPr>
      </w:pPr>
    </w:p>
    <w:p w:rsidR="00442852" w:rsidRPr="000C5D45" w:rsidRDefault="006A345C" w:rsidP="000C5D45">
      <w:pPr>
        <w:spacing w:after="0" w:line="360" w:lineRule="auto"/>
        <w:ind w:firstLine="709"/>
        <w:jc w:val="both"/>
        <w:rPr>
          <w:rFonts w:ascii="Times New Roman" w:hAnsi="Times New Roman" w:cs="Times New Roman"/>
          <w:b/>
          <w:sz w:val="28"/>
          <w:szCs w:val="28"/>
          <w:lang w:val="uk-UA"/>
        </w:rPr>
      </w:pPr>
      <w:r w:rsidRPr="000C5D45">
        <w:rPr>
          <w:rFonts w:ascii="Times New Roman" w:hAnsi="Times New Roman" w:cs="Times New Roman"/>
          <w:b/>
          <w:sz w:val="28"/>
          <w:szCs w:val="28"/>
          <w:lang w:val="uk-UA"/>
        </w:rPr>
        <w:t>5.5. Інструментарій державного та міждержавного регулювання міжнародних кредитних відносин.</w:t>
      </w:r>
    </w:p>
    <w:p w:rsidR="00CB35E7" w:rsidRPr="000C5D45" w:rsidRDefault="00CB35E7" w:rsidP="000C5D45">
      <w:pPr>
        <w:spacing w:after="0" w:line="360" w:lineRule="auto"/>
        <w:ind w:firstLine="709"/>
        <w:jc w:val="both"/>
        <w:rPr>
          <w:rFonts w:ascii="Times New Roman" w:hAnsi="Times New Roman" w:cs="Times New Roman"/>
          <w:sz w:val="28"/>
          <w:szCs w:val="28"/>
          <w:lang w:val="uk-UA"/>
        </w:rPr>
      </w:pPr>
    </w:p>
    <w:p w:rsidR="00CB35E7" w:rsidRPr="000C5D45" w:rsidRDefault="00CB35E7"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Сучасна модель регулювання зовнішньої торгівлі за допомогою валютно-кредитних інструментів об'єднує сукупність елементів ва­лютного ринку, відносин експортерів та імпортерів з банками, системи національного та міждержавного валютного регулювання. У будь-якій державі співвідношення елементів, які використову­ються, та роль кожного з них відрізняються залежно від стану зов­нішньоекономічних зв'язків, рівня конвертованості національної валюти, принципів зовнішніх розрахунків та кредитування, особли­востей національного механізму державного регулювання у цілому, а також ступеня залучення у міжнародну валютно-фінансову сфе­ру. У зв'язку з цим умови здійснення експортно-імпортних опе­рацій багато в чому залежать від сукупності елементів регулюван­ня валютного ринку, які використовуються, рівнів валютного курсу, позикового процента та умов надання кредиту, способів валютної інтервенції тощо.</w:t>
      </w:r>
    </w:p>
    <w:p w:rsidR="00CB35E7" w:rsidRPr="000C5D45" w:rsidRDefault="00CB35E7"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До валютно-кредитних інструментів регулювання зовнішньої торгівлі належать наступні:</w:t>
      </w:r>
    </w:p>
    <w:p w:rsidR="00CB35E7" w:rsidRPr="000C5D45" w:rsidRDefault="00CB35E7"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 зміна валютного курсу шля</w:t>
      </w:r>
      <w:r w:rsidR="000C5D45">
        <w:rPr>
          <w:rFonts w:ascii="Times New Roman" w:hAnsi="Times New Roman" w:cs="Times New Roman"/>
          <w:sz w:val="28"/>
          <w:szCs w:val="28"/>
          <w:lang w:val="uk-UA"/>
        </w:rPr>
        <w:t>хом його ревальвації або деваль</w:t>
      </w:r>
      <w:r w:rsidRPr="000C5D45">
        <w:rPr>
          <w:rFonts w:ascii="Times New Roman" w:hAnsi="Times New Roman" w:cs="Times New Roman"/>
          <w:sz w:val="28"/>
          <w:szCs w:val="28"/>
          <w:lang w:val="uk-UA"/>
        </w:rPr>
        <w:t>вації;</w:t>
      </w:r>
    </w:p>
    <w:p w:rsidR="00CB35E7" w:rsidRPr="000C5D45" w:rsidRDefault="00CB35E7"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 валютні обмеження;</w:t>
      </w:r>
    </w:p>
    <w:p w:rsidR="00CB35E7" w:rsidRPr="000C5D45" w:rsidRDefault="00CB35E7"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 валютна інтервенція за допомогою маніпуляції державним</w:t>
      </w:r>
    </w:p>
    <w:p w:rsidR="00CB35E7" w:rsidRPr="000C5D45" w:rsidRDefault="00CB35E7"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банком валютними ресурсами та процентними ставками;</w:t>
      </w:r>
    </w:p>
    <w:p w:rsidR="00CB35E7" w:rsidRPr="000C5D45" w:rsidRDefault="00CB35E7"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 маневрування банківськими процентними ставками;</w:t>
      </w:r>
    </w:p>
    <w:p w:rsidR="00CB35E7" w:rsidRPr="000C5D45" w:rsidRDefault="00CB35E7"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 набір правил та норм, які регулюють діяльність центральних</w:t>
      </w:r>
    </w:p>
    <w:p w:rsidR="00CB35E7" w:rsidRPr="000C5D45" w:rsidRDefault="00CB35E7"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емісійних банків на зовнішніх в</w:t>
      </w:r>
      <w:r w:rsidR="000C5D45">
        <w:rPr>
          <w:rFonts w:ascii="Times New Roman" w:hAnsi="Times New Roman" w:cs="Times New Roman"/>
          <w:sz w:val="28"/>
          <w:szCs w:val="28"/>
          <w:lang w:val="uk-UA"/>
        </w:rPr>
        <w:t>алютних ринках. їх мета — полег</w:t>
      </w:r>
      <w:r w:rsidRPr="000C5D45">
        <w:rPr>
          <w:rFonts w:ascii="Times New Roman" w:hAnsi="Times New Roman" w:cs="Times New Roman"/>
          <w:sz w:val="28"/>
          <w:szCs w:val="28"/>
          <w:lang w:val="uk-UA"/>
        </w:rPr>
        <w:t xml:space="preserve">шення процесів міжнародної торгівлі стосовно забезпечення </w:t>
      </w:r>
      <w:proofErr w:type="spellStart"/>
      <w:r w:rsidRPr="000C5D45">
        <w:rPr>
          <w:rFonts w:ascii="Times New Roman" w:hAnsi="Times New Roman" w:cs="Times New Roman"/>
          <w:sz w:val="28"/>
          <w:szCs w:val="28"/>
          <w:lang w:val="uk-UA"/>
        </w:rPr>
        <w:t>зовніш</w:t>
      </w:r>
      <w:proofErr w:type="spellEnd"/>
      <w:r w:rsidRPr="000C5D45">
        <w:rPr>
          <w:rFonts w:ascii="Times New Roman" w:hAnsi="Times New Roman" w:cs="Times New Roman"/>
          <w:sz w:val="28"/>
          <w:szCs w:val="28"/>
          <w:lang w:val="uk-UA"/>
        </w:rPr>
        <w:t>­</w:t>
      </w:r>
    </w:p>
    <w:p w:rsidR="00CB35E7" w:rsidRPr="000C5D45" w:rsidRDefault="00CB35E7" w:rsidP="000C5D45">
      <w:pPr>
        <w:spacing w:after="0" w:line="360" w:lineRule="auto"/>
        <w:ind w:firstLine="709"/>
        <w:jc w:val="both"/>
        <w:rPr>
          <w:rFonts w:ascii="Times New Roman" w:hAnsi="Times New Roman" w:cs="Times New Roman"/>
          <w:sz w:val="28"/>
          <w:szCs w:val="28"/>
          <w:lang w:val="uk-UA"/>
        </w:rPr>
      </w:pPr>
      <w:proofErr w:type="spellStart"/>
      <w:r w:rsidRPr="000C5D45">
        <w:rPr>
          <w:rFonts w:ascii="Times New Roman" w:hAnsi="Times New Roman" w:cs="Times New Roman"/>
          <w:sz w:val="28"/>
          <w:szCs w:val="28"/>
          <w:lang w:val="uk-UA"/>
        </w:rPr>
        <w:t>ньоторговельних</w:t>
      </w:r>
      <w:proofErr w:type="spellEnd"/>
      <w:r w:rsidRPr="000C5D45">
        <w:rPr>
          <w:rFonts w:ascii="Times New Roman" w:hAnsi="Times New Roman" w:cs="Times New Roman"/>
          <w:sz w:val="28"/>
          <w:szCs w:val="28"/>
          <w:lang w:val="uk-UA"/>
        </w:rPr>
        <w:t xml:space="preserve"> розрахунків,</w:t>
      </w:r>
      <w:r w:rsidR="000C5D45">
        <w:rPr>
          <w:rFonts w:ascii="Times New Roman" w:hAnsi="Times New Roman" w:cs="Times New Roman"/>
          <w:sz w:val="28"/>
          <w:szCs w:val="28"/>
          <w:lang w:val="uk-UA"/>
        </w:rPr>
        <w:t xml:space="preserve"> впорядкування кредитування екс</w:t>
      </w:r>
      <w:r w:rsidRPr="000C5D45">
        <w:rPr>
          <w:rFonts w:ascii="Times New Roman" w:hAnsi="Times New Roman" w:cs="Times New Roman"/>
          <w:sz w:val="28"/>
          <w:szCs w:val="28"/>
          <w:lang w:val="uk-UA"/>
        </w:rPr>
        <w:t xml:space="preserve">портно-імпортних операцій і отримання максимальної вигоди </w:t>
      </w:r>
      <w:proofErr w:type="spellStart"/>
      <w:r w:rsidRPr="000C5D45">
        <w:rPr>
          <w:rFonts w:ascii="Times New Roman" w:hAnsi="Times New Roman" w:cs="Times New Roman"/>
          <w:sz w:val="28"/>
          <w:szCs w:val="28"/>
          <w:lang w:val="uk-UA"/>
        </w:rPr>
        <w:t>учас</w:t>
      </w:r>
      <w:proofErr w:type="spellEnd"/>
      <w:r w:rsidRPr="000C5D45">
        <w:rPr>
          <w:rFonts w:ascii="Times New Roman" w:hAnsi="Times New Roman" w:cs="Times New Roman"/>
          <w:sz w:val="28"/>
          <w:szCs w:val="28"/>
          <w:lang w:val="uk-UA"/>
        </w:rPr>
        <w:t>­</w:t>
      </w:r>
    </w:p>
    <w:p w:rsidR="00CB35E7" w:rsidRPr="000C5D45" w:rsidRDefault="00CB35E7" w:rsidP="000C5D45">
      <w:pPr>
        <w:spacing w:after="0" w:line="360" w:lineRule="auto"/>
        <w:ind w:firstLine="709"/>
        <w:jc w:val="both"/>
        <w:rPr>
          <w:rFonts w:ascii="Times New Roman" w:hAnsi="Times New Roman" w:cs="Times New Roman"/>
          <w:sz w:val="28"/>
          <w:szCs w:val="28"/>
          <w:lang w:val="uk-UA"/>
        </w:rPr>
      </w:pPr>
      <w:proofErr w:type="spellStart"/>
      <w:r w:rsidRPr="000C5D45">
        <w:rPr>
          <w:rFonts w:ascii="Times New Roman" w:hAnsi="Times New Roman" w:cs="Times New Roman"/>
          <w:sz w:val="28"/>
          <w:szCs w:val="28"/>
          <w:lang w:val="uk-UA"/>
        </w:rPr>
        <w:t>никами</w:t>
      </w:r>
      <w:proofErr w:type="spellEnd"/>
      <w:r w:rsidRPr="000C5D45">
        <w:rPr>
          <w:rFonts w:ascii="Times New Roman" w:hAnsi="Times New Roman" w:cs="Times New Roman"/>
          <w:sz w:val="28"/>
          <w:szCs w:val="28"/>
          <w:lang w:val="uk-UA"/>
        </w:rPr>
        <w:t xml:space="preserve"> зовнішньоторговельних угод.</w:t>
      </w:r>
    </w:p>
    <w:p w:rsidR="00CB35E7" w:rsidRPr="000C5D45" w:rsidRDefault="00CB35E7"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 xml:space="preserve">Валютний курс (ВК), що виступає як відношення національ­ної грошової одиниці до грошових одиниць інших країн, є найваж­ливішим інструментом валютного регулювання. Головна функ­ція ВК — забезпечення </w:t>
      </w:r>
      <w:r w:rsidRPr="000C5D45">
        <w:rPr>
          <w:rFonts w:ascii="Times New Roman" w:hAnsi="Times New Roman" w:cs="Times New Roman"/>
          <w:sz w:val="28"/>
          <w:szCs w:val="28"/>
          <w:lang w:val="uk-UA"/>
        </w:rPr>
        <w:lastRenderedPageBreak/>
        <w:t>пропорційності обміну валют, базою якої є їх купівельна сила відносно товарів всередині країни. ВК залежить від статусу національної валюти, рівня її конвертованості, тобто можливості вільно та необмежено обмінюватись на інші іноземні валюти. Конверсія може бути повною (безперешкодний обмін на будь-яку іноземну валюту) або частковою, коли можливість обміну обмежується деякими видами валют та операціями міжнародного платіжного обороту. На відміну від часткової, повна конверсія вклю­чає як внутрішню, так і зовнішню оборотність у всьому її обсязі. Внутрішня конвертованість валюти не обмежує обміну національ­ної валюти юридичними та фізичними особами певної країни на своєму внутрішньому ринку. У деяких державах нерезиденти мо­жуть обмежуватись щодо використання іноземної валюти; нерези­дентам можуть надаватись гарантії з переведення національної валюти в іншу валюту, а у резидентів певної країни ця можливість відсутня. Зовнішня конвертованість надає можливість використо­вувати зароблені у цій країні грошові кошти юридичними та фізич­ними особами, як на внутрішньому ринку, так і за його межами. Конвертованість валюти визначається, головним чином, рівнем роз­витку внутрішнього товарного виробництва. Зовнішня конверто­ваність більше, ніж внутрішня, загострює конкуренцію, деформує структуру економіки, сприяє вивозу прибутку за межі країни її отримання.</w:t>
      </w:r>
    </w:p>
    <w:p w:rsidR="00CB35E7" w:rsidRPr="000C5D45" w:rsidRDefault="00CB35E7"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Котирування валют — це встановлення курсів іноземних ва­лют відносно національної, яке здійснюється державними (націо­нальними) та великими комерційними банками прямим або не­прямим методом. Пряме котирування (в усіх країнах, крім Ве­ликобританії) означає, що одна одиниця іноземної валюти вира­жається у відповідній кількості одиниць національної валюти; не­пряме котирування — обернена</w:t>
      </w:r>
      <w:r w:rsidR="000C5D45" w:rsidRPr="000C5D45">
        <w:rPr>
          <w:rFonts w:ascii="Times New Roman" w:hAnsi="Times New Roman" w:cs="Times New Roman"/>
          <w:sz w:val="28"/>
          <w:szCs w:val="28"/>
          <w:lang w:val="uk-UA"/>
        </w:rPr>
        <w:t xml:space="preserve"> величина, коли за одиницю прий</w:t>
      </w:r>
      <w:r w:rsidRPr="000C5D45">
        <w:rPr>
          <w:rFonts w:ascii="Times New Roman" w:hAnsi="Times New Roman" w:cs="Times New Roman"/>
          <w:sz w:val="28"/>
          <w:szCs w:val="28"/>
          <w:lang w:val="uk-UA"/>
        </w:rPr>
        <w:t>мається національна валюта, яка виражена в певній кількості іно­земної (у Великобританії).</w:t>
      </w:r>
    </w:p>
    <w:p w:rsidR="00CB35E7" w:rsidRPr="000C5D45" w:rsidRDefault="00CB35E7"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 xml:space="preserve">Найбільш розповсюджений спосіб використання ВК для регу­лювання зовнішньоторговельного обороту полягає у зміні його шля­хом девальвації </w:t>
      </w:r>
      <w:r w:rsidRPr="000C5D45">
        <w:rPr>
          <w:rFonts w:ascii="Times New Roman" w:hAnsi="Times New Roman" w:cs="Times New Roman"/>
          <w:sz w:val="28"/>
          <w:szCs w:val="28"/>
          <w:lang w:val="uk-UA"/>
        </w:rPr>
        <w:lastRenderedPageBreak/>
        <w:t>або ревальвації. Ці методи країни використову­ють в умовах гострої конкурентної боротьби на зовнішніх ринках, а також в умовах суттєвого відхилення рівня інфляції у рамках фіксованих ВК, коли ринковий курс тривалий час і у відчутних розмірах відхиляється від валютного паритету.</w:t>
      </w:r>
    </w:p>
    <w:p w:rsidR="00CB35E7" w:rsidRPr="000C5D45" w:rsidRDefault="00CB35E7"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Девальвація — офіційне заниження курсу національної валю­ти; використовується з метою вирівнювання зовнішньоекономіч­ного балансу шляхом збільшення експорту та скорочення імпорту завдяки зростанню цін на імпортну продукці</w:t>
      </w:r>
      <w:r w:rsidR="000C5D45" w:rsidRPr="000C5D45">
        <w:rPr>
          <w:rFonts w:ascii="Times New Roman" w:hAnsi="Times New Roman" w:cs="Times New Roman"/>
          <w:sz w:val="28"/>
          <w:szCs w:val="28"/>
          <w:lang w:val="uk-UA"/>
        </w:rPr>
        <w:t>ю.</w:t>
      </w:r>
      <w:r w:rsidRPr="000C5D45">
        <w:rPr>
          <w:rFonts w:ascii="Times New Roman" w:hAnsi="Times New Roman" w:cs="Times New Roman"/>
          <w:sz w:val="28"/>
          <w:szCs w:val="28"/>
          <w:lang w:val="uk-UA"/>
        </w:rPr>
        <w:t xml:space="preserve"> У цих умовах в експортерів з'являються значні переваги при обміні заробленої валюти на національну. Одночасно внаслідок подорожчання імпорту товарів скорочуються обсяги другорядних імпортних поставок у країну. Наприклад, Японія у 60—70-ті роки завдяки заниженому курсу ієни та зниженню цін на імпортну продукцію, змогла про­никнути та закріпитись на багатьох світових ринках. Уряд Японії з метою скорочення експорту і надалі декілька разів знижував курс ієни до долара США. Проте, внаслідок девальвації, особливо в ре­зультаті різкого зменшення курсу національної валюти, може ста­тися більше знецінення її порівняно з внутрішнім, яке створить сприятливі умови для використання валютного демпінгу — спеку­лятивних операцій на зовнішньому ринку з метою отримання при­бутку за рахунок зміни валютного курсу.</w:t>
      </w:r>
    </w:p>
    <w:p w:rsidR="00CB35E7" w:rsidRPr="000C5D45" w:rsidRDefault="00CB35E7"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 xml:space="preserve">Ревальвація — підвищення офіційного курсу національної ва­люти відносно іноземних, яке супроводжується </w:t>
      </w:r>
      <w:proofErr w:type="spellStart"/>
      <w:r w:rsidRPr="000C5D45">
        <w:rPr>
          <w:rFonts w:ascii="Times New Roman" w:hAnsi="Times New Roman" w:cs="Times New Roman"/>
          <w:sz w:val="28"/>
          <w:szCs w:val="28"/>
          <w:lang w:val="uk-UA"/>
        </w:rPr>
        <w:t>стриманням</w:t>
      </w:r>
      <w:proofErr w:type="spellEnd"/>
      <w:r w:rsidRPr="000C5D45">
        <w:rPr>
          <w:rFonts w:ascii="Times New Roman" w:hAnsi="Times New Roman" w:cs="Times New Roman"/>
          <w:sz w:val="28"/>
          <w:szCs w:val="28"/>
          <w:lang w:val="uk-UA"/>
        </w:rPr>
        <w:t xml:space="preserve"> розвит­ку експорту, його подорожчанням з одночасним здешевленням імпор­ту. Це асиметричний девальвації процес. Ревальвація нерідко підштовхується діями інших держав, які бажають підсилити конку­рентоспроможність своїх товарів на ринках країн з активним тор­говельно-платіжним балансом. Наприклад, ФРН змушена була під ак­тивним тиском країн-конкурентів (СІ</w:t>
      </w:r>
      <w:r w:rsidR="000C5D45" w:rsidRPr="000C5D45">
        <w:rPr>
          <w:rFonts w:ascii="Times New Roman" w:hAnsi="Times New Roman" w:cs="Times New Roman"/>
          <w:sz w:val="28"/>
          <w:szCs w:val="28"/>
          <w:lang w:val="uk-UA"/>
        </w:rPr>
        <w:t xml:space="preserve">НА, Англії, Франції) </w:t>
      </w:r>
      <w:proofErr w:type="spellStart"/>
      <w:r w:rsidR="000C5D45" w:rsidRPr="000C5D45">
        <w:rPr>
          <w:rFonts w:ascii="Times New Roman" w:hAnsi="Times New Roman" w:cs="Times New Roman"/>
          <w:sz w:val="28"/>
          <w:szCs w:val="28"/>
          <w:lang w:val="uk-UA"/>
        </w:rPr>
        <w:t>ревальву</w:t>
      </w:r>
      <w:r w:rsidRPr="000C5D45">
        <w:rPr>
          <w:rFonts w:ascii="Times New Roman" w:hAnsi="Times New Roman" w:cs="Times New Roman"/>
          <w:sz w:val="28"/>
          <w:szCs w:val="28"/>
          <w:lang w:val="uk-UA"/>
        </w:rPr>
        <w:t>вати</w:t>
      </w:r>
      <w:proofErr w:type="spellEnd"/>
      <w:r w:rsidRPr="000C5D45">
        <w:rPr>
          <w:rFonts w:ascii="Times New Roman" w:hAnsi="Times New Roman" w:cs="Times New Roman"/>
          <w:sz w:val="28"/>
          <w:szCs w:val="28"/>
          <w:lang w:val="uk-UA"/>
        </w:rPr>
        <w:t xml:space="preserve"> західнонімецьку марку і затримати розвиток експорту у 60-ті роки; у 70-ті роки у країнах ЄС були переглянуті валютні паритети більшості розвинених країн, тобто рівень обмінного курсу валют, який вирівнює купівельну спроможність кожної з них з обмеженням </w:t>
      </w:r>
      <w:r w:rsidRPr="000C5D45">
        <w:rPr>
          <w:rFonts w:ascii="Times New Roman" w:hAnsi="Times New Roman" w:cs="Times New Roman"/>
          <w:sz w:val="28"/>
          <w:szCs w:val="28"/>
          <w:lang w:val="uk-UA"/>
        </w:rPr>
        <w:lastRenderedPageBreak/>
        <w:t>при­пустимих границь коливань ("валютний коридор"), і розповсюджена система "плаваючих" ВК, границі коливань яких не обмежені. Цей процес значно розширив можливості використання інших заходів валютного впливу на міжнародні розрахунки — валютних інтер­венцій, маневрування процентною ставкою, валютних обмежень.</w:t>
      </w:r>
    </w:p>
    <w:p w:rsidR="00CB35E7" w:rsidRPr="000C5D45" w:rsidRDefault="00CB35E7"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 xml:space="preserve">Валютні обмеження — система правил, що регламентують опе­рації з валютними цінностями, зокрема з національною та інозем­ною валютами, золотом, цінними паперами тощо. Вони включають заходи з регулювання переказів та </w:t>
      </w:r>
      <w:r w:rsidR="000C5D45" w:rsidRPr="000C5D45">
        <w:rPr>
          <w:rFonts w:ascii="Times New Roman" w:hAnsi="Times New Roman" w:cs="Times New Roman"/>
          <w:sz w:val="28"/>
          <w:szCs w:val="28"/>
          <w:lang w:val="uk-UA"/>
        </w:rPr>
        <w:t>платежів за кордон, вивозу капі</w:t>
      </w:r>
      <w:r w:rsidRPr="000C5D45">
        <w:rPr>
          <w:rFonts w:ascii="Times New Roman" w:hAnsi="Times New Roman" w:cs="Times New Roman"/>
          <w:sz w:val="28"/>
          <w:szCs w:val="28"/>
          <w:lang w:val="uk-UA"/>
        </w:rPr>
        <w:t>талу, репатріації прибутків, часткову або повну заборону вільної купівлі та продажу іноземної валюти. Валютні операції у цьому випадку зосереджуються у центральних (національних) або спеці­ально уповноважених банках. Метою валютних обмежень є скоро­чення зовнішнього оборотного капіталу, яке впливає на попит на національну валюту та зовнішньоторговельні операції на поточних рахунках шляхом обмеження кількості валюти, яку дозволяється вивезти за кордон під час туристичних подорожей.</w:t>
      </w:r>
    </w:p>
    <w:p w:rsidR="00CB35E7" w:rsidRPr="000C5D45" w:rsidRDefault="000C5D45"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Таким чином, ВК є</w:t>
      </w:r>
      <w:r w:rsidR="00CB35E7" w:rsidRPr="000C5D45">
        <w:rPr>
          <w:rFonts w:ascii="Times New Roman" w:hAnsi="Times New Roman" w:cs="Times New Roman"/>
          <w:sz w:val="28"/>
          <w:szCs w:val="28"/>
          <w:lang w:val="uk-UA"/>
        </w:rPr>
        <w:t xml:space="preserve"> опосередковуючою ланкою прямого адмініс­тративного втручання держави у зовнішню торгівлю, яке за суттю являє собою систему валютного контролю. У рамках Статуту МВФ {ст. VIII) валютний контроль може мати лише обмежене значення (з метою захисту національної </w:t>
      </w:r>
      <w:r w:rsidRPr="000C5D45">
        <w:rPr>
          <w:rFonts w:ascii="Times New Roman" w:hAnsi="Times New Roman" w:cs="Times New Roman"/>
          <w:sz w:val="28"/>
          <w:szCs w:val="28"/>
          <w:lang w:val="uk-UA"/>
        </w:rPr>
        <w:t>валюти) і не перешкоджати прове</w:t>
      </w:r>
      <w:r w:rsidR="00CB35E7" w:rsidRPr="000C5D45">
        <w:rPr>
          <w:rFonts w:ascii="Times New Roman" w:hAnsi="Times New Roman" w:cs="Times New Roman"/>
          <w:sz w:val="28"/>
          <w:szCs w:val="28"/>
          <w:lang w:val="uk-UA"/>
        </w:rPr>
        <w:t>денню поточних операцій, конвертованості національної валюти для нерезидентів, тобто функціонува</w:t>
      </w:r>
      <w:r w:rsidRPr="000C5D45">
        <w:rPr>
          <w:rFonts w:ascii="Times New Roman" w:hAnsi="Times New Roman" w:cs="Times New Roman"/>
          <w:sz w:val="28"/>
          <w:szCs w:val="28"/>
          <w:lang w:val="uk-UA"/>
        </w:rPr>
        <w:t>нню валютного ринку. Проте засо</w:t>
      </w:r>
      <w:r w:rsidR="00CB35E7" w:rsidRPr="000C5D45">
        <w:rPr>
          <w:rFonts w:ascii="Times New Roman" w:hAnsi="Times New Roman" w:cs="Times New Roman"/>
          <w:sz w:val="28"/>
          <w:szCs w:val="28"/>
          <w:lang w:val="uk-UA"/>
        </w:rPr>
        <w:t>би та методи, які реалізуються чер</w:t>
      </w:r>
      <w:r w:rsidRPr="000C5D45">
        <w:rPr>
          <w:rFonts w:ascii="Times New Roman" w:hAnsi="Times New Roman" w:cs="Times New Roman"/>
          <w:sz w:val="28"/>
          <w:szCs w:val="28"/>
          <w:lang w:val="uk-UA"/>
        </w:rPr>
        <w:t>ез протекціоністські заходи, ва</w:t>
      </w:r>
      <w:r w:rsidR="00CB35E7" w:rsidRPr="000C5D45">
        <w:rPr>
          <w:rFonts w:ascii="Times New Roman" w:hAnsi="Times New Roman" w:cs="Times New Roman"/>
          <w:sz w:val="28"/>
          <w:szCs w:val="28"/>
          <w:lang w:val="uk-UA"/>
        </w:rPr>
        <w:t>лютні обмеження та конвертован</w:t>
      </w:r>
      <w:r w:rsidRPr="000C5D45">
        <w:rPr>
          <w:rFonts w:ascii="Times New Roman" w:hAnsi="Times New Roman" w:cs="Times New Roman"/>
          <w:sz w:val="28"/>
          <w:szCs w:val="28"/>
          <w:lang w:val="uk-UA"/>
        </w:rPr>
        <w:t>ість валюти, повертаються держа</w:t>
      </w:r>
      <w:r w:rsidR="00CB35E7" w:rsidRPr="000C5D45">
        <w:rPr>
          <w:rFonts w:ascii="Times New Roman" w:hAnsi="Times New Roman" w:cs="Times New Roman"/>
          <w:sz w:val="28"/>
          <w:szCs w:val="28"/>
          <w:lang w:val="uk-UA"/>
        </w:rPr>
        <w:t>вам величезними додатковими затратами, які руйнують економіку, вносять дисбаланс у відносні ціни на товари та послуги, а також позбавляють їх переваг вільної міжнародної торгівлі.</w:t>
      </w:r>
    </w:p>
    <w:p w:rsidR="00CB35E7" w:rsidRPr="000C5D45" w:rsidRDefault="00CB35E7"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 xml:space="preserve">Валютна інтервенція реалізується у вигляді цільових операцій з купівлі-продажу іноземної валюти центральними банками з метою обмеження (підвищення, зниження, підтримки) курсу національної валюти. </w:t>
      </w:r>
      <w:r w:rsidRPr="000C5D45">
        <w:rPr>
          <w:rFonts w:ascii="Times New Roman" w:hAnsi="Times New Roman" w:cs="Times New Roman"/>
          <w:sz w:val="28"/>
          <w:szCs w:val="28"/>
          <w:lang w:val="uk-UA"/>
        </w:rPr>
        <w:lastRenderedPageBreak/>
        <w:t>Сполучення валютної інтервенції на зовнішніх валютних ринках з рівними за величиною та протилежними за напрямком операціями на внутрішньому відкритому ринку цінних паперів, яке застосовується з метою виключення</w:t>
      </w:r>
      <w:r w:rsidR="000C5D45" w:rsidRPr="000C5D45">
        <w:rPr>
          <w:rFonts w:ascii="Times New Roman" w:hAnsi="Times New Roman" w:cs="Times New Roman"/>
          <w:sz w:val="28"/>
          <w:szCs w:val="28"/>
          <w:lang w:val="uk-UA"/>
        </w:rPr>
        <w:t xml:space="preserve"> взаємовпливу внутрішньої і зов</w:t>
      </w:r>
      <w:r w:rsidRPr="000C5D45">
        <w:rPr>
          <w:rFonts w:ascii="Times New Roman" w:hAnsi="Times New Roman" w:cs="Times New Roman"/>
          <w:sz w:val="28"/>
          <w:szCs w:val="28"/>
          <w:lang w:val="uk-UA"/>
        </w:rPr>
        <w:t>нішньої грошово-кредитної політики, називається "стерилізацією".</w:t>
      </w:r>
    </w:p>
    <w:p w:rsidR="00CB35E7" w:rsidRPr="000C5D45" w:rsidRDefault="00CB35E7" w:rsidP="000C5D45">
      <w:pPr>
        <w:spacing w:after="0" w:line="360" w:lineRule="auto"/>
        <w:ind w:firstLine="709"/>
        <w:jc w:val="both"/>
        <w:rPr>
          <w:rFonts w:ascii="Times New Roman" w:hAnsi="Times New Roman" w:cs="Times New Roman"/>
          <w:sz w:val="28"/>
          <w:szCs w:val="28"/>
          <w:lang w:val="uk-UA"/>
        </w:rPr>
      </w:pPr>
      <w:r w:rsidRPr="000C5D45">
        <w:rPr>
          <w:rFonts w:ascii="Times New Roman" w:hAnsi="Times New Roman" w:cs="Times New Roman"/>
          <w:sz w:val="28"/>
          <w:szCs w:val="28"/>
          <w:lang w:val="uk-UA"/>
        </w:rPr>
        <w:t>Маневрування банківськими процентними ставками впли­ває на переміщення ліквідних кошт</w:t>
      </w:r>
      <w:r w:rsidR="000C5D45" w:rsidRPr="000C5D45">
        <w:rPr>
          <w:rFonts w:ascii="Times New Roman" w:hAnsi="Times New Roman" w:cs="Times New Roman"/>
          <w:sz w:val="28"/>
          <w:szCs w:val="28"/>
          <w:lang w:val="uk-UA"/>
        </w:rPr>
        <w:t>ів з однієї країни в іншу, а та</w:t>
      </w:r>
      <w:r w:rsidRPr="000C5D45">
        <w:rPr>
          <w:rFonts w:ascii="Times New Roman" w:hAnsi="Times New Roman" w:cs="Times New Roman"/>
          <w:sz w:val="28"/>
          <w:szCs w:val="28"/>
          <w:lang w:val="uk-UA"/>
        </w:rPr>
        <w:t>кож сприяє зміні ВК.</w:t>
      </w:r>
    </w:p>
    <w:p w:rsidR="00CB35E7" w:rsidRPr="000C5D45" w:rsidRDefault="00CB35E7" w:rsidP="000C5D45">
      <w:pPr>
        <w:spacing w:after="0" w:line="360" w:lineRule="auto"/>
        <w:ind w:firstLine="709"/>
        <w:jc w:val="both"/>
        <w:rPr>
          <w:rFonts w:ascii="Times New Roman" w:hAnsi="Times New Roman" w:cs="Times New Roman"/>
          <w:sz w:val="28"/>
          <w:szCs w:val="28"/>
          <w:lang w:val="uk-UA"/>
        </w:rPr>
      </w:pPr>
    </w:p>
    <w:sectPr w:rsidR="00CB35E7" w:rsidRPr="000C5D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0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45C"/>
    <w:rsid w:val="000C5D45"/>
    <w:rsid w:val="001720E5"/>
    <w:rsid w:val="00442852"/>
    <w:rsid w:val="006A345C"/>
    <w:rsid w:val="00CB35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2724681">
      <w:bodyDiv w:val="1"/>
      <w:marLeft w:val="0"/>
      <w:marRight w:val="0"/>
      <w:marTop w:val="0"/>
      <w:marBottom w:val="0"/>
      <w:divBdr>
        <w:top w:val="none" w:sz="0" w:space="0" w:color="auto"/>
        <w:left w:val="none" w:sz="0" w:space="0" w:color="auto"/>
        <w:bottom w:val="none" w:sz="0" w:space="0" w:color="auto"/>
        <w:right w:val="none" w:sz="0" w:space="0" w:color="auto"/>
      </w:divBdr>
    </w:div>
    <w:div w:id="1621837571">
      <w:bodyDiv w:val="1"/>
      <w:marLeft w:val="0"/>
      <w:marRight w:val="0"/>
      <w:marTop w:val="0"/>
      <w:marBottom w:val="0"/>
      <w:divBdr>
        <w:top w:val="none" w:sz="0" w:space="0" w:color="auto"/>
        <w:left w:val="none" w:sz="0" w:space="0" w:color="auto"/>
        <w:bottom w:val="none" w:sz="0" w:space="0" w:color="auto"/>
        <w:right w:val="none" w:sz="0" w:space="0" w:color="auto"/>
      </w:divBdr>
    </w:div>
    <w:div w:id="1846018434">
      <w:bodyDiv w:val="1"/>
      <w:marLeft w:val="0"/>
      <w:marRight w:val="0"/>
      <w:marTop w:val="0"/>
      <w:marBottom w:val="0"/>
      <w:divBdr>
        <w:top w:val="none" w:sz="0" w:space="0" w:color="auto"/>
        <w:left w:val="none" w:sz="0" w:space="0" w:color="auto"/>
        <w:bottom w:val="none" w:sz="0" w:space="0" w:color="auto"/>
        <w:right w:val="none" w:sz="0" w:space="0" w:color="auto"/>
      </w:divBdr>
    </w:div>
    <w:div w:id="205580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19</Pages>
  <Words>4807</Words>
  <Characters>27400</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Gigabyte</cp:lastModifiedBy>
  <cp:revision>1</cp:revision>
  <dcterms:created xsi:type="dcterms:W3CDTF">2023-03-15T06:15:00Z</dcterms:created>
  <dcterms:modified xsi:type="dcterms:W3CDTF">2023-03-15T06:59:00Z</dcterms:modified>
</cp:coreProperties>
</file>