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b/>
          <w:color w:val="000000"/>
          <w:sz w:val="28"/>
          <w:szCs w:val="28"/>
        </w:rPr>
        <w:t>Теми курсових робіт з навчальної дисципліни «</w:t>
      </w:r>
      <w:r w:rsidR="00C81299">
        <w:rPr>
          <w:rFonts w:ascii="Arial" w:eastAsia="Calibri" w:hAnsi="Arial" w:cs="Arial"/>
          <w:b/>
          <w:color w:val="000000"/>
          <w:sz w:val="28"/>
          <w:szCs w:val="28"/>
        </w:rPr>
        <w:t>Інформаційно-аналітичний інструментарій</w:t>
      </w: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 міжнародного бізнесу</w:t>
      </w:r>
      <w:r w:rsidRPr="003E77F7">
        <w:rPr>
          <w:rFonts w:ascii="Arial" w:eastAsia="Calibri" w:hAnsi="Arial" w:cs="Arial"/>
          <w:b/>
          <w:color w:val="000000"/>
          <w:sz w:val="28"/>
          <w:szCs w:val="28"/>
        </w:rPr>
        <w:t>» для студе</w:t>
      </w:r>
      <w:r>
        <w:rPr>
          <w:rFonts w:ascii="Arial" w:eastAsia="Calibri" w:hAnsi="Arial" w:cs="Arial"/>
          <w:b/>
          <w:color w:val="000000"/>
          <w:sz w:val="28"/>
          <w:szCs w:val="28"/>
        </w:rPr>
        <w:t>н</w:t>
      </w:r>
      <w:r w:rsidRPr="003E77F7">
        <w:rPr>
          <w:rFonts w:ascii="Arial" w:eastAsia="Calibri" w:hAnsi="Arial" w:cs="Arial"/>
          <w:b/>
          <w:color w:val="000000"/>
          <w:sz w:val="28"/>
          <w:szCs w:val="28"/>
        </w:rPr>
        <w:t>тів спеціальності 292 «Міжнародні економічні відносини»: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1. Інформаційн</w:t>
      </w:r>
      <w:r w:rsidR="00565B1E">
        <w:rPr>
          <w:rFonts w:ascii="Arial" w:eastAsia="Calibri" w:hAnsi="Arial" w:cs="Arial"/>
          <w:color w:val="000000"/>
          <w:sz w:val="28"/>
          <w:szCs w:val="28"/>
        </w:rPr>
        <w:t>е забезпечення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565B1E">
        <w:rPr>
          <w:rFonts w:ascii="Arial" w:eastAsia="Calibri" w:hAnsi="Arial" w:cs="Arial"/>
          <w:color w:val="000000"/>
          <w:sz w:val="28"/>
          <w:szCs w:val="28"/>
        </w:rPr>
        <w:t>розвит</w:t>
      </w:r>
      <w:r>
        <w:rPr>
          <w:rFonts w:ascii="Arial" w:eastAsia="Calibri" w:hAnsi="Arial" w:cs="Arial"/>
          <w:color w:val="000000"/>
          <w:sz w:val="28"/>
          <w:szCs w:val="28"/>
        </w:rPr>
        <w:t>к</w:t>
      </w:r>
      <w:r w:rsidR="00565B1E">
        <w:rPr>
          <w:rFonts w:ascii="Arial" w:eastAsia="Calibri" w:hAnsi="Arial" w:cs="Arial"/>
          <w:color w:val="000000"/>
          <w:sz w:val="28"/>
          <w:szCs w:val="28"/>
        </w:rPr>
        <w:t>у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міжнародного бізнесу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2. 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Інформаційно-аналітичний інструментарій технологічного розвит</w:t>
      </w:r>
      <w:r>
        <w:rPr>
          <w:rFonts w:ascii="Arial" w:eastAsia="Calibri" w:hAnsi="Arial" w:cs="Arial"/>
          <w:color w:val="000000"/>
          <w:sz w:val="28"/>
          <w:szCs w:val="28"/>
        </w:rPr>
        <w:t>к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у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міжнародного бізнесу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3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. 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Аналіз впливу процесів 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злиття </w:t>
      </w:r>
      <w:r>
        <w:rPr>
          <w:rFonts w:ascii="Arial" w:eastAsia="Calibri" w:hAnsi="Arial" w:cs="Arial"/>
          <w:color w:val="000000"/>
          <w:sz w:val="28"/>
          <w:szCs w:val="28"/>
        </w:rPr>
        <w:t>та поглинання на розвиток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міжнародно</w:t>
      </w:r>
      <w:r>
        <w:rPr>
          <w:rFonts w:ascii="Arial" w:eastAsia="Calibri" w:hAnsi="Arial" w:cs="Arial"/>
          <w:color w:val="000000"/>
          <w:sz w:val="28"/>
          <w:szCs w:val="28"/>
        </w:rPr>
        <w:t>го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бізнес</w:t>
      </w:r>
      <w:r>
        <w:rPr>
          <w:rFonts w:ascii="Arial" w:eastAsia="Calibri" w:hAnsi="Arial" w:cs="Arial"/>
          <w:color w:val="000000"/>
          <w:sz w:val="28"/>
          <w:szCs w:val="28"/>
        </w:rPr>
        <w:t>у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4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 xml:space="preserve">Інформаційно-аналітичне забезпечення 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>розвит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 xml:space="preserve">ку </w:t>
      </w:r>
      <w:r>
        <w:rPr>
          <w:rFonts w:ascii="Arial" w:eastAsia="Calibri" w:hAnsi="Arial" w:cs="Arial"/>
          <w:color w:val="000000"/>
          <w:sz w:val="28"/>
          <w:szCs w:val="28"/>
        </w:rPr>
        <w:t>інновацій в міжнародному бізнесі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5. 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Аналітичне забезпечення розвитку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корпоративної культури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міжнародного </w:t>
      </w:r>
      <w:r>
        <w:rPr>
          <w:rFonts w:ascii="Arial" w:eastAsia="Calibri" w:hAnsi="Arial" w:cs="Arial"/>
          <w:color w:val="000000"/>
          <w:sz w:val="28"/>
          <w:szCs w:val="28"/>
        </w:rPr>
        <w:t>підприємства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6. 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 xml:space="preserve">Інформаційне забезпечення 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 xml:space="preserve">просування 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бренду України у міжнародному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інформаційному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просторі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 xml:space="preserve"> (або іншої країни)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7. 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Аналітичне забезпечення розвит</w:t>
      </w:r>
      <w:r>
        <w:rPr>
          <w:rFonts w:ascii="Arial" w:eastAsia="Calibri" w:hAnsi="Arial" w:cs="Arial"/>
          <w:color w:val="000000"/>
          <w:sz w:val="28"/>
          <w:szCs w:val="28"/>
        </w:rPr>
        <w:t>к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у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м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іжнародн</w:t>
      </w:r>
      <w:r>
        <w:rPr>
          <w:rFonts w:ascii="Arial" w:eastAsia="Calibri" w:hAnsi="Arial" w:cs="Arial"/>
          <w:color w:val="000000"/>
          <w:sz w:val="28"/>
          <w:szCs w:val="28"/>
        </w:rPr>
        <w:t>ого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обмін</w:t>
      </w:r>
      <w:r>
        <w:rPr>
          <w:rFonts w:ascii="Arial" w:eastAsia="Calibri" w:hAnsi="Arial" w:cs="Arial"/>
          <w:color w:val="000000"/>
          <w:sz w:val="28"/>
          <w:szCs w:val="28"/>
        </w:rPr>
        <w:t>у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продуктами інтелектуальної власності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8. 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Оцінювання та аналіз конкурентних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позицій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українських підприємств на світових товарних ринках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9. Аналіз динаміки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 xml:space="preserve"> позиції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компанії в топ-20 найбільших компаній світу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1</w:t>
      </w:r>
      <w:r>
        <w:rPr>
          <w:rFonts w:ascii="Arial" w:eastAsia="Calibri" w:hAnsi="Arial" w:cs="Arial"/>
          <w:color w:val="000000"/>
          <w:sz w:val="28"/>
          <w:szCs w:val="28"/>
        </w:rPr>
        <w:t>0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Інформаційно-аналітичне забезпечення розвит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к</w:t>
      </w:r>
      <w:r w:rsidR="00565B1E">
        <w:rPr>
          <w:rFonts w:ascii="Arial" w:eastAsia="Calibri" w:hAnsi="Arial" w:cs="Arial"/>
          <w:color w:val="000000"/>
          <w:sz w:val="28"/>
          <w:szCs w:val="28"/>
        </w:rPr>
        <w:t>у</w:t>
      </w:r>
      <w:bookmarkStart w:id="0" w:name="_GoBack"/>
      <w:bookmarkEnd w:id="0"/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ринку прав інтелектуальної власності в умовах глобалізації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1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1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Інформаційно-аналітичне забезпечення розвит</w:t>
      </w:r>
      <w:r>
        <w:rPr>
          <w:rFonts w:ascii="Arial" w:eastAsia="Calibri" w:hAnsi="Arial" w:cs="Arial"/>
          <w:color w:val="000000"/>
          <w:sz w:val="28"/>
          <w:szCs w:val="28"/>
        </w:rPr>
        <w:t>к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у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п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ідприємства у </w:t>
      </w:r>
      <w:r w:rsidRPr="003E77F7">
        <w:rPr>
          <w:rFonts w:ascii="Arial" w:eastAsia="Calibri" w:hAnsi="Arial" w:cs="Arial"/>
          <w:noProof/>
          <w:color w:val="000000"/>
          <w:sz w:val="28"/>
          <w:szCs w:val="28"/>
        </w:rPr>
        <w:t>процесах транснаціоналізації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1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2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Аналітичне забезпечення розвит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к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у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електронної торгівлі в умовах становлення глобального інформаційного простору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1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3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Інформаційно-аналітичний інструментарій розвит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к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у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міжнародного ринку консалтингових послуг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1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4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Аналітичне забезпечення розвит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>к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у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міжнародного кооперування виробництва в умовах глобалізації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1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5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. Аналітичне забезпечення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розвитку міжнародної торгі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влі послугами</w:t>
      </w:r>
    </w:p>
    <w:p w:rsidR="003E77F7" w:rsidRPr="003E77F7" w:rsidRDefault="00A220D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16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. Аналітичне забезпечення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 розвитку ринку прав інтелектуальної власності в умовах глобалізації</w:t>
      </w:r>
    </w:p>
    <w:p w:rsidR="003E77F7" w:rsidRPr="003E77F7" w:rsidRDefault="00A220D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17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>. Оцін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ювання та аналіз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 міжнародного руху капіталу для країн-експортерів та країн-імпортерів</w:t>
      </w:r>
    </w:p>
    <w:p w:rsidR="003E77F7" w:rsidRPr="003E77F7" w:rsidRDefault="00A220D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18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>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 xml:space="preserve">Інформаційно-аналітичне забезпечення розвитку </w:t>
      </w:r>
      <w:r w:rsidR="003E77F7">
        <w:rPr>
          <w:rFonts w:ascii="Arial" w:eastAsia="Calibri" w:hAnsi="Arial" w:cs="Arial"/>
          <w:color w:val="000000"/>
          <w:sz w:val="28"/>
          <w:szCs w:val="28"/>
        </w:rPr>
        <w:t>м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>іжнародн</w:t>
      </w:r>
      <w:r w:rsidR="003E77F7">
        <w:rPr>
          <w:rFonts w:ascii="Arial" w:eastAsia="Calibri" w:hAnsi="Arial" w:cs="Arial"/>
          <w:color w:val="000000"/>
          <w:sz w:val="28"/>
          <w:szCs w:val="28"/>
        </w:rPr>
        <w:t>ого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 франчайзингов</w:t>
      </w:r>
      <w:r w:rsidR="003E77F7">
        <w:rPr>
          <w:rFonts w:ascii="Arial" w:eastAsia="Calibri" w:hAnsi="Arial" w:cs="Arial"/>
          <w:color w:val="000000"/>
          <w:sz w:val="28"/>
          <w:szCs w:val="28"/>
        </w:rPr>
        <w:t>ого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 бізнес</w:t>
      </w:r>
      <w:r w:rsidR="003E77F7">
        <w:rPr>
          <w:rFonts w:ascii="Arial" w:eastAsia="Calibri" w:hAnsi="Arial" w:cs="Arial"/>
          <w:color w:val="000000"/>
          <w:sz w:val="28"/>
          <w:szCs w:val="28"/>
        </w:rPr>
        <w:t>у</w:t>
      </w:r>
    </w:p>
    <w:p w:rsidR="003E77F7" w:rsidRPr="003E77F7" w:rsidRDefault="00A220D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lastRenderedPageBreak/>
        <w:t>19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>. 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Інформаційне забезпечення міжнародного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>науково-технічне співробі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 xml:space="preserve">тництво суб’єктів  міжнародних 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економічних відносин 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2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0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.</w:t>
      </w:r>
      <w:r w:rsidRPr="00C81299">
        <w:rPr>
          <w:rFonts w:ascii="Arial" w:eastAsia="Calibri" w:hAnsi="Arial" w:cs="Arial"/>
          <w:sz w:val="28"/>
          <w:szCs w:val="28"/>
        </w:rPr>
        <w:t> </w:t>
      </w:r>
      <w:r w:rsidR="00C81299" w:rsidRPr="00C81299">
        <w:rPr>
          <w:rFonts w:ascii="Arial" w:eastAsia="Calibri" w:hAnsi="Arial" w:cs="Arial"/>
          <w:sz w:val="28"/>
          <w:szCs w:val="28"/>
        </w:rPr>
        <w:t xml:space="preserve">Аналітичне </w:t>
      </w:r>
      <w:r w:rsidR="00C81299">
        <w:rPr>
          <w:rFonts w:ascii="Arial" w:eastAsia="Calibri" w:hAnsi="Arial" w:cs="Arial"/>
          <w:sz w:val="28"/>
          <w:szCs w:val="28"/>
        </w:rPr>
        <w:t>забезпечення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 xml:space="preserve"> міжнародного</w:t>
      </w:r>
      <w:r w:rsidR="00C81299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C81299">
        <w:rPr>
          <w:rFonts w:ascii="Arial" w:eastAsia="Calibri" w:hAnsi="Arial" w:cs="Arial"/>
          <w:color w:val="000000"/>
          <w:sz w:val="28"/>
          <w:szCs w:val="28"/>
        </w:rPr>
        <w:t>портфельного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інвестування в системі міжнародних інноваційних потоків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2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1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. </w:t>
      </w:r>
      <w:r w:rsidR="001E77FE">
        <w:rPr>
          <w:rFonts w:ascii="Arial" w:eastAsia="Calibri" w:hAnsi="Arial" w:cs="Arial"/>
          <w:color w:val="000000"/>
          <w:sz w:val="28"/>
          <w:szCs w:val="28"/>
        </w:rPr>
        <w:t>Інформаційне забезпечення міжнародного</w:t>
      </w:r>
      <w:r w:rsidR="001E77FE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досвід</w:t>
      </w:r>
      <w:r w:rsidR="001E77FE">
        <w:rPr>
          <w:rFonts w:ascii="Arial" w:eastAsia="Calibri" w:hAnsi="Arial" w:cs="Arial"/>
          <w:color w:val="000000"/>
          <w:sz w:val="28"/>
          <w:szCs w:val="28"/>
        </w:rPr>
        <w:t>у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 функціонування зон високих технологій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3E77F7">
        <w:rPr>
          <w:rFonts w:ascii="Arial" w:eastAsia="Calibri" w:hAnsi="Arial" w:cs="Arial"/>
          <w:color w:val="000000"/>
          <w:sz w:val="28"/>
          <w:szCs w:val="28"/>
        </w:rPr>
        <w:t>2</w:t>
      </w:r>
      <w:r w:rsidR="00A220D7">
        <w:rPr>
          <w:rFonts w:ascii="Arial" w:eastAsia="Calibri" w:hAnsi="Arial" w:cs="Arial"/>
          <w:color w:val="000000"/>
          <w:sz w:val="28"/>
          <w:szCs w:val="28"/>
        </w:rPr>
        <w:t>2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="00565B1E">
        <w:rPr>
          <w:rFonts w:ascii="Arial" w:eastAsia="Calibri" w:hAnsi="Arial" w:cs="Arial"/>
          <w:color w:val="000000"/>
          <w:sz w:val="28"/>
          <w:szCs w:val="28"/>
        </w:rPr>
        <w:t>Інформаційно-аналітичне забезпечення розвит</w:t>
      </w:r>
      <w:r w:rsidR="00565B1E" w:rsidRPr="003E77F7">
        <w:rPr>
          <w:rFonts w:ascii="Arial" w:eastAsia="Calibri" w:hAnsi="Arial" w:cs="Arial"/>
          <w:color w:val="000000"/>
          <w:sz w:val="28"/>
          <w:szCs w:val="28"/>
        </w:rPr>
        <w:t>к</w:t>
      </w:r>
      <w:r w:rsidR="00565B1E">
        <w:rPr>
          <w:rFonts w:ascii="Arial" w:eastAsia="Calibri" w:hAnsi="Arial" w:cs="Arial"/>
          <w:color w:val="000000"/>
          <w:sz w:val="28"/>
          <w:szCs w:val="28"/>
        </w:rPr>
        <w:t>у</w:t>
      </w:r>
      <w:r w:rsidR="00565B1E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3E77F7">
        <w:rPr>
          <w:rFonts w:ascii="Arial" w:eastAsia="Calibri" w:hAnsi="Arial" w:cs="Arial"/>
          <w:color w:val="000000"/>
          <w:sz w:val="28"/>
          <w:szCs w:val="28"/>
        </w:rPr>
        <w:t>міжнародного руху капіталу в контексті змін геоекономічного простору</w:t>
      </w:r>
    </w:p>
    <w:p w:rsidR="003E77F7" w:rsidRPr="003E77F7" w:rsidRDefault="00A220D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23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>. Оцін</w:t>
      </w:r>
      <w:r>
        <w:rPr>
          <w:rFonts w:ascii="Arial" w:eastAsia="Calibri" w:hAnsi="Arial" w:cs="Arial"/>
          <w:color w:val="000000"/>
          <w:sz w:val="28"/>
          <w:szCs w:val="28"/>
        </w:rPr>
        <w:t>ювання та аналіз стану економіки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 країни у міжнародних рейтингах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(країна за вибором)</w:t>
      </w:r>
    </w:p>
    <w:p w:rsidR="003E77F7" w:rsidRPr="003E77F7" w:rsidRDefault="00A220D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24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="00565B1E">
        <w:rPr>
          <w:rFonts w:ascii="Arial" w:eastAsia="Calibri" w:hAnsi="Arial" w:cs="Arial"/>
          <w:color w:val="000000"/>
          <w:sz w:val="28"/>
          <w:szCs w:val="28"/>
        </w:rPr>
        <w:t>Аналіз ролі</w:t>
      </w:r>
      <w:r w:rsidR="00565B1E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міжнародних рейтингів у підвищенні ефективності </w:t>
      </w:r>
      <w:r>
        <w:rPr>
          <w:rFonts w:ascii="Arial" w:eastAsia="Calibri" w:hAnsi="Arial" w:cs="Arial"/>
          <w:color w:val="000000"/>
          <w:sz w:val="28"/>
          <w:szCs w:val="28"/>
        </w:rPr>
        <w:t>економіки</w:t>
      </w:r>
      <w:r w:rsidR="003E77F7" w:rsidRPr="003E77F7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z w:val="28"/>
          <w:szCs w:val="28"/>
        </w:rPr>
        <w:t>країни (країна за вибором)</w:t>
      </w:r>
    </w:p>
    <w:p w:rsidR="003E77F7" w:rsidRPr="003E77F7" w:rsidRDefault="003E77F7" w:rsidP="003E77F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3E77F7" w:rsidRDefault="003E77F7"/>
    <w:p w:rsidR="003E77F7" w:rsidRDefault="003E77F7"/>
    <w:p w:rsidR="003E77F7" w:rsidRDefault="003E77F7"/>
    <w:sectPr w:rsidR="003E7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7"/>
    <w:rsid w:val="00122D7F"/>
    <w:rsid w:val="001E77FE"/>
    <w:rsid w:val="003E77F7"/>
    <w:rsid w:val="0040298E"/>
    <w:rsid w:val="00455541"/>
    <w:rsid w:val="00565B1E"/>
    <w:rsid w:val="00631D97"/>
    <w:rsid w:val="008D6BD9"/>
    <w:rsid w:val="009B0016"/>
    <w:rsid w:val="00A220D7"/>
    <w:rsid w:val="00A60BE8"/>
    <w:rsid w:val="00BF53E1"/>
    <w:rsid w:val="00C81299"/>
    <w:rsid w:val="00E17B0F"/>
    <w:rsid w:val="00F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90BC-A41E-4459-B3E8-5D0106FA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2021-11-10T11:16:00Z</dcterms:created>
  <dcterms:modified xsi:type="dcterms:W3CDTF">2023-02-11T10:53:00Z</dcterms:modified>
</cp:coreProperties>
</file>