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3989" w14:textId="528B17F1" w:rsidR="00CA1E3A" w:rsidRPr="00CA1E3A" w:rsidRDefault="00CA1E3A" w:rsidP="006E0FDF">
      <w:pPr>
        <w:spacing w:line="240" w:lineRule="auto"/>
        <w:jc w:val="center"/>
        <w:rPr>
          <w:rFonts w:ascii="Perpetua" w:eastAsia="Meiryo UI" w:hAnsi="Perpetua" w:cs="Meiryo UI"/>
          <w:bCs/>
          <w:i/>
          <w:sz w:val="46"/>
          <w:szCs w:val="46"/>
          <w:u w:val="single"/>
          <w:lang w:eastAsia="ru-RU"/>
        </w:rPr>
      </w:pPr>
      <w:r w:rsidRPr="00CA1E3A">
        <w:rPr>
          <w:rFonts w:ascii="Times New Roman" w:eastAsia="Meiryo UI" w:hAnsi="Times New Roman"/>
          <w:bCs/>
          <w:i/>
          <w:sz w:val="46"/>
          <w:szCs w:val="46"/>
          <w:u w:val="single"/>
          <w:lang w:eastAsia="ru-RU"/>
        </w:rPr>
        <w:t>ЗРАЗОК</w:t>
      </w:r>
      <w:r w:rsidRPr="00CA1E3A">
        <w:rPr>
          <w:rFonts w:ascii="Perpetua" w:eastAsia="Meiryo UI" w:hAnsi="Perpetua" w:cs="Meiryo UI"/>
          <w:bCs/>
          <w:i/>
          <w:sz w:val="46"/>
          <w:szCs w:val="46"/>
          <w:u w:val="single"/>
          <w:lang w:eastAsia="ru-RU"/>
        </w:rPr>
        <w:t xml:space="preserve"> </w:t>
      </w:r>
      <w:r w:rsidRPr="00CA1E3A">
        <w:rPr>
          <w:rFonts w:ascii="Times New Roman" w:eastAsia="Meiryo UI" w:hAnsi="Times New Roman"/>
          <w:bCs/>
          <w:i/>
          <w:sz w:val="46"/>
          <w:szCs w:val="46"/>
          <w:u w:val="single"/>
          <w:lang w:eastAsia="ru-RU"/>
        </w:rPr>
        <w:t>ЕКЗАМЕНАЦІЙНОГО</w:t>
      </w:r>
      <w:r w:rsidRPr="00CA1E3A">
        <w:rPr>
          <w:rFonts w:ascii="Perpetua" w:eastAsia="Meiryo UI" w:hAnsi="Perpetua" w:cs="Meiryo UI"/>
          <w:bCs/>
          <w:i/>
          <w:sz w:val="46"/>
          <w:szCs w:val="46"/>
          <w:u w:val="single"/>
          <w:lang w:eastAsia="ru-RU"/>
        </w:rPr>
        <w:t xml:space="preserve"> </w:t>
      </w:r>
      <w:r w:rsidRPr="00CA1E3A">
        <w:rPr>
          <w:rFonts w:ascii="Times New Roman" w:eastAsia="Meiryo UI" w:hAnsi="Times New Roman"/>
          <w:bCs/>
          <w:i/>
          <w:sz w:val="46"/>
          <w:szCs w:val="46"/>
          <w:u w:val="single"/>
          <w:lang w:eastAsia="ru-RU"/>
        </w:rPr>
        <w:t>БІЛЕТУ</w:t>
      </w:r>
      <w:r w:rsidRPr="00CA1E3A">
        <w:rPr>
          <w:rFonts w:ascii="Perpetua" w:eastAsia="Meiryo UI" w:hAnsi="Perpetua" w:cs="Meiryo UI"/>
          <w:bCs/>
          <w:i/>
          <w:sz w:val="46"/>
          <w:szCs w:val="46"/>
          <w:u w:val="single"/>
          <w:lang w:eastAsia="ru-RU"/>
        </w:rPr>
        <w:t xml:space="preserve"> </w:t>
      </w:r>
    </w:p>
    <w:p w14:paraId="27A82B4A" w14:textId="77777777" w:rsidR="00CA1E3A" w:rsidRDefault="00CA1E3A" w:rsidP="006E0FDF">
      <w:pPr>
        <w:spacing w:line="240" w:lineRule="auto"/>
        <w:jc w:val="center"/>
        <w:rPr>
          <w:rFonts w:ascii="Times New Roman" w:hAnsi="Times New Roman"/>
          <w:b/>
          <w:bCs/>
          <w:szCs w:val="28"/>
          <w:lang w:eastAsia="ru-RU"/>
        </w:rPr>
      </w:pPr>
    </w:p>
    <w:p w14:paraId="3D226CB1" w14:textId="77777777" w:rsidR="00CA1E3A" w:rsidRDefault="00CA1E3A" w:rsidP="006E0FDF">
      <w:pPr>
        <w:spacing w:line="240" w:lineRule="auto"/>
        <w:jc w:val="center"/>
        <w:rPr>
          <w:rFonts w:ascii="Times New Roman" w:hAnsi="Times New Roman"/>
          <w:b/>
          <w:bCs/>
          <w:szCs w:val="28"/>
          <w:lang w:eastAsia="ru-RU"/>
        </w:rPr>
      </w:pPr>
    </w:p>
    <w:p w14:paraId="63AFEF32" w14:textId="7F25D86E" w:rsidR="006E0FDF" w:rsidRPr="006D6904" w:rsidRDefault="006E0FDF" w:rsidP="006E0FDF">
      <w:pPr>
        <w:spacing w:line="240" w:lineRule="auto"/>
        <w:jc w:val="center"/>
        <w:rPr>
          <w:rFonts w:ascii="Times New Roman" w:hAnsi="Times New Roman"/>
          <w:b/>
          <w:bCs/>
          <w:szCs w:val="28"/>
          <w:lang w:eastAsia="ru-RU"/>
        </w:rPr>
      </w:pPr>
      <w:r w:rsidRPr="006D6904">
        <w:rPr>
          <w:rFonts w:ascii="Times New Roman" w:hAnsi="Times New Roman"/>
          <w:b/>
          <w:bCs/>
          <w:szCs w:val="28"/>
          <w:lang w:eastAsia="ru-RU"/>
        </w:rPr>
        <w:t>ХАРКІВСЬКИЙ НАЦІОНАЛЬНИЙ ЕКОНОМІЧНИЙ УНІВЕРСИТЕТ</w:t>
      </w:r>
      <w:r w:rsidR="00951D2E" w:rsidRPr="006D6904">
        <w:rPr>
          <w:rFonts w:ascii="Times New Roman" w:hAnsi="Times New Roman"/>
          <w:b/>
          <w:bCs/>
          <w:szCs w:val="28"/>
          <w:lang w:eastAsia="ru-RU"/>
        </w:rPr>
        <w:t xml:space="preserve"> </w:t>
      </w:r>
      <w:r w:rsidRPr="006D6904">
        <w:rPr>
          <w:rFonts w:ascii="Times New Roman" w:hAnsi="Times New Roman"/>
          <w:b/>
          <w:bCs/>
          <w:szCs w:val="28"/>
          <w:lang w:eastAsia="ru-RU"/>
        </w:rPr>
        <w:t>ІМЕНІ СЕМЕНА КУЗНЕЦЯ</w:t>
      </w:r>
    </w:p>
    <w:p w14:paraId="6F784E71" w14:textId="476DE2B7" w:rsidR="006E0FDF" w:rsidRPr="006D6904" w:rsidRDefault="00A2505B" w:rsidP="006E0FDF">
      <w:pPr>
        <w:tabs>
          <w:tab w:val="left" w:pos="1260"/>
        </w:tabs>
        <w:spacing w:line="240" w:lineRule="auto"/>
        <w:jc w:val="center"/>
        <w:rPr>
          <w:rFonts w:ascii="Times New Roman" w:hAnsi="Times New Roman"/>
          <w:b/>
          <w:szCs w:val="28"/>
          <w:lang w:eastAsia="ru-RU"/>
        </w:rPr>
      </w:pPr>
      <w:r>
        <w:rPr>
          <w:rFonts w:ascii="Times New Roman" w:hAnsi="Times New Roman"/>
          <w:b/>
          <w:szCs w:val="28"/>
          <w:lang w:eastAsia="ru-RU"/>
        </w:rPr>
        <w:t>Освітній ступень     «Магістр</w:t>
      </w:r>
      <w:r w:rsidR="006E0FDF" w:rsidRPr="006D6904">
        <w:rPr>
          <w:rFonts w:ascii="Times New Roman" w:hAnsi="Times New Roman"/>
          <w:b/>
          <w:szCs w:val="28"/>
          <w:lang w:eastAsia="ru-RU"/>
        </w:rPr>
        <w:t>»</w:t>
      </w:r>
    </w:p>
    <w:p w14:paraId="756639DC" w14:textId="275521D0" w:rsidR="006E0FDF" w:rsidRPr="006D6904" w:rsidRDefault="006E0FDF" w:rsidP="006E0FDF">
      <w:pPr>
        <w:spacing w:line="240" w:lineRule="auto"/>
        <w:jc w:val="center"/>
        <w:rPr>
          <w:rFonts w:ascii="Times New Roman" w:hAnsi="Times New Roman"/>
          <w:b/>
          <w:szCs w:val="28"/>
          <w:lang w:eastAsia="ru-RU"/>
        </w:rPr>
      </w:pPr>
      <w:r w:rsidRPr="006D6904">
        <w:rPr>
          <w:rFonts w:ascii="Times New Roman" w:hAnsi="Times New Roman"/>
          <w:b/>
          <w:szCs w:val="28"/>
          <w:lang w:eastAsia="ru-RU"/>
        </w:rPr>
        <w:t xml:space="preserve">Спеціальність </w:t>
      </w:r>
      <w:r w:rsidR="009A6DDD">
        <w:rPr>
          <w:rFonts w:asciiTheme="majorBidi" w:hAnsiTheme="majorBidi" w:cstheme="majorBidi"/>
          <w:b/>
          <w:sz w:val="24"/>
          <w:szCs w:val="24"/>
        </w:rPr>
        <w:t>072</w:t>
      </w:r>
      <w:r w:rsidR="009A6DDD">
        <w:rPr>
          <w:rFonts w:ascii="Times New Roman" w:hAnsi="Times New Roman"/>
          <w:b/>
          <w:szCs w:val="28"/>
          <w:lang w:eastAsia="ru-RU"/>
        </w:rPr>
        <w:t xml:space="preserve"> «Фінанси, банківська справа та страхування</w:t>
      </w:r>
      <w:r w:rsidRPr="006D6904">
        <w:rPr>
          <w:rFonts w:ascii="Times New Roman" w:hAnsi="Times New Roman"/>
          <w:b/>
          <w:szCs w:val="28"/>
          <w:lang w:eastAsia="ru-RU"/>
        </w:rPr>
        <w:t xml:space="preserve">»,   Семестр </w:t>
      </w:r>
      <w:r w:rsidR="00A2505B">
        <w:rPr>
          <w:rFonts w:ascii="Times New Roman" w:hAnsi="Times New Roman"/>
          <w:b/>
          <w:szCs w:val="28"/>
          <w:lang w:eastAsia="ru-RU"/>
        </w:rPr>
        <w:t>2</w:t>
      </w:r>
      <w:r w:rsidR="00951D2E" w:rsidRPr="006D6904">
        <w:rPr>
          <w:rFonts w:ascii="Times New Roman" w:hAnsi="Times New Roman"/>
          <w:b/>
          <w:szCs w:val="28"/>
          <w:lang w:eastAsia="ru-RU"/>
        </w:rPr>
        <w:t xml:space="preserve">, курс </w:t>
      </w:r>
      <w:r w:rsidR="00A2505B">
        <w:rPr>
          <w:rFonts w:ascii="Times New Roman" w:hAnsi="Times New Roman"/>
          <w:b/>
          <w:szCs w:val="28"/>
          <w:lang w:eastAsia="ru-RU"/>
        </w:rPr>
        <w:t>1</w:t>
      </w:r>
    </w:p>
    <w:p w14:paraId="6DC6B404" w14:textId="70AEBD83" w:rsidR="006E0FDF" w:rsidRPr="006D6904" w:rsidRDefault="006E0FDF" w:rsidP="006E0FDF">
      <w:pPr>
        <w:spacing w:line="240" w:lineRule="auto"/>
        <w:jc w:val="center"/>
        <w:rPr>
          <w:rFonts w:ascii="Times New Roman" w:hAnsi="Times New Roman"/>
          <w:b/>
          <w:sz w:val="24"/>
          <w:szCs w:val="24"/>
          <w:lang w:eastAsia="ru-RU"/>
        </w:rPr>
      </w:pPr>
      <w:r w:rsidRPr="006D6904">
        <w:rPr>
          <w:rFonts w:ascii="Times New Roman" w:hAnsi="Times New Roman"/>
          <w:b/>
          <w:sz w:val="24"/>
          <w:szCs w:val="24"/>
          <w:lang w:eastAsia="ru-RU"/>
        </w:rPr>
        <w:t>Навчальна дисципліна «</w:t>
      </w:r>
      <w:r w:rsidR="00787658" w:rsidRPr="00787658">
        <w:rPr>
          <w:rFonts w:asciiTheme="majorBidi" w:hAnsiTheme="majorBidi" w:cstheme="majorBidi"/>
          <w:b/>
          <w:bCs/>
          <w:sz w:val="24"/>
          <w:szCs w:val="24"/>
        </w:rPr>
        <w:t>Експертиза</w:t>
      </w:r>
      <w:r w:rsidR="00787658">
        <w:rPr>
          <w:rFonts w:asciiTheme="majorBidi" w:hAnsiTheme="majorBidi" w:cstheme="majorBidi"/>
          <w:b/>
          <w:bCs/>
          <w:sz w:val="24"/>
          <w:szCs w:val="24"/>
          <w:lang w:val="ru-RU"/>
        </w:rPr>
        <w:t xml:space="preserve"> </w:t>
      </w:r>
      <w:r w:rsidR="00787658">
        <w:rPr>
          <w:rFonts w:asciiTheme="majorBidi" w:hAnsiTheme="majorBidi" w:cstheme="majorBidi"/>
          <w:b/>
          <w:bCs/>
          <w:sz w:val="24"/>
          <w:szCs w:val="24"/>
        </w:rPr>
        <w:t>товарів в митній справі</w:t>
      </w:r>
      <w:r w:rsidRPr="006D6904">
        <w:rPr>
          <w:rFonts w:ascii="Times New Roman" w:hAnsi="Times New Roman"/>
          <w:b/>
          <w:sz w:val="24"/>
          <w:szCs w:val="24"/>
          <w:lang w:eastAsia="ru-RU"/>
        </w:rPr>
        <w:t>»</w:t>
      </w:r>
    </w:p>
    <w:p w14:paraId="7F4CD6E6" w14:textId="77777777" w:rsidR="0039266E" w:rsidRPr="006D6904" w:rsidRDefault="0039266E" w:rsidP="0085608E">
      <w:pPr>
        <w:pStyle w:val="a8"/>
        <w:spacing w:before="0" w:beforeAutospacing="0" w:after="0" w:afterAutospacing="0"/>
        <w:ind w:firstLine="6300"/>
        <w:jc w:val="right"/>
        <w:rPr>
          <w:rFonts w:asciiTheme="majorBidi" w:hAnsiTheme="majorBidi" w:cstheme="majorBidi"/>
          <w:lang w:val="uk-UA"/>
        </w:rPr>
      </w:pPr>
    </w:p>
    <w:p w14:paraId="52D7072A" w14:textId="14C67C1B" w:rsidR="00FA59FF" w:rsidRPr="006D6904" w:rsidRDefault="00951D2E" w:rsidP="0085608E">
      <w:pPr>
        <w:spacing w:line="240" w:lineRule="auto"/>
        <w:jc w:val="center"/>
        <w:rPr>
          <w:rFonts w:asciiTheme="majorBidi" w:hAnsiTheme="majorBidi" w:cstheme="majorBidi"/>
          <w:b/>
          <w:iCs/>
          <w:sz w:val="24"/>
          <w:szCs w:val="24"/>
        </w:rPr>
      </w:pPr>
      <w:r w:rsidRPr="006D6904">
        <w:rPr>
          <w:rFonts w:asciiTheme="majorBidi" w:hAnsiTheme="majorBidi" w:cstheme="majorBidi"/>
          <w:b/>
          <w:iCs/>
          <w:sz w:val="24"/>
          <w:szCs w:val="24"/>
        </w:rPr>
        <w:t xml:space="preserve">ЕКЗАМЕНАЦІЙНИЙ БІЛЕТ № </w:t>
      </w:r>
    </w:p>
    <w:p w14:paraId="09083B2A" w14:textId="77777777" w:rsidR="00FE3623" w:rsidRPr="006D6904" w:rsidRDefault="00FE3623" w:rsidP="00707FF9">
      <w:pPr>
        <w:spacing w:line="240" w:lineRule="auto"/>
        <w:rPr>
          <w:rFonts w:asciiTheme="majorBidi" w:hAnsiTheme="majorBidi" w:cstheme="majorBidi"/>
          <w:b/>
          <w:sz w:val="24"/>
          <w:szCs w:val="24"/>
        </w:rPr>
      </w:pPr>
    </w:p>
    <w:p w14:paraId="4CC77DA6" w14:textId="4451EA87" w:rsidR="00FA59FF" w:rsidRPr="002056CE" w:rsidRDefault="00FA59FF" w:rsidP="00707FF9">
      <w:pPr>
        <w:spacing w:line="240" w:lineRule="auto"/>
        <w:rPr>
          <w:rFonts w:ascii="Times New Roman" w:hAnsi="Times New Roman"/>
          <w:b/>
          <w:sz w:val="24"/>
          <w:szCs w:val="24"/>
        </w:rPr>
      </w:pPr>
      <w:r w:rsidRPr="002056CE">
        <w:rPr>
          <w:rFonts w:asciiTheme="majorBidi" w:hAnsiTheme="majorBidi" w:cstheme="majorBidi"/>
          <w:b/>
          <w:sz w:val="24"/>
          <w:szCs w:val="24"/>
        </w:rPr>
        <w:t>Завдання 1</w:t>
      </w:r>
      <w:r w:rsidR="00FF7532" w:rsidRPr="002056CE">
        <w:rPr>
          <w:rFonts w:asciiTheme="majorBidi" w:hAnsiTheme="majorBidi" w:cstheme="majorBidi"/>
          <w:b/>
          <w:sz w:val="24"/>
          <w:szCs w:val="24"/>
        </w:rPr>
        <w:t xml:space="preserve"> (стереотипне)</w:t>
      </w:r>
      <w:r w:rsidRPr="002056CE">
        <w:rPr>
          <w:rFonts w:asciiTheme="majorBidi" w:hAnsiTheme="majorBidi" w:cstheme="majorBidi"/>
          <w:b/>
          <w:sz w:val="24"/>
          <w:szCs w:val="24"/>
        </w:rPr>
        <w:t>.</w:t>
      </w:r>
      <w:r w:rsidR="00707FF9" w:rsidRPr="002056CE">
        <w:rPr>
          <w:rFonts w:asciiTheme="majorBidi" w:hAnsiTheme="majorBidi" w:cstheme="majorBidi"/>
          <w:b/>
          <w:sz w:val="24"/>
          <w:szCs w:val="24"/>
        </w:rPr>
        <w:t xml:space="preserve"> </w:t>
      </w:r>
      <w:r w:rsidR="00787658" w:rsidRPr="002056CE">
        <w:rPr>
          <w:rFonts w:asciiTheme="majorBidi" w:hAnsiTheme="majorBidi" w:cstheme="majorBidi"/>
          <w:sz w:val="24"/>
          <w:szCs w:val="24"/>
        </w:rPr>
        <w:t xml:space="preserve">Спеціалізована лабораторія з експертних досліджень отримала запит на проведення експертизи 6 лютого 2023 року. Експертиза товару була проведена 25 лютого 2023 року. Зразки товарів було отримано 9 лютого. Оцініть правомірність дій Спеціалізованої лабораторії з посиланням на Митний кодекс України. </w:t>
      </w:r>
    </w:p>
    <w:p w14:paraId="73BFCBD8" w14:textId="77777777" w:rsidR="00FE3623" w:rsidRPr="002056CE" w:rsidRDefault="00FE3623" w:rsidP="00707FF9">
      <w:pPr>
        <w:spacing w:line="240" w:lineRule="auto"/>
        <w:rPr>
          <w:rFonts w:asciiTheme="majorBidi" w:hAnsiTheme="majorBidi" w:cstheme="majorBidi"/>
          <w:b/>
          <w:sz w:val="24"/>
          <w:szCs w:val="24"/>
        </w:rPr>
      </w:pPr>
    </w:p>
    <w:p w14:paraId="63381977" w14:textId="2C96F957" w:rsidR="00787658" w:rsidRPr="002056CE" w:rsidRDefault="00FA59FF" w:rsidP="00787658">
      <w:pPr>
        <w:spacing w:line="240" w:lineRule="auto"/>
        <w:rPr>
          <w:rFonts w:ascii="Times New Roman" w:hAnsi="Times New Roman"/>
          <w:b/>
          <w:sz w:val="24"/>
          <w:szCs w:val="24"/>
        </w:rPr>
      </w:pPr>
      <w:r w:rsidRPr="002056CE">
        <w:rPr>
          <w:rFonts w:asciiTheme="majorBidi" w:hAnsiTheme="majorBidi" w:cstheme="majorBidi"/>
          <w:b/>
          <w:sz w:val="24"/>
          <w:szCs w:val="24"/>
        </w:rPr>
        <w:t>Завдання 2</w:t>
      </w:r>
      <w:r w:rsidR="00FF7532" w:rsidRPr="002056CE">
        <w:rPr>
          <w:rFonts w:asciiTheme="majorBidi" w:hAnsiTheme="majorBidi" w:cstheme="majorBidi"/>
          <w:b/>
          <w:sz w:val="24"/>
          <w:szCs w:val="24"/>
        </w:rPr>
        <w:t xml:space="preserve"> (стереотипне)</w:t>
      </w:r>
      <w:r w:rsidRPr="002056CE">
        <w:rPr>
          <w:rFonts w:asciiTheme="majorBidi" w:hAnsiTheme="majorBidi" w:cstheme="majorBidi"/>
          <w:b/>
          <w:sz w:val="24"/>
          <w:szCs w:val="24"/>
        </w:rPr>
        <w:t>.</w:t>
      </w:r>
      <w:r w:rsidR="00707FF9" w:rsidRPr="002056CE">
        <w:rPr>
          <w:rFonts w:asciiTheme="majorBidi" w:hAnsiTheme="majorBidi" w:cstheme="majorBidi"/>
          <w:b/>
          <w:sz w:val="24"/>
          <w:szCs w:val="24"/>
        </w:rPr>
        <w:t xml:space="preserve"> </w:t>
      </w:r>
      <w:r w:rsidR="002056CE">
        <w:rPr>
          <w:rFonts w:ascii="Times New Roman" w:hAnsi="Times New Roman"/>
          <w:color w:val="333333"/>
          <w:sz w:val="24"/>
          <w:szCs w:val="24"/>
          <w:shd w:val="clear" w:color="auto" w:fill="FFFFFF"/>
        </w:rPr>
        <w:t xml:space="preserve">Власник товару склав 6 лютого 2023 року письмову вимогу щодо повернення йому зразків товарів, за якими проводилася експертиза. Такі зразки було повернуто 27 лютого 2023 року. Оцініть правомірність дій митних органів із посиланням на митне законодавство. </w:t>
      </w:r>
      <w:bookmarkStart w:id="0" w:name="_GoBack"/>
      <w:bookmarkEnd w:id="0"/>
    </w:p>
    <w:p w14:paraId="7E7E6EE1" w14:textId="77777777" w:rsidR="00787658" w:rsidRPr="002056CE" w:rsidRDefault="00787658" w:rsidP="00787658">
      <w:pPr>
        <w:spacing w:line="240" w:lineRule="auto"/>
        <w:rPr>
          <w:rFonts w:asciiTheme="majorBidi" w:hAnsiTheme="majorBidi" w:cstheme="majorBidi"/>
          <w:b/>
          <w:iCs/>
          <w:sz w:val="24"/>
          <w:szCs w:val="24"/>
        </w:rPr>
      </w:pPr>
    </w:p>
    <w:p w14:paraId="577D736C" w14:textId="1913395B" w:rsidR="00787658" w:rsidRPr="002056CE" w:rsidRDefault="00FF7532" w:rsidP="00787658">
      <w:pPr>
        <w:spacing w:line="240" w:lineRule="auto"/>
        <w:rPr>
          <w:rFonts w:asciiTheme="majorBidi" w:hAnsiTheme="majorBidi" w:cstheme="majorBidi"/>
          <w:b/>
          <w:sz w:val="24"/>
          <w:szCs w:val="24"/>
        </w:rPr>
      </w:pPr>
      <w:r w:rsidRPr="002056CE">
        <w:rPr>
          <w:rFonts w:asciiTheme="majorBidi" w:hAnsiTheme="majorBidi" w:cstheme="majorBidi"/>
          <w:b/>
          <w:iCs/>
          <w:sz w:val="24"/>
          <w:szCs w:val="24"/>
        </w:rPr>
        <w:t>Завдання 3 (евристичне)</w:t>
      </w:r>
      <w:r w:rsidR="00706613" w:rsidRPr="002056CE">
        <w:rPr>
          <w:rFonts w:asciiTheme="majorBidi" w:hAnsiTheme="majorBidi" w:cstheme="majorBidi"/>
          <w:b/>
          <w:iCs/>
          <w:sz w:val="24"/>
          <w:szCs w:val="24"/>
        </w:rPr>
        <w:t xml:space="preserve">. </w:t>
      </w:r>
      <w:r w:rsidR="00787658" w:rsidRPr="002056CE">
        <w:rPr>
          <w:rFonts w:ascii="Times New Roman" w:hAnsi="Times New Roman"/>
          <w:iCs/>
          <w:sz w:val="24"/>
          <w:szCs w:val="24"/>
        </w:rPr>
        <w:t>Складіть маркувальну етикетку на каву «</w:t>
      </w:r>
      <w:proofErr w:type="spellStart"/>
      <w:r w:rsidR="00787658" w:rsidRPr="002056CE">
        <w:rPr>
          <w:rFonts w:ascii="Times New Roman" w:hAnsi="Times New Roman"/>
          <w:color w:val="1A1A1A"/>
          <w:sz w:val="24"/>
          <w:szCs w:val="24"/>
        </w:rPr>
        <w:t>Davidoff</w:t>
      </w:r>
      <w:proofErr w:type="spellEnd"/>
      <w:r w:rsidR="00787658" w:rsidRPr="002056CE">
        <w:rPr>
          <w:rFonts w:ascii="Times New Roman" w:hAnsi="Times New Roman"/>
          <w:color w:val="1A1A1A"/>
          <w:sz w:val="24"/>
          <w:szCs w:val="24"/>
        </w:rPr>
        <w:t xml:space="preserve"> </w:t>
      </w:r>
      <w:proofErr w:type="spellStart"/>
      <w:r w:rsidR="00787658" w:rsidRPr="002056CE">
        <w:rPr>
          <w:rFonts w:ascii="Times New Roman" w:hAnsi="Times New Roman"/>
          <w:color w:val="1A1A1A"/>
          <w:sz w:val="24"/>
          <w:szCs w:val="24"/>
        </w:rPr>
        <w:t>Coffee</w:t>
      </w:r>
      <w:proofErr w:type="spellEnd"/>
      <w:r w:rsidR="00787658" w:rsidRPr="002056CE">
        <w:rPr>
          <w:rFonts w:ascii="Times New Roman" w:hAnsi="Times New Roman"/>
          <w:color w:val="1A1A1A"/>
          <w:sz w:val="24"/>
          <w:szCs w:val="24"/>
        </w:rPr>
        <w:t xml:space="preserve">, </w:t>
      </w:r>
      <w:proofErr w:type="spellStart"/>
      <w:r w:rsidR="00787658" w:rsidRPr="002056CE">
        <w:rPr>
          <w:rFonts w:ascii="Times New Roman" w:hAnsi="Times New Roman"/>
          <w:color w:val="1A1A1A"/>
          <w:sz w:val="24"/>
          <w:szCs w:val="24"/>
        </w:rPr>
        <w:t>Rich</w:t>
      </w:r>
      <w:proofErr w:type="spellEnd"/>
      <w:r w:rsidR="00787658" w:rsidRPr="002056CE">
        <w:rPr>
          <w:rFonts w:ascii="Times New Roman" w:hAnsi="Times New Roman"/>
          <w:color w:val="1A1A1A"/>
          <w:sz w:val="24"/>
          <w:szCs w:val="24"/>
        </w:rPr>
        <w:t xml:space="preserve"> </w:t>
      </w:r>
      <w:proofErr w:type="spellStart"/>
      <w:r w:rsidR="00787658" w:rsidRPr="002056CE">
        <w:rPr>
          <w:rFonts w:ascii="Times New Roman" w:hAnsi="Times New Roman"/>
          <w:color w:val="1A1A1A"/>
          <w:sz w:val="24"/>
          <w:szCs w:val="24"/>
        </w:rPr>
        <w:t>Aroma</w:t>
      </w:r>
      <w:proofErr w:type="spellEnd"/>
      <w:r w:rsidR="00787658" w:rsidRPr="002056CE">
        <w:rPr>
          <w:rFonts w:ascii="Times New Roman" w:hAnsi="Times New Roman"/>
          <w:color w:val="1A1A1A"/>
          <w:sz w:val="24"/>
          <w:szCs w:val="24"/>
        </w:rPr>
        <w:t xml:space="preserve"> 100g</w:t>
      </w:r>
      <w:r w:rsidR="00787658" w:rsidRPr="002056CE">
        <w:rPr>
          <w:rFonts w:ascii="Times New Roman" w:hAnsi="Times New Roman"/>
          <w:color w:val="1A1A1A"/>
          <w:sz w:val="24"/>
          <w:szCs w:val="24"/>
        </w:rPr>
        <w:t xml:space="preserve">». </w:t>
      </w:r>
    </w:p>
    <w:p w14:paraId="78FEA5D1" w14:textId="0E13CCB1" w:rsidR="00CA1E3A" w:rsidRPr="00787658" w:rsidRDefault="00CA1E3A" w:rsidP="00A2505B">
      <w:pPr>
        <w:pStyle w:val="a8"/>
        <w:spacing w:before="0" w:beforeAutospacing="0" w:after="0" w:afterAutospacing="0"/>
        <w:ind w:firstLine="709"/>
        <w:jc w:val="both"/>
        <w:rPr>
          <w:lang w:val="uk-UA"/>
        </w:rPr>
      </w:pPr>
    </w:p>
    <w:p w14:paraId="4FDE6896" w14:textId="2B255A79" w:rsidR="002F3FC3" w:rsidRPr="006D6904" w:rsidRDefault="002F3FC3" w:rsidP="00CA1E3A">
      <w:pPr>
        <w:pStyle w:val="a8"/>
        <w:spacing w:before="0" w:beforeAutospacing="0" w:after="0" w:afterAutospacing="0"/>
        <w:ind w:firstLine="709"/>
        <w:jc w:val="both"/>
        <w:rPr>
          <w:rFonts w:asciiTheme="majorBidi" w:hAnsiTheme="majorBidi" w:cstheme="majorBidi"/>
          <w:b/>
          <w:iCs/>
          <w:lang w:val="uk-UA"/>
        </w:rPr>
      </w:pPr>
    </w:p>
    <w:p w14:paraId="19EF6F73" w14:textId="19A21CF1" w:rsidR="001E2500" w:rsidRPr="00787658" w:rsidRDefault="00FF7532" w:rsidP="00787658">
      <w:pPr>
        <w:pStyle w:val="a8"/>
        <w:spacing w:before="0" w:beforeAutospacing="0" w:after="0" w:afterAutospacing="0"/>
        <w:ind w:firstLine="720"/>
        <w:jc w:val="both"/>
        <w:rPr>
          <w:color w:val="1A1A1A"/>
          <w:lang w:val="uk-UA"/>
        </w:rPr>
      </w:pPr>
      <w:r w:rsidRPr="006D6904">
        <w:rPr>
          <w:rFonts w:asciiTheme="majorBidi" w:hAnsiTheme="majorBidi" w:cstheme="majorBidi"/>
          <w:b/>
          <w:iCs/>
          <w:lang w:val="uk-UA"/>
        </w:rPr>
        <w:t xml:space="preserve">Завдання 4 (діагностичне). </w:t>
      </w:r>
      <w:r w:rsidR="00707FF9" w:rsidRPr="006D6904">
        <w:rPr>
          <w:rFonts w:asciiTheme="majorBidi" w:hAnsiTheme="majorBidi" w:cstheme="majorBidi"/>
          <w:b/>
          <w:iCs/>
          <w:lang w:val="uk-UA"/>
        </w:rPr>
        <w:t xml:space="preserve"> </w:t>
      </w:r>
      <w:r w:rsidR="00901F9C" w:rsidRPr="00901F9C">
        <w:rPr>
          <w:rFonts w:asciiTheme="majorBidi" w:hAnsiTheme="majorBidi" w:cstheme="majorBidi"/>
          <w:iCs/>
          <w:lang w:val="uk-UA"/>
        </w:rPr>
        <w:t xml:space="preserve">Скласти </w:t>
      </w:r>
      <w:r w:rsidR="00787658">
        <w:rPr>
          <w:rFonts w:asciiTheme="majorBidi" w:hAnsiTheme="majorBidi" w:cstheme="majorBidi"/>
          <w:iCs/>
          <w:lang w:val="uk-UA"/>
        </w:rPr>
        <w:t xml:space="preserve">висновок щодо результатів проведення експертиз шоколаду «Мілка» щодо встановлення відповідності </w:t>
      </w:r>
      <w:proofErr w:type="spellStart"/>
      <w:r w:rsidR="00787658">
        <w:rPr>
          <w:rFonts w:asciiTheme="majorBidi" w:hAnsiTheme="majorBidi" w:cstheme="majorBidi"/>
          <w:iCs/>
          <w:lang w:val="uk-UA"/>
        </w:rPr>
        <w:t>УКТ</w:t>
      </w:r>
      <w:proofErr w:type="spellEnd"/>
      <w:r w:rsidR="00787658">
        <w:rPr>
          <w:rFonts w:asciiTheme="majorBidi" w:hAnsiTheme="majorBidi" w:cstheme="majorBidi"/>
          <w:iCs/>
          <w:lang w:val="uk-UA"/>
        </w:rPr>
        <w:t xml:space="preserve"> </w:t>
      </w:r>
      <w:proofErr w:type="spellStart"/>
      <w:r w:rsidR="00787658">
        <w:rPr>
          <w:rFonts w:asciiTheme="majorBidi" w:hAnsiTheme="majorBidi" w:cstheme="majorBidi"/>
          <w:iCs/>
          <w:lang w:val="uk-UA"/>
        </w:rPr>
        <w:t>ЗЕД</w:t>
      </w:r>
      <w:proofErr w:type="spellEnd"/>
      <w:r w:rsidR="00787658">
        <w:rPr>
          <w:rFonts w:asciiTheme="majorBidi" w:hAnsiTheme="majorBidi" w:cstheme="majorBidi"/>
          <w:iCs/>
          <w:lang w:val="uk-UA"/>
        </w:rPr>
        <w:t xml:space="preserve">, митної вартості та країни походження товару. </w:t>
      </w:r>
    </w:p>
    <w:p w14:paraId="2BE56D19" w14:textId="28C164BB" w:rsidR="004060BB" w:rsidRPr="004060BB" w:rsidRDefault="004060BB" w:rsidP="004060BB">
      <w:pPr>
        <w:shd w:val="clear" w:color="auto" w:fill="FFFFFF"/>
        <w:suppressAutoHyphens w:val="0"/>
        <w:spacing w:line="240" w:lineRule="auto"/>
        <w:jc w:val="left"/>
        <w:outlineLvl w:val="0"/>
        <w:rPr>
          <w:rFonts w:ascii="Times New Roman" w:hAnsi="Times New Roman"/>
          <w:color w:val="1A1A1A"/>
          <w:sz w:val="24"/>
          <w:szCs w:val="24"/>
        </w:rPr>
      </w:pPr>
    </w:p>
    <w:p w14:paraId="3AFAB764" w14:textId="77777777" w:rsidR="00FA59FF" w:rsidRPr="006D6904" w:rsidRDefault="00FA59FF" w:rsidP="00707FF9">
      <w:pPr>
        <w:spacing w:line="240" w:lineRule="auto"/>
        <w:ind w:firstLine="0"/>
        <w:rPr>
          <w:rFonts w:asciiTheme="majorBidi" w:hAnsiTheme="majorBidi" w:cstheme="majorBidi"/>
          <w:sz w:val="24"/>
          <w:szCs w:val="24"/>
        </w:rPr>
      </w:pPr>
    </w:p>
    <w:p w14:paraId="4BD60B14" w14:textId="0E05CEB4" w:rsidR="00951D2E" w:rsidRPr="006D6904" w:rsidRDefault="00951D2E" w:rsidP="00FE3623">
      <w:pPr>
        <w:spacing w:line="240" w:lineRule="auto"/>
        <w:rPr>
          <w:rFonts w:asciiTheme="majorBidi" w:hAnsiTheme="majorBidi" w:cstheme="majorBidi"/>
          <w:i/>
          <w:iCs/>
          <w:sz w:val="24"/>
          <w:szCs w:val="24"/>
        </w:rPr>
      </w:pPr>
      <w:r w:rsidRPr="006D6904">
        <w:rPr>
          <w:rFonts w:asciiTheme="majorBidi" w:hAnsiTheme="majorBidi" w:cstheme="majorBidi"/>
          <w:i/>
          <w:iCs/>
          <w:sz w:val="24"/>
          <w:szCs w:val="24"/>
        </w:rPr>
        <w:t>Затверджено на засіданні кафедри митної справи</w:t>
      </w:r>
    </w:p>
    <w:p w14:paraId="4BF58C1B" w14:textId="4898004C" w:rsidR="00EC6C17" w:rsidRPr="006D6904" w:rsidRDefault="004060BB" w:rsidP="00FE3623">
      <w:pPr>
        <w:spacing w:line="240" w:lineRule="auto"/>
        <w:rPr>
          <w:rFonts w:asciiTheme="majorBidi" w:hAnsiTheme="majorBidi" w:cstheme="majorBidi"/>
          <w:i/>
          <w:iCs/>
          <w:sz w:val="24"/>
          <w:szCs w:val="24"/>
        </w:rPr>
      </w:pPr>
      <w:r>
        <w:rPr>
          <w:rFonts w:asciiTheme="majorBidi" w:hAnsiTheme="majorBidi" w:cstheme="majorBidi"/>
          <w:i/>
          <w:iCs/>
          <w:sz w:val="24"/>
          <w:szCs w:val="24"/>
        </w:rPr>
        <w:t xml:space="preserve">Протокол № </w:t>
      </w:r>
      <w:r w:rsidR="009A6DDD">
        <w:rPr>
          <w:rFonts w:asciiTheme="majorBidi" w:hAnsiTheme="majorBidi" w:cstheme="majorBidi"/>
          <w:i/>
          <w:iCs/>
          <w:sz w:val="24"/>
          <w:szCs w:val="24"/>
        </w:rPr>
        <w:t xml:space="preserve">   від </w:t>
      </w:r>
      <w:r>
        <w:rPr>
          <w:rFonts w:asciiTheme="majorBidi" w:hAnsiTheme="majorBidi" w:cstheme="majorBidi"/>
          <w:i/>
          <w:iCs/>
          <w:sz w:val="24"/>
          <w:szCs w:val="24"/>
        </w:rPr>
        <w:t>травня 2023</w:t>
      </w:r>
      <w:r w:rsidR="00FE3623" w:rsidRPr="006D6904">
        <w:rPr>
          <w:rFonts w:asciiTheme="majorBidi" w:hAnsiTheme="majorBidi" w:cstheme="majorBidi"/>
          <w:i/>
          <w:iCs/>
          <w:sz w:val="24"/>
          <w:szCs w:val="24"/>
        </w:rPr>
        <w:t xml:space="preserve"> року</w:t>
      </w:r>
    </w:p>
    <w:p w14:paraId="1D93D819" w14:textId="77777777" w:rsidR="00951D2E" w:rsidRPr="006D6904" w:rsidRDefault="00951D2E" w:rsidP="00707FF9">
      <w:pPr>
        <w:spacing w:line="240" w:lineRule="auto"/>
        <w:rPr>
          <w:rFonts w:asciiTheme="majorBidi" w:hAnsiTheme="majorBidi" w:cstheme="majorBidi"/>
          <w:b/>
          <w:sz w:val="24"/>
          <w:szCs w:val="24"/>
        </w:rPr>
      </w:pPr>
    </w:p>
    <w:p w14:paraId="52DB0A10" w14:textId="24DCFCEA" w:rsidR="00EC6C17" w:rsidRPr="006D6904" w:rsidRDefault="00EC6C17" w:rsidP="00707FF9">
      <w:pPr>
        <w:spacing w:line="240" w:lineRule="auto"/>
        <w:rPr>
          <w:rFonts w:asciiTheme="majorBidi" w:hAnsiTheme="majorBidi" w:cstheme="majorBidi"/>
          <w:b/>
          <w:sz w:val="24"/>
          <w:szCs w:val="24"/>
        </w:rPr>
      </w:pPr>
      <w:r w:rsidRPr="006D6904">
        <w:rPr>
          <w:rFonts w:asciiTheme="majorBidi" w:hAnsiTheme="majorBidi" w:cstheme="majorBidi"/>
          <w:b/>
          <w:sz w:val="24"/>
          <w:szCs w:val="24"/>
        </w:rPr>
        <w:t>Завідувач кафедри</w:t>
      </w:r>
      <w:r w:rsidR="00951D2E" w:rsidRPr="006D6904">
        <w:rPr>
          <w:rFonts w:asciiTheme="majorBidi" w:hAnsiTheme="majorBidi" w:cstheme="majorBidi"/>
          <w:b/>
          <w:sz w:val="24"/>
          <w:szCs w:val="24"/>
        </w:rPr>
        <w:t xml:space="preserve"> __________</w:t>
      </w:r>
      <w:r w:rsidRPr="006D6904">
        <w:rPr>
          <w:rFonts w:asciiTheme="majorBidi" w:hAnsiTheme="majorBidi" w:cstheme="majorBidi"/>
          <w:b/>
          <w:bCs/>
          <w:sz w:val="24"/>
          <w:szCs w:val="24"/>
        </w:rPr>
        <w:t>Тищенко В.</w:t>
      </w:r>
      <w:r w:rsidR="00951D2E" w:rsidRPr="006D6904">
        <w:rPr>
          <w:rFonts w:asciiTheme="majorBidi" w:hAnsiTheme="majorBidi" w:cstheme="majorBidi"/>
          <w:b/>
          <w:bCs/>
          <w:sz w:val="24"/>
          <w:szCs w:val="24"/>
        </w:rPr>
        <w:t xml:space="preserve"> </w:t>
      </w:r>
      <w:r w:rsidRPr="006D6904">
        <w:rPr>
          <w:rFonts w:asciiTheme="majorBidi" w:hAnsiTheme="majorBidi" w:cstheme="majorBidi"/>
          <w:b/>
          <w:bCs/>
          <w:sz w:val="24"/>
          <w:szCs w:val="24"/>
        </w:rPr>
        <w:t>Ф</w:t>
      </w:r>
      <w:r w:rsidR="00951D2E" w:rsidRPr="006D6904">
        <w:rPr>
          <w:rFonts w:asciiTheme="majorBidi" w:hAnsiTheme="majorBidi" w:cstheme="majorBidi"/>
          <w:sz w:val="24"/>
          <w:szCs w:val="24"/>
        </w:rPr>
        <w:t>.</w:t>
      </w:r>
      <w:r w:rsidRPr="006D6904">
        <w:rPr>
          <w:rFonts w:asciiTheme="majorBidi" w:hAnsiTheme="majorBidi" w:cstheme="majorBidi"/>
          <w:sz w:val="24"/>
          <w:szCs w:val="24"/>
        </w:rPr>
        <w:t xml:space="preserve"> </w:t>
      </w:r>
    </w:p>
    <w:p w14:paraId="56DFF6A4" w14:textId="77777777" w:rsidR="00707FF9" w:rsidRPr="006D6904" w:rsidRDefault="00707FF9" w:rsidP="00707FF9">
      <w:pPr>
        <w:spacing w:line="240" w:lineRule="auto"/>
        <w:ind w:firstLine="708"/>
        <w:rPr>
          <w:rFonts w:asciiTheme="majorBidi" w:hAnsiTheme="majorBidi" w:cstheme="majorBidi"/>
          <w:b/>
          <w:sz w:val="24"/>
          <w:szCs w:val="24"/>
        </w:rPr>
      </w:pPr>
    </w:p>
    <w:p w14:paraId="5C669CBB" w14:textId="77777777" w:rsidR="00CA1E3A" w:rsidRDefault="00951D2E" w:rsidP="00707FF9">
      <w:pPr>
        <w:spacing w:line="240" w:lineRule="auto"/>
        <w:ind w:firstLine="708"/>
        <w:rPr>
          <w:rFonts w:asciiTheme="majorBidi" w:hAnsiTheme="majorBidi" w:cstheme="majorBidi"/>
          <w:sz w:val="24"/>
          <w:szCs w:val="24"/>
        </w:rPr>
      </w:pPr>
      <w:r w:rsidRPr="006D6904">
        <w:rPr>
          <w:rFonts w:asciiTheme="majorBidi" w:hAnsiTheme="majorBidi" w:cstheme="majorBidi"/>
          <w:b/>
          <w:sz w:val="24"/>
          <w:szCs w:val="24"/>
        </w:rPr>
        <w:t>Екзаменатор _______________</w:t>
      </w:r>
      <w:r w:rsidR="00CA1E3A">
        <w:rPr>
          <w:rFonts w:asciiTheme="majorBidi" w:hAnsiTheme="majorBidi" w:cstheme="majorBidi"/>
          <w:b/>
          <w:sz w:val="24"/>
          <w:szCs w:val="24"/>
        </w:rPr>
        <w:t xml:space="preserve"> </w:t>
      </w:r>
      <w:r w:rsidRPr="006D6904">
        <w:rPr>
          <w:rFonts w:asciiTheme="majorBidi" w:hAnsiTheme="majorBidi" w:cstheme="majorBidi"/>
          <w:b/>
          <w:sz w:val="24"/>
          <w:szCs w:val="24"/>
        </w:rPr>
        <w:t>Найденко О. Є.</w:t>
      </w:r>
      <w:r w:rsidRPr="006D6904">
        <w:rPr>
          <w:rFonts w:asciiTheme="majorBidi" w:hAnsiTheme="majorBidi" w:cstheme="majorBidi"/>
          <w:b/>
          <w:sz w:val="24"/>
          <w:szCs w:val="24"/>
          <w:u w:val="single"/>
        </w:rPr>
        <w:t xml:space="preserve"> </w:t>
      </w:r>
      <w:r w:rsidR="00EC6C17" w:rsidRPr="006D6904">
        <w:rPr>
          <w:rFonts w:asciiTheme="majorBidi" w:hAnsiTheme="majorBidi" w:cstheme="majorBidi"/>
          <w:sz w:val="24"/>
          <w:szCs w:val="24"/>
        </w:rPr>
        <w:t xml:space="preserve"> </w:t>
      </w:r>
    </w:p>
    <w:p w14:paraId="05E772BB" w14:textId="3DF94429" w:rsidR="004A4C51" w:rsidRPr="006D6904" w:rsidRDefault="004A4C51" w:rsidP="00707FF9">
      <w:pPr>
        <w:spacing w:line="240" w:lineRule="auto"/>
        <w:ind w:firstLine="708"/>
        <w:rPr>
          <w:rFonts w:asciiTheme="majorBidi" w:hAnsiTheme="majorBidi" w:cstheme="majorBidi"/>
          <w:b/>
          <w:sz w:val="24"/>
          <w:szCs w:val="24"/>
        </w:rPr>
      </w:pPr>
    </w:p>
    <w:sectPr w:rsidR="004A4C51" w:rsidRPr="006D6904" w:rsidSect="00951D2E">
      <w:pgSz w:w="11900" w:h="16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rpetua">
    <w:panose1 w:val="02020502060401020303"/>
    <w:charset w:val="00"/>
    <w:family w:val="roman"/>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701"/>
    <w:multiLevelType w:val="hybridMultilevel"/>
    <w:tmpl w:val="911ED988"/>
    <w:lvl w:ilvl="0" w:tplc="1720824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9C5F69"/>
    <w:multiLevelType w:val="hybridMultilevel"/>
    <w:tmpl w:val="911ED988"/>
    <w:lvl w:ilvl="0" w:tplc="1720824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FF"/>
    <w:rsid w:val="00095E6F"/>
    <w:rsid w:val="000A3CF9"/>
    <w:rsid w:val="000B4242"/>
    <w:rsid w:val="001061F7"/>
    <w:rsid w:val="00111976"/>
    <w:rsid w:val="00122340"/>
    <w:rsid w:val="00176994"/>
    <w:rsid w:val="001E2500"/>
    <w:rsid w:val="002056CE"/>
    <w:rsid w:val="00212FFD"/>
    <w:rsid w:val="00270F76"/>
    <w:rsid w:val="00296339"/>
    <w:rsid w:val="002966ED"/>
    <w:rsid w:val="002F3FC3"/>
    <w:rsid w:val="003420F8"/>
    <w:rsid w:val="00390DA9"/>
    <w:rsid w:val="0039266E"/>
    <w:rsid w:val="004060BB"/>
    <w:rsid w:val="004432FB"/>
    <w:rsid w:val="004A4C51"/>
    <w:rsid w:val="004E266D"/>
    <w:rsid w:val="004F12F8"/>
    <w:rsid w:val="005E5188"/>
    <w:rsid w:val="006879D6"/>
    <w:rsid w:val="00695998"/>
    <w:rsid w:val="006B5AD8"/>
    <w:rsid w:val="006D6904"/>
    <w:rsid w:val="006E0FDF"/>
    <w:rsid w:val="00706613"/>
    <w:rsid w:val="00707FF9"/>
    <w:rsid w:val="00787658"/>
    <w:rsid w:val="007F1726"/>
    <w:rsid w:val="0085608E"/>
    <w:rsid w:val="008574FC"/>
    <w:rsid w:val="00901F9C"/>
    <w:rsid w:val="00905CDF"/>
    <w:rsid w:val="009102D1"/>
    <w:rsid w:val="00951D2E"/>
    <w:rsid w:val="009A6DDD"/>
    <w:rsid w:val="009B33C1"/>
    <w:rsid w:val="009B4B9D"/>
    <w:rsid w:val="00A110DE"/>
    <w:rsid w:val="00A2505B"/>
    <w:rsid w:val="00A8522F"/>
    <w:rsid w:val="00AB390B"/>
    <w:rsid w:val="00B35617"/>
    <w:rsid w:val="00B630AC"/>
    <w:rsid w:val="00B7470F"/>
    <w:rsid w:val="00B835FD"/>
    <w:rsid w:val="00BC298A"/>
    <w:rsid w:val="00BD6295"/>
    <w:rsid w:val="00C37695"/>
    <w:rsid w:val="00C85232"/>
    <w:rsid w:val="00C9690A"/>
    <w:rsid w:val="00CA1E3A"/>
    <w:rsid w:val="00CA7801"/>
    <w:rsid w:val="00CB28B6"/>
    <w:rsid w:val="00CF5E19"/>
    <w:rsid w:val="00D51DC4"/>
    <w:rsid w:val="00DA59C5"/>
    <w:rsid w:val="00DD69B0"/>
    <w:rsid w:val="00DF3AF2"/>
    <w:rsid w:val="00E356E4"/>
    <w:rsid w:val="00E44A1F"/>
    <w:rsid w:val="00EC2731"/>
    <w:rsid w:val="00EC6C17"/>
    <w:rsid w:val="00F37E73"/>
    <w:rsid w:val="00F90BED"/>
    <w:rsid w:val="00FA59FF"/>
    <w:rsid w:val="00FD7913"/>
    <w:rsid w:val="00FE3623"/>
    <w:rsid w:val="00FF75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FF"/>
    <w:pPr>
      <w:suppressAutoHyphens/>
      <w:spacing w:line="312" w:lineRule="auto"/>
      <w:ind w:firstLine="709"/>
      <w:jc w:val="both"/>
    </w:pPr>
    <w:rPr>
      <w:rFonts w:ascii="Arial" w:eastAsia="Times New Roman" w:hAnsi="Arial" w:cs="Times New Roman"/>
      <w:sz w:val="28"/>
      <w:szCs w:val="20"/>
      <w:lang w:val="uk-UA" w:eastAsia="ar-SA"/>
    </w:rPr>
  </w:style>
  <w:style w:type="paragraph" w:styleId="1">
    <w:name w:val="heading 1"/>
    <w:basedOn w:val="a"/>
    <w:link w:val="10"/>
    <w:uiPriority w:val="9"/>
    <w:qFormat/>
    <w:rsid w:val="004060BB"/>
    <w:pPr>
      <w:suppressAutoHyphens w:val="0"/>
      <w:spacing w:before="100" w:beforeAutospacing="1" w:after="100" w:afterAutospacing="1" w:line="240" w:lineRule="auto"/>
      <w:ind w:firstLine="0"/>
      <w:jc w:val="left"/>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rsid w:val="00FA59FF"/>
    <w:rPr>
      <w:rFonts w:eastAsiaTheme="minorHAnsi" w:cs="Arial"/>
      <w:szCs w:val="28"/>
    </w:rPr>
  </w:style>
  <w:style w:type="character" w:styleId="a6">
    <w:name w:val="Emphasis"/>
    <w:uiPriority w:val="20"/>
    <w:qFormat/>
    <w:rsid w:val="00FA59FF"/>
    <w:rPr>
      <w:i/>
      <w:iCs/>
    </w:rPr>
  </w:style>
  <w:style w:type="character" w:customStyle="1" w:styleId="a5">
    <w:name w:val="Отступ основного текста Знак"/>
    <w:link w:val="a3"/>
    <w:rsid w:val="00FA59FF"/>
    <w:rPr>
      <w:rFonts w:ascii="Arial" w:hAnsi="Arial" w:cs="Arial"/>
      <w:sz w:val="28"/>
      <w:szCs w:val="28"/>
      <w:lang w:val="uk-UA" w:eastAsia="ar-SA"/>
    </w:rPr>
  </w:style>
  <w:style w:type="paragraph" w:styleId="a4">
    <w:name w:val="Body Text Indent"/>
    <w:basedOn w:val="a"/>
    <w:link w:val="a7"/>
    <w:uiPriority w:val="99"/>
    <w:semiHidden/>
    <w:unhideWhenUsed/>
    <w:rsid w:val="00FA59FF"/>
    <w:pPr>
      <w:spacing w:after="120"/>
      <w:ind w:left="283"/>
    </w:pPr>
  </w:style>
  <w:style w:type="character" w:customStyle="1" w:styleId="a7">
    <w:name w:val="Основной текст с отступом Знак"/>
    <w:basedOn w:val="a0"/>
    <w:link w:val="a4"/>
    <w:uiPriority w:val="99"/>
    <w:semiHidden/>
    <w:rsid w:val="00FA59FF"/>
    <w:rPr>
      <w:rFonts w:ascii="Arial" w:eastAsia="Times New Roman" w:hAnsi="Arial" w:cs="Times New Roman"/>
      <w:sz w:val="28"/>
      <w:szCs w:val="20"/>
      <w:lang w:val="uk-UA" w:eastAsia="ar-SA"/>
    </w:rPr>
  </w:style>
  <w:style w:type="paragraph" w:styleId="a8">
    <w:name w:val="Normal (Web)"/>
    <w:basedOn w:val="a"/>
    <w:rsid w:val="0039266E"/>
    <w:pPr>
      <w:suppressAutoHyphens w:val="0"/>
      <w:spacing w:before="100" w:beforeAutospacing="1" w:after="100" w:afterAutospacing="1" w:line="240" w:lineRule="auto"/>
      <w:ind w:firstLine="0"/>
      <w:jc w:val="left"/>
    </w:pPr>
    <w:rPr>
      <w:rFonts w:ascii="Times New Roman" w:hAnsi="Times New Roman"/>
      <w:sz w:val="24"/>
      <w:szCs w:val="24"/>
      <w:lang w:val="ru-RU" w:eastAsia="ru-RU"/>
    </w:rPr>
  </w:style>
  <w:style w:type="paragraph" w:styleId="a9">
    <w:name w:val="header"/>
    <w:basedOn w:val="a"/>
    <w:link w:val="aa"/>
    <w:uiPriority w:val="99"/>
    <w:rsid w:val="0039266E"/>
    <w:pPr>
      <w:tabs>
        <w:tab w:val="center" w:pos="4677"/>
        <w:tab w:val="right" w:pos="9355"/>
      </w:tabs>
      <w:suppressAutoHyphens w:val="0"/>
      <w:spacing w:line="240" w:lineRule="auto"/>
      <w:ind w:firstLine="0"/>
      <w:jc w:val="left"/>
    </w:pPr>
    <w:rPr>
      <w:rFonts w:ascii="Times New Roman" w:hAnsi="Times New Roman"/>
      <w:sz w:val="24"/>
      <w:szCs w:val="24"/>
      <w:lang w:val="ru-RU" w:eastAsia="ru-RU"/>
    </w:rPr>
  </w:style>
  <w:style w:type="character" w:customStyle="1" w:styleId="aa">
    <w:name w:val="Верхний колонтитул Знак"/>
    <w:basedOn w:val="a0"/>
    <w:link w:val="a9"/>
    <w:uiPriority w:val="99"/>
    <w:rsid w:val="0039266E"/>
    <w:rPr>
      <w:rFonts w:ascii="Times New Roman" w:eastAsia="Times New Roman" w:hAnsi="Times New Roman" w:cs="Times New Roman"/>
      <w:lang w:eastAsia="ru-RU"/>
    </w:rPr>
  </w:style>
  <w:style w:type="paragraph" w:styleId="ab">
    <w:name w:val="List Paragraph"/>
    <w:basedOn w:val="a"/>
    <w:uiPriority w:val="34"/>
    <w:qFormat/>
    <w:rsid w:val="00905CDF"/>
    <w:pPr>
      <w:suppressAutoHyphens w:val="0"/>
      <w:spacing w:line="240" w:lineRule="auto"/>
      <w:ind w:left="720" w:firstLine="0"/>
      <w:contextualSpacing/>
      <w:jc w:val="left"/>
    </w:pPr>
    <w:rPr>
      <w:rFonts w:asciiTheme="minorHAnsi" w:eastAsiaTheme="minorEastAsia" w:hAnsiTheme="minorHAnsi" w:cstheme="minorBidi"/>
      <w:sz w:val="24"/>
      <w:szCs w:val="24"/>
      <w:lang w:val="ru-RU" w:eastAsia="zh-CN"/>
    </w:rPr>
  </w:style>
  <w:style w:type="table" w:styleId="ac">
    <w:name w:val="Table Grid"/>
    <w:basedOn w:val="a1"/>
    <w:uiPriority w:val="39"/>
    <w:rsid w:val="008574FC"/>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60B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FF"/>
    <w:pPr>
      <w:suppressAutoHyphens/>
      <w:spacing w:line="312" w:lineRule="auto"/>
      <w:ind w:firstLine="709"/>
      <w:jc w:val="both"/>
    </w:pPr>
    <w:rPr>
      <w:rFonts w:ascii="Arial" w:eastAsia="Times New Roman" w:hAnsi="Arial" w:cs="Times New Roman"/>
      <w:sz w:val="28"/>
      <w:szCs w:val="20"/>
      <w:lang w:val="uk-UA" w:eastAsia="ar-SA"/>
    </w:rPr>
  </w:style>
  <w:style w:type="paragraph" w:styleId="1">
    <w:name w:val="heading 1"/>
    <w:basedOn w:val="a"/>
    <w:link w:val="10"/>
    <w:uiPriority w:val="9"/>
    <w:qFormat/>
    <w:rsid w:val="004060BB"/>
    <w:pPr>
      <w:suppressAutoHyphens w:val="0"/>
      <w:spacing w:before="100" w:beforeAutospacing="1" w:after="100" w:afterAutospacing="1" w:line="240" w:lineRule="auto"/>
      <w:ind w:firstLine="0"/>
      <w:jc w:val="left"/>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rsid w:val="00FA59FF"/>
    <w:rPr>
      <w:rFonts w:eastAsiaTheme="minorHAnsi" w:cs="Arial"/>
      <w:szCs w:val="28"/>
    </w:rPr>
  </w:style>
  <w:style w:type="character" w:styleId="a6">
    <w:name w:val="Emphasis"/>
    <w:uiPriority w:val="20"/>
    <w:qFormat/>
    <w:rsid w:val="00FA59FF"/>
    <w:rPr>
      <w:i/>
      <w:iCs/>
    </w:rPr>
  </w:style>
  <w:style w:type="character" w:customStyle="1" w:styleId="a5">
    <w:name w:val="Отступ основного текста Знак"/>
    <w:link w:val="a3"/>
    <w:rsid w:val="00FA59FF"/>
    <w:rPr>
      <w:rFonts w:ascii="Arial" w:hAnsi="Arial" w:cs="Arial"/>
      <w:sz w:val="28"/>
      <w:szCs w:val="28"/>
      <w:lang w:val="uk-UA" w:eastAsia="ar-SA"/>
    </w:rPr>
  </w:style>
  <w:style w:type="paragraph" w:styleId="a4">
    <w:name w:val="Body Text Indent"/>
    <w:basedOn w:val="a"/>
    <w:link w:val="a7"/>
    <w:uiPriority w:val="99"/>
    <w:semiHidden/>
    <w:unhideWhenUsed/>
    <w:rsid w:val="00FA59FF"/>
    <w:pPr>
      <w:spacing w:after="120"/>
      <w:ind w:left="283"/>
    </w:pPr>
  </w:style>
  <w:style w:type="character" w:customStyle="1" w:styleId="a7">
    <w:name w:val="Основной текст с отступом Знак"/>
    <w:basedOn w:val="a0"/>
    <w:link w:val="a4"/>
    <w:uiPriority w:val="99"/>
    <w:semiHidden/>
    <w:rsid w:val="00FA59FF"/>
    <w:rPr>
      <w:rFonts w:ascii="Arial" w:eastAsia="Times New Roman" w:hAnsi="Arial" w:cs="Times New Roman"/>
      <w:sz w:val="28"/>
      <w:szCs w:val="20"/>
      <w:lang w:val="uk-UA" w:eastAsia="ar-SA"/>
    </w:rPr>
  </w:style>
  <w:style w:type="paragraph" w:styleId="a8">
    <w:name w:val="Normal (Web)"/>
    <w:basedOn w:val="a"/>
    <w:rsid w:val="0039266E"/>
    <w:pPr>
      <w:suppressAutoHyphens w:val="0"/>
      <w:spacing w:before="100" w:beforeAutospacing="1" w:after="100" w:afterAutospacing="1" w:line="240" w:lineRule="auto"/>
      <w:ind w:firstLine="0"/>
      <w:jc w:val="left"/>
    </w:pPr>
    <w:rPr>
      <w:rFonts w:ascii="Times New Roman" w:hAnsi="Times New Roman"/>
      <w:sz w:val="24"/>
      <w:szCs w:val="24"/>
      <w:lang w:val="ru-RU" w:eastAsia="ru-RU"/>
    </w:rPr>
  </w:style>
  <w:style w:type="paragraph" w:styleId="a9">
    <w:name w:val="header"/>
    <w:basedOn w:val="a"/>
    <w:link w:val="aa"/>
    <w:uiPriority w:val="99"/>
    <w:rsid w:val="0039266E"/>
    <w:pPr>
      <w:tabs>
        <w:tab w:val="center" w:pos="4677"/>
        <w:tab w:val="right" w:pos="9355"/>
      </w:tabs>
      <w:suppressAutoHyphens w:val="0"/>
      <w:spacing w:line="240" w:lineRule="auto"/>
      <w:ind w:firstLine="0"/>
      <w:jc w:val="left"/>
    </w:pPr>
    <w:rPr>
      <w:rFonts w:ascii="Times New Roman" w:hAnsi="Times New Roman"/>
      <w:sz w:val="24"/>
      <w:szCs w:val="24"/>
      <w:lang w:val="ru-RU" w:eastAsia="ru-RU"/>
    </w:rPr>
  </w:style>
  <w:style w:type="character" w:customStyle="1" w:styleId="aa">
    <w:name w:val="Верхний колонтитул Знак"/>
    <w:basedOn w:val="a0"/>
    <w:link w:val="a9"/>
    <w:uiPriority w:val="99"/>
    <w:rsid w:val="0039266E"/>
    <w:rPr>
      <w:rFonts w:ascii="Times New Roman" w:eastAsia="Times New Roman" w:hAnsi="Times New Roman" w:cs="Times New Roman"/>
      <w:lang w:eastAsia="ru-RU"/>
    </w:rPr>
  </w:style>
  <w:style w:type="paragraph" w:styleId="ab">
    <w:name w:val="List Paragraph"/>
    <w:basedOn w:val="a"/>
    <w:uiPriority w:val="34"/>
    <w:qFormat/>
    <w:rsid w:val="00905CDF"/>
    <w:pPr>
      <w:suppressAutoHyphens w:val="0"/>
      <w:spacing w:line="240" w:lineRule="auto"/>
      <w:ind w:left="720" w:firstLine="0"/>
      <w:contextualSpacing/>
      <w:jc w:val="left"/>
    </w:pPr>
    <w:rPr>
      <w:rFonts w:asciiTheme="minorHAnsi" w:eastAsiaTheme="minorEastAsia" w:hAnsiTheme="minorHAnsi" w:cstheme="minorBidi"/>
      <w:sz w:val="24"/>
      <w:szCs w:val="24"/>
      <w:lang w:val="ru-RU" w:eastAsia="zh-CN"/>
    </w:rPr>
  </w:style>
  <w:style w:type="table" w:styleId="ac">
    <w:name w:val="Table Grid"/>
    <w:basedOn w:val="a1"/>
    <w:uiPriority w:val="39"/>
    <w:rsid w:val="008574FC"/>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60B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965">
      <w:bodyDiv w:val="1"/>
      <w:marLeft w:val="0"/>
      <w:marRight w:val="0"/>
      <w:marTop w:val="0"/>
      <w:marBottom w:val="0"/>
      <w:divBdr>
        <w:top w:val="none" w:sz="0" w:space="0" w:color="auto"/>
        <w:left w:val="none" w:sz="0" w:space="0" w:color="auto"/>
        <w:bottom w:val="none" w:sz="0" w:space="0" w:color="auto"/>
        <w:right w:val="none" w:sz="0" w:space="0" w:color="auto"/>
      </w:divBdr>
    </w:div>
    <w:div w:id="88892266">
      <w:bodyDiv w:val="1"/>
      <w:marLeft w:val="0"/>
      <w:marRight w:val="0"/>
      <w:marTop w:val="0"/>
      <w:marBottom w:val="0"/>
      <w:divBdr>
        <w:top w:val="none" w:sz="0" w:space="0" w:color="auto"/>
        <w:left w:val="none" w:sz="0" w:space="0" w:color="auto"/>
        <w:bottom w:val="none" w:sz="0" w:space="0" w:color="auto"/>
        <w:right w:val="none" w:sz="0" w:space="0" w:color="auto"/>
      </w:divBdr>
    </w:div>
    <w:div w:id="499584451">
      <w:bodyDiv w:val="1"/>
      <w:marLeft w:val="0"/>
      <w:marRight w:val="0"/>
      <w:marTop w:val="0"/>
      <w:marBottom w:val="0"/>
      <w:divBdr>
        <w:top w:val="none" w:sz="0" w:space="0" w:color="auto"/>
        <w:left w:val="none" w:sz="0" w:space="0" w:color="auto"/>
        <w:bottom w:val="none" w:sz="0" w:space="0" w:color="auto"/>
        <w:right w:val="none" w:sz="0" w:space="0" w:color="auto"/>
      </w:divBdr>
    </w:div>
    <w:div w:id="539511541">
      <w:bodyDiv w:val="1"/>
      <w:marLeft w:val="0"/>
      <w:marRight w:val="0"/>
      <w:marTop w:val="0"/>
      <w:marBottom w:val="0"/>
      <w:divBdr>
        <w:top w:val="none" w:sz="0" w:space="0" w:color="auto"/>
        <w:left w:val="none" w:sz="0" w:space="0" w:color="auto"/>
        <w:bottom w:val="none" w:sz="0" w:space="0" w:color="auto"/>
        <w:right w:val="none" w:sz="0" w:space="0" w:color="auto"/>
      </w:divBdr>
    </w:div>
    <w:div w:id="591279892">
      <w:bodyDiv w:val="1"/>
      <w:marLeft w:val="0"/>
      <w:marRight w:val="0"/>
      <w:marTop w:val="0"/>
      <w:marBottom w:val="0"/>
      <w:divBdr>
        <w:top w:val="none" w:sz="0" w:space="0" w:color="auto"/>
        <w:left w:val="none" w:sz="0" w:space="0" w:color="auto"/>
        <w:bottom w:val="none" w:sz="0" w:space="0" w:color="auto"/>
        <w:right w:val="none" w:sz="0" w:space="0" w:color="auto"/>
      </w:divBdr>
    </w:div>
    <w:div w:id="210468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yuriy.ivanov.ua@gmail.com</dc:creator>
  <cp:lastModifiedBy>kafnalog</cp:lastModifiedBy>
  <cp:revision>7</cp:revision>
  <dcterms:created xsi:type="dcterms:W3CDTF">2021-05-11T06:17:00Z</dcterms:created>
  <dcterms:modified xsi:type="dcterms:W3CDTF">2023-02-06T12:56:00Z</dcterms:modified>
</cp:coreProperties>
</file>