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675" w:rsidRDefault="000C5675" w:rsidP="000C5675">
      <w:pPr>
        <w:spacing w:line="288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Тема 6</w:t>
      </w:r>
      <w:r>
        <w:rPr>
          <w:rFonts w:ascii="Arial" w:hAnsi="Arial" w:cs="Arial"/>
          <w:b/>
          <w:sz w:val="28"/>
          <w:szCs w:val="28"/>
          <w:lang w:val="uk-UA"/>
        </w:rPr>
        <w:t xml:space="preserve">. </w:t>
      </w:r>
    </w:p>
    <w:p w:rsidR="000C5675" w:rsidRDefault="000C5675" w:rsidP="000C5675">
      <w:pPr>
        <w:spacing w:line="288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Українські землі під владою Російської та Австр</w:t>
      </w:r>
      <w:r>
        <w:rPr>
          <w:rFonts w:ascii="Arial" w:hAnsi="Arial" w:cs="Arial"/>
          <w:b/>
          <w:sz w:val="28"/>
          <w:szCs w:val="28"/>
          <w:lang w:val="uk-UA"/>
        </w:rPr>
        <w:t>о-Угорській імперій  у другій</w:t>
      </w:r>
      <w:r>
        <w:rPr>
          <w:rFonts w:ascii="Arial" w:hAnsi="Arial" w:cs="Arial"/>
          <w:b/>
          <w:sz w:val="28"/>
          <w:szCs w:val="28"/>
          <w:lang w:val="uk-UA"/>
        </w:rPr>
        <w:t xml:space="preserve"> половин</w:t>
      </w:r>
      <w:r>
        <w:rPr>
          <w:rFonts w:ascii="Arial" w:hAnsi="Arial" w:cs="Arial"/>
          <w:b/>
          <w:sz w:val="28"/>
          <w:szCs w:val="28"/>
          <w:lang w:val="uk-UA"/>
        </w:rPr>
        <w:t>і</w:t>
      </w:r>
      <w:r>
        <w:rPr>
          <w:rFonts w:ascii="Arial" w:hAnsi="Arial" w:cs="Arial"/>
          <w:b/>
          <w:sz w:val="28"/>
          <w:szCs w:val="28"/>
          <w:lang w:val="uk-UA"/>
        </w:rPr>
        <w:t xml:space="preserve"> ХІХ століття</w:t>
      </w:r>
      <w:bookmarkStart w:id="0" w:name="_GoBack"/>
      <w:bookmarkEnd w:id="0"/>
    </w:p>
    <w:p w:rsidR="000C5675" w:rsidRDefault="000C5675" w:rsidP="000C5675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Західна Україна була внутрішньою колонією Австрійської імперії (у 1867 році Австрійська імперія перетворилася на Австро-Угорську). Імперія експлуатувала західноукраїнські землі. Вона  викачувала їхні ресурси. Західна Україна являла собою колонію азіатського типу. </w:t>
      </w:r>
    </w:p>
    <w:p w:rsidR="000C5675" w:rsidRDefault="000C5675" w:rsidP="000C5675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У 60 – 70-х роках ХІХ століття російський уряд провів декілька реформ. Найважливішою реформою було скасування кріпосного права (у 1861 році). Як і в Австрійській імперії, у Російській імперії звільнення селян не поліпшило їхнє економічне становище.</w:t>
      </w:r>
    </w:p>
    <w:p w:rsidR="000C5675" w:rsidRDefault="000C5675" w:rsidP="000C5675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Скасування кріпосного права відкрило шлях до створення в Східній Україні масштабного промислового виробництва. Російський уряд сприяв промисловому розвитку Східної України. Під кінець ХІХ століття Донецький вугільний басейн (Донбас) і Криворізький залізорудний басейн (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Кривбас</w:t>
      </w:r>
      <w:proofErr w:type="spellEnd"/>
      <w:r>
        <w:rPr>
          <w:rFonts w:ascii="Arial" w:hAnsi="Arial" w:cs="Arial"/>
          <w:sz w:val="28"/>
          <w:szCs w:val="28"/>
          <w:lang w:val="uk-UA"/>
        </w:rPr>
        <w:t>) стали найрозвинутішими індустріальними регіонами Російської імперії.</w:t>
      </w:r>
    </w:p>
    <w:p w:rsidR="000C5675" w:rsidRDefault="000C5675" w:rsidP="000C5675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Російська імперія експлуатувала Східну Україну. Росія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вика-чувала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не стільки ресурси, скільки капітал. Східна Україна являла собою колонію європейського типу.</w:t>
      </w:r>
    </w:p>
    <w:p w:rsidR="000C5675" w:rsidRDefault="000C5675" w:rsidP="000C5675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На рубежі 50 – 60-х років ХІХ століття в багатьох містах Східної України виникли українські громадські організації – громади. Вони вели культурно-освітню діяльність. Царський уряд відповів на діяльність громад репресивними заходами. Він прагнув задушити український рух.</w:t>
      </w:r>
    </w:p>
    <w:p w:rsidR="000C5675" w:rsidRDefault="000C5675" w:rsidP="000C5675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Унаслідок репресивних заходів царського уряду в 70-х роках ХІХ століття центр українського руху перемістився в Західну Україну. Незадовго до цього в Австрії було запроваджено конституційне правління. Завдяки запровадженню конституційного правління західні українці дістали можливість вести політичну й культурно-освітню діяльність. Вони могли захищати свої національні й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соціально-еконо-мічні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інтереси. У 90-х роках ХІХ століття в Західній Україні було створено перші українські політичні партії.  </w:t>
      </w:r>
    </w:p>
    <w:p w:rsidR="000C5675" w:rsidRDefault="000C5675" w:rsidP="000C5675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У Східній Україні українські партії виникли на початку 10-х років ХХ століття. Найрадикальніші з них висунули гасло незалежності України.</w:t>
      </w:r>
    </w:p>
    <w:p w:rsidR="00FD7F4D" w:rsidRPr="000C5675" w:rsidRDefault="00FD7F4D">
      <w:pPr>
        <w:rPr>
          <w:lang w:val="uk-UA"/>
        </w:rPr>
      </w:pPr>
    </w:p>
    <w:sectPr w:rsidR="00FD7F4D" w:rsidRPr="000C5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75"/>
    <w:rsid w:val="000C5675"/>
    <w:rsid w:val="00F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7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7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2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2022-04-09T10:51:00Z</dcterms:created>
  <dcterms:modified xsi:type="dcterms:W3CDTF">2022-04-09T10:52:00Z</dcterms:modified>
</cp:coreProperties>
</file>