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E8C" w:rsidRPr="00C30E8C" w:rsidRDefault="00C30E8C" w:rsidP="00C30E8C">
      <w:pPr>
        <w:spacing w:after="0" w:line="288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Практичне заняття за темою 1</w:t>
      </w:r>
    </w:p>
    <w:p w:rsidR="00C30E8C" w:rsidRDefault="00C30E8C" w:rsidP="00F95C72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30E8C" w:rsidRDefault="00C30E8C" w:rsidP="00F95C72">
      <w:pPr>
        <w:spacing w:after="0" w:line="288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C30E8C" w:rsidRDefault="00C30E8C" w:rsidP="00F95C72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30E8C">
        <w:rPr>
          <w:rFonts w:ascii="Arial" w:hAnsi="Arial" w:cs="Arial"/>
          <w:b/>
          <w:sz w:val="28"/>
          <w:szCs w:val="28"/>
        </w:rPr>
        <w:t xml:space="preserve">Завдання </w:t>
      </w:r>
      <w:r w:rsidRPr="00C30E8C">
        <w:rPr>
          <w:rFonts w:ascii="Arial" w:hAnsi="Arial" w:cs="Arial"/>
          <w:b/>
          <w:sz w:val="28"/>
          <w:szCs w:val="28"/>
        </w:rPr>
        <w:t>1</w:t>
      </w:r>
      <w:r w:rsidRPr="00C30E8C">
        <w:rPr>
          <w:rFonts w:ascii="Arial" w:hAnsi="Arial" w:cs="Arial"/>
          <w:b/>
          <w:sz w:val="28"/>
          <w:szCs w:val="28"/>
        </w:rPr>
        <w:t>.</w:t>
      </w:r>
      <w:r w:rsidRPr="00C30E8C">
        <w:rPr>
          <w:rFonts w:ascii="Arial" w:hAnsi="Arial" w:cs="Arial"/>
          <w:sz w:val="28"/>
          <w:szCs w:val="28"/>
        </w:rPr>
        <w:t xml:space="preserve"> Характеристика основних концепцій співвідношення філософії та науки. На основі вивчення літературних джерел до теми узагальнити основні положення метафізичної концепції, </w:t>
      </w:r>
      <w:proofErr w:type="spellStart"/>
      <w:r w:rsidRPr="00C30E8C">
        <w:rPr>
          <w:rFonts w:ascii="Arial" w:hAnsi="Arial" w:cs="Arial"/>
          <w:sz w:val="28"/>
          <w:szCs w:val="28"/>
        </w:rPr>
        <w:t>позитивіської</w:t>
      </w:r>
      <w:proofErr w:type="spellEnd"/>
      <w:r w:rsidRPr="00C30E8C">
        <w:rPr>
          <w:rFonts w:ascii="Arial" w:hAnsi="Arial" w:cs="Arial"/>
          <w:sz w:val="28"/>
          <w:szCs w:val="28"/>
        </w:rPr>
        <w:t xml:space="preserve"> концепції, </w:t>
      </w:r>
      <w:proofErr w:type="spellStart"/>
      <w:r w:rsidRPr="00C30E8C">
        <w:rPr>
          <w:rFonts w:ascii="Arial" w:hAnsi="Arial" w:cs="Arial"/>
          <w:sz w:val="28"/>
          <w:szCs w:val="28"/>
        </w:rPr>
        <w:t>антиінтеракціоністської</w:t>
      </w:r>
      <w:proofErr w:type="spellEnd"/>
      <w:r w:rsidRPr="00C30E8C">
        <w:rPr>
          <w:rFonts w:ascii="Arial" w:hAnsi="Arial" w:cs="Arial"/>
          <w:sz w:val="28"/>
          <w:szCs w:val="28"/>
        </w:rPr>
        <w:t xml:space="preserve"> концепції та діалектичної концепції. Результати оформити у вигляді таблиці. Зробити висновки. </w:t>
      </w:r>
    </w:p>
    <w:p w:rsidR="00C30E8C" w:rsidRDefault="00C30E8C" w:rsidP="00F95C72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30E8C">
        <w:rPr>
          <w:rFonts w:ascii="Arial" w:hAnsi="Arial" w:cs="Arial"/>
          <w:b/>
          <w:sz w:val="28"/>
          <w:szCs w:val="28"/>
        </w:rPr>
        <w:t xml:space="preserve">Завдання </w:t>
      </w:r>
      <w:r w:rsidRPr="00C30E8C">
        <w:rPr>
          <w:rFonts w:ascii="Arial" w:hAnsi="Arial" w:cs="Arial"/>
          <w:b/>
          <w:sz w:val="28"/>
          <w:szCs w:val="28"/>
        </w:rPr>
        <w:t>2</w:t>
      </w:r>
      <w:r w:rsidRPr="00C30E8C">
        <w:rPr>
          <w:rFonts w:ascii="Arial" w:hAnsi="Arial" w:cs="Arial"/>
          <w:b/>
          <w:sz w:val="28"/>
          <w:szCs w:val="28"/>
        </w:rPr>
        <w:t>.</w:t>
      </w:r>
      <w:r w:rsidRPr="00C30E8C">
        <w:rPr>
          <w:rFonts w:ascii="Arial" w:hAnsi="Arial" w:cs="Arial"/>
          <w:sz w:val="28"/>
          <w:szCs w:val="28"/>
        </w:rPr>
        <w:t xml:space="preserve"> Принципи глобального еволюціонізму. На основі вивчення літературних джерел до теми узагальнити та сформулювати основні принципи глобального еволюціонізму. Розкрити зміст принципів. Результати оформити у вигляді таблиці. Зробити висновки. </w:t>
      </w:r>
    </w:p>
    <w:p w:rsidR="00C30E8C" w:rsidRDefault="00C30E8C" w:rsidP="00F95C72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30E8C">
        <w:rPr>
          <w:rFonts w:ascii="Arial" w:hAnsi="Arial" w:cs="Arial"/>
          <w:b/>
          <w:sz w:val="28"/>
          <w:szCs w:val="28"/>
        </w:rPr>
        <w:t xml:space="preserve">Завдання </w:t>
      </w:r>
      <w:r w:rsidRPr="00C30E8C">
        <w:rPr>
          <w:rFonts w:ascii="Arial" w:hAnsi="Arial" w:cs="Arial"/>
          <w:b/>
          <w:sz w:val="28"/>
          <w:szCs w:val="28"/>
        </w:rPr>
        <w:t>3</w:t>
      </w:r>
      <w:r w:rsidRPr="00C30E8C">
        <w:rPr>
          <w:rFonts w:ascii="Arial" w:hAnsi="Arial" w:cs="Arial"/>
          <w:b/>
          <w:sz w:val="28"/>
          <w:szCs w:val="28"/>
        </w:rPr>
        <w:t>.</w:t>
      </w:r>
      <w:r w:rsidRPr="00C30E8C">
        <w:rPr>
          <w:rFonts w:ascii="Arial" w:hAnsi="Arial" w:cs="Arial"/>
          <w:sz w:val="28"/>
          <w:szCs w:val="28"/>
        </w:rPr>
        <w:t xml:space="preserve"> Характеристика основних теорій позитивізму. На основі вивчення літературних джерел до теми узагальнити основні положення теорій позитивізму. Результати оформити у вигляді таблиці. Зробити висновки.</w:t>
      </w:r>
    </w:p>
    <w:p w:rsidR="00C30E8C" w:rsidRDefault="00C30E8C" w:rsidP="00F95C72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30E8C">
        <w:rPr>
          <w:rFonts w:ascii="Arial" w:hAnsi="Arial" w:cs="Arial"/>
          <w:b/>
          <w:sz w:val="28"/>
          <w:szCs w:val="28"/>
        </w:rPr>
        <w:t xml:space="preserve">Завдання </w:t>
      </w:r>
      <w:r w:rsidRPr="00C30E8C">
        <w:rPr>
          <w:rFonts w:ascii="Arial" w:hAnsi="Arial" w:cs="Arial"/>
          <w:b/>
          <w:sz w:val="28"/>
          <w:szCs w:val="28"/>
        </w:rPr>
        <w:t>4</w:t>
      </w:r>
      <w:r w:rsidRPr="00C30E8C">
        <w:rPr>
          <w:rFonts w:ascii="Arial" w:hAnsi="Arial" w:cs="Arial"/>
          <w:b/>
          <w:sz w:val="28"/>
          <w:szCs w:val="28"/>
        </w:rPr>
        <w:t>.</w:t>
      </w:r>
      <w:r w:rsidRPr="00C30E8C">
        <w:rPr>
          <w:rFonts w:ascii="Arial" w:hAnsi="Arial" w:cs="Arial"/>
          <w:sz w:val="28"/>
          <w:szCs w:val="28"/>
        </w:rPr>
        <w:t xml:space="preserve"> Характеристика основних </w:t>
      </w:r>
      <w:proofErr w:type="spellStart"/>
      <w:r w:rsidRPr="00C30E8C">
        <w:rPr>
          <w:rFonts w:ascii="Arial" w:hAnsi="Arial" w:cs="Arial"/>
          <w:sz w:val="28"/>
          <w:szCs w:val="28"/>
        </w:rPr>
        <w:t>позанаукових</w:t>
      </w:r>
      <w:proofErr w:type="spellEnd"/>
      <w:r w:rsidRPr="00C30E8C">
        <w:rPr>
          <w:rFonts w:ascii="Arial" w:hAnsi="Arial" w:cs="Arial"/>
          <w:sz w:val="28"/>
          <w:szCs w:val="28"/>
        </w:rPr>
        <w:t xml:space="preserve"> форм освоєння світу. На основі вивчення літературних джерел до теми узагальнити основні </w:t>
      </w:r>
      <w:proofErr w:type="spellStart"/>
      <w:r w:rsidRPr="00C30E8C">
        <w:rPr>
          <w:rFonts w:ascii="Arial" w:hAnsi="Arial" w:cs="Arial"/>
          <w:sz w:val="28"/>
          <w:szCs w:val="28"/>
        </w:rPr>
        <w:t>позанаукові</w:t>
      </w:r>
      <w:proofErr w:type="spellEnd"/>
      <w:r w:rsidRPr="00C30E8C">
        <w:rPr>
          <w:rFonts w:ascii="Arial" w:hAnsi="Arial" w:cs="Arial"/>
          <w:sz w:val="28"/>
          <w:szCs w:val="28"/>
        </w:rPr>
        <w:t xml:space="preserve"> форми освоєння та пізнання світу. Узагальнити основні ідеї філософів цього напряму пізнання світу (наприклад, М. Бердяєва, Л. </w:t>
      </w:r>
      <w:proofErr w:type="spellStart"/>
      <w:r w:rsidRPr="00C30E8C">
        <w:rPr>
          <w:rFonts w:ascii="Arial" w:hAnsi="Arial" w:cs="Arial"/>
          <w:sz w:val="28"/>
          <w:szCs w:val="28"/>
        </w:rPr>
        <w:t>Шестова</w:t>
      </w:r>
      <w:proofErr w:type="spellEnd"/>
      <w:r w:rsidRPr="00C30E8C">
        <w:rPr>
          <w:rFonts w:ascii="Arial" w:hAnsi="Arial" w:cs="Arial"/>
          <w:sz w:val="28"/>
          <w:szCs w:val="28"/>
        </w:rPr>
        <w:t xml:space="preserve">, П. </w:t>
      </w:r>
      <w:proofErr w:type="spellStart"/>
      <w:r w:rsidRPr="00C30E8C">
        <w:rPr>
          <w:rFonts w:ascii="Arial" w:hAnsi="Arial" w:cs="Arial"/>
          <w:sz w:val="28"/>
          <w:szCs w:val="28"/>
        </w:rPr>
        <w:t>Фейєрабенда</w:t>
      </w:r>
      <w:proofErr w:type="spellEnd"/>
      <w:r w:rsidRPr="00C30E8C">
        <w:rPr>
          <w:rFonts w:ascii="Arial" w:hAnsi="Arial" w:cs="Arial"/>
          <w:sz w:val="28"/>
          <w:szCs w:val="28"/>
        </w:rPr>
        <w:t xml:space="preserve"> та інших) Результати оформити у вигляді таблиці. Зробити висновки. </w:t>
      </w:r>
    </w:p>
    <w:p w:rsidR="00157276" w:rsidRDefault="00C30E8C" w:rsidP="00F95C72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30E8C">
        <w:rPr>
          <w:rFonts w:ascii="Arial" w:hAnsi="Arial" w:cs="Arial"/>
          <w:b/>
          <w:sz w:val="28"/>
          <w:szCs w:val="28"/>
        </w:rPr>
        <w:t xml:space="preserve">Завдання </w:t>
      </w:r>
      <w:r w:rsidRPr="00C30E8C">
        <w:rPr>
          <w:rFonts w:ascii="Arial" w:hAnsi="Arial" w:cs="Arial"/>
          <w:b/>
          <w:sz w:val="28"/>
          <w:szCs w:val="28"/>
        </w:rPr>
        <w:t>5</w:t>
      </w:r>
      <w:r w:rsidRPr="00C30E8C">
        <w:rPr>
          <w:rFonts w:ascii="Arial" w:hAnsi="Arial" w:cs="Arial"/>
          <w:b/>
          <w:sz w:val="28"/>
          <w:szCs w:val="28"/>
        </w:rPr>
        <w:t>.</w:t>
      </w:r>
      <w:r w:rsidRPr="00C30E8C">
        <w:rPr>
          <w:rFonts w:ascii="Arial" w:hAnsi="Arial" w:cs="Arial"/>
          <w:sz w:val="28"/>
          <w:szCs w:val="28"/>
        </w:rPr>
        <w:t xml:space="preserve"> Характеристика основних тенденцій щодо осмислення цінностей у сучасній науці. На основі вивчення літературних джерел до теми узагальнити основні тенденції щодо осмислення цінностей у сучасній науці. Узагальнити основні ідеї сучасних філософів щодо переосмислення цінностей у науковому пізнанні (наприклад, М. </w:t>
      </w:r>
      <w:proofErr w:type="spellStart"/>
      <w:r w:rsidRPr="00C30E8C">
        <w:rPr>
          <w:rFonts w:ascii="Arial" w:hAnsi="Arial" w:cs="Arial"/>
          <w:sz w:val="28"/>
          <w:szCs w:val="28"/>
        </w:rPr>
        <w:t>Полані</w:t>
      </w:r>
      <w:proofErr w:type="spellEnd"/>
      <w:r w:rsidRPr="00C30E8C">
        <w:rPr>
          <w:rFonts w:ascii="Arial" w:hAnsi="Arial" w:cs="Arial"/>
          <w:sz w:val="28"/>
          <w:szCs w:val="28"/>
        </w:rPr>
        <w:t xml:space="preserve">, Т. Куна, Е. </w:t>
      </w:r>
      <w:proofErr w:type="spellStart"/>
      <w:r w:rsidRPr="00C30E8C">
        <w:rPr>
          <w:rFonts w:ascii="Arial" w:hAnsi="Arial" w:cs="Arial"/>
          <w:sz w:val="28"/>
          <w:szCs w:val="28"/>
        </w:rPr>
        <w:t>Агацці</w:t>
      </w:r>
      <w:proofErr w:type="spellEnd"/>
      <w:r w:rsidRPr="00C30E8C">
        <w:rPr>
          <w:rFonts w:ascii="Arial" w:hAnsi="Arial" w:cs="Arial"/>
          <w:sz w:val="28"/>
          <w:szCs w:val="28"/>
        </w:rPr>
        <w:t xml:space="preserve"> та інших). Результати оформити у вигляді таблиці. Зробити висновки.</w:t>
      </w:r>
    </w:p>
    <w:p w:rsidR="00C30E8C" w:rsidRDefault="00C30E8C" w:rsidP="00F95C72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30E8C" w:rsidRDefault="00C30E8C" w:rsidP="00F95C72">
      <w:pPr>
        <w:spacing w:after="0" w:line="288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C30E8C">
        <w:rPr>
          <w:rFonts w:ascii="Arial" w:hAnsi="Arial" w:cs="Arial"/>
          <w:i/>
          <w:sz w:val="28"/>
          <w:szCs w:val="28"/>
        </w:rPr>
        <w:t>Питання для доповідей</w:t>
      </w:r>
    </w:p>
    <w:p w:rsidR="00C30E8C" w:rsidRPr="00C30E8C" w:rsidRDefault="00C30E8C" w:rsidP="00F95C72">
      <w:pPr>
        <w:spacing w:after="0" w:line="288" w:lineRule="auto"/>
        <w:ind w:firstLine="709"/>
        <w:jc w:val="both"/>
        <w:rPr>
          <w:rFonts w:ascii="Arial" w:hAnsi="Arial" w:cs="Arial"/>
          <w:i/>
          <w:sz w:val="16"/>
          <w:szCs w:val="16"/>
        </w:rPr>
      </w:pPr>
    </w:p>
    <w:p w:rsidR="00C30E8C" w:rsidRPr="00C30E8C" w:rsidRDefault="00C30E8C" w:rsidP="00C30E8C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C30E8C">
        <w:rPr>
          <w:rFonts w:ascii="Arial" w:hAnsi="Arial" w:cs="Arial"/>
          <w:sz w:val="28"/>
          <w:szCs w:val="28"/>
          <w:lang w:val="ru-RU"/>
        </w:rPr>
        <w:t xml:space="preserve">1. </w:t>
      </w:r>
      <w:proofErr w:type="spellStart"/>
      <w:r w:rsidRPr="00C30E8C">
        <w:rPr>
          <w:rFonts w:ascii="Arial" w:hAnsi="Arial" w:cs="Arial"/>
          <w:sz w:val="28"/>
          <w:szCs w:val="28"/>
          <w:lang w:val="ru-RU"/>
        </w:rPr>
        <w:t>Основні</w:t>
      </w:r>
      <w:proofErr w:type="spellEnd"/>
      <w:r w:rsidRPr="00C30E8C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C30E8C">
        <w:rPr>
          <w:rFonts w:ascii="Arial" w:hAnsi="Arial" w:cs="Arial"/>
          <w:sz w:val="28"/>
          <w:szCs w:val="28"/>
          <w:lang w:val="ru-RU"/>
        </w:rPr>
        <w:t>ознаки</w:t>
      </w:r>
      <w:proofErr w:type="spellEnd"/>
      <w:r w:rsidRPr="00C30E8C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C30E8C">
        <w:rPr>
          <w:rFonts w:ascii="Arial" w:hAnsi="Arial" w:cs="Arial"/>
          <w:sz w:val="28"/>
          <w:szCs w:val="28"/>
          <w:lang w:val="ru-RU"/>
        </w:rPr>
        <w:t>античної</w:t>
      </w:r>
      <w:proofErr w:type="spellEnd"/>
      <w:r w:rsidRPr="00C30E8C">
        <w:rPr>
          <w:rFonts w:ascii="Arial" w:hAnsi="Arial" w:cs="Arial"/>
          <w:sz w:val="28"/>
          <w:szCs w:val="28"/>
          <w:lang w:val="ru-RU"/>
        </w:rPr>
        <w:t xml:space="preserve"> науки та науки </w:t>
      </w:r>
      <w:proofErr w:type="spellStart"/>
      <w:r w:rsidRPr="00C30E8C">
        <w:rPr>
          <w:rFonts w:ascii="Arial" w:hAnsi="Arial" w:cs="Arial"/>
          <w:sz w:val="28"/>
          <w:szCs w:val="28"/>
          <w:lang w:val="ru-RU"/>
        </w:rPr>
        <w:t>Стародавнього</w:t>
      </w:r>
      <w:proofErr w:type="spellEnd"/>
      <w:r w:rsidRPr="00C30E8C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C30E8C">
        <w:rPr>
          <w:rFonts w:ascii="Arial" w:hAnsi="Arial" w:cs="Arial"/>
          <w:sz w:val="28"/>
          <w:szCs w:val="28"/>
          <w:lang w:val="ru-RU"/>
        </w:rPr>
        <w:t>світу</w:t>
      </w:r>
      <w:proofErr w:type="spellEnd"/>
      <w:r w:rsidRPr="00C30E8C">
        <w:rPr>
          <w:rFonts w:ascii="Arial" w:hAnsi="Arial" w:cs="Arial"/>
          <w:sz w:val="28"/>
          <w:szCs w:val="28"/>
          <w:lang w:val="ru-RU"/>
        </w:rPr>
        <w:t>.</w:t>
      </w:r>
    </w:p>
    <w:p w:rsidR="00C30E8C" w:rsidRPr="00C30E8C" w:rsidRDefault="00C30E8C" w:rsidP="00C30E8C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C30E8C">
        <w:rPr>
          <w:rFonts w:ascii="Arial" w:hAnsi="Arial" w:cs="Arial"/>
          <w:sz w:val="28"/>
          <w:szCs w:val="28"/>
          <w:lang w:val="ru-RU"/>
        </w:rPr>
        <w:t xml:space="preserve">2. </w:t>
      </w:r>
      <w:proofErr w:type="spellStart"/>
      <w:r w:rsidRPr="00C30E8C">
        <w:rPr>
          <w:rFonts w:ascii="Arial" w:hAnsi="Arial" w:cs="Arial"/>
          <w:sz w:val="28"/>
          <w:szCs w:val="28"/>
          <w:lang w:val="ru-RU"/>
        </w:rPr>
        <w:t>Етапи</w:t>
      </w:r>
      <w:proofErr w:type="spellEnd"/>
      <w:r w:rsidRPr="00C30E8C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C30E8C">
        <w:rPr>
          <w:rFonts w:ascii="Arial" w:hAnsi="Arial" w:cs="Arial"/>
          <w:sz w:val="28"/>
          <w:szCs w:val="28"/>
          <w:lang w:val="ru-RU"/>
        </w:rPr>
        <w:t>розвитку</w:t>
      </w:r>
      <w:proofErr w:type="spellEnd"/>
      <w:r w:rsidRPr="00C30E8C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C30E8C">
        <w:rPr>
          <w:rFonts w:ascii="Arial" w:hAnsi="Arial" w:cs="Arial"/>
          <w:sz w:val="28"/>
          <w:szCs w:val="28"/>
          <w:lang w:val="ru-RU"/>
        </w:rPr>
        <w:t>природознавства</w:t>
      </w:r>
      <w:proofErr w:type="spellEnd"/>
      <w:r w:rsidRPr="00C30E8C">
        <w:rPr>
          <w:rFonts w:ascii="Arial" w:hAnsi="Arial" w:cs="Arial"/>
          <w:sz w:val="28"/>
          <w:szCs w:val="28"/>
          <w:lang w:val="ru-RU"/>
        </w:rPr>
        <w:t xml:space="preserve"> як науки (ХV–ХVІІІ ст.).</w:t>
      </w:r>
    </w:p>
    <w:p w:rsidR="00C30E8C" w:rsidRPr="00C30E8C" w:rsidRDefault="00C30E8C" w:rsidP="00C30E8C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C30E8C">
        <w:rPr>
          <w:rFonts w:ascii="Arial" w:hAnsi="Arial" w:cs="Arial"/>
          <w:sz w:val="28"/>
          <w:szCs w:val="28"/>
          <w:lang w:val="ru-RU"/>
        </w:rPr>
        <w:t xml:space="preserve">3. </w:t>
      </w:r>
      <w:proofErr w:type="spellStart"/>
      <w:r w:rsidRPr="00C30E8C">
        <w:rPr>
          <w:rFonts w:ascii="Arial" w:hAnsi="Arial" w:cs="Arial"/>
          <w:sz w:val="28"/>
          <w:szCs w:val="28"/>
          <w:lang w:val="ru-RU"/>
        </w:rPr>
        <w:t>Промислова</w:t>
      </w:r>
      <w:proofErr w:type="spellEnd"/>
      <w:r w:rsidRPr="00C30E8C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C30E8C">
        <w:rPr>
          <w:rFonts w:ascii="Arial" w:hAnsi="Arial" w:cs="Arial"/>
          <w:sz w:val="28"/>
          <w:szCs w:val="28"/>
          <w:lang w:val="ru-RU"/>
        </w:rPr>
        <w:t>революція</w:t>
      </w:r>
      <w:proofErr w:type="spellEnd"/>
      <w:r w:rsidRPr="00C30E8C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C30E8C">
        <w:rPr>
          <w:rFonts w:ascii="Arial" w:hAnsi="Arial" w:cs="Arial"/>
          <w:sz w:val="28"/>
          <w:szCs w:val="28"/>
          <w:lang w:val="ru-RU"/>
        </w:rPr>
        <w:t>кінця</w:t>
      </w:r>
      <w:proofErr w:type="spellEnd"/>
      <w:r w:rsidRPr="00C30E8C">
        <w:rPr>
          <w:rFonts w:ascii="Arial" w:hAnsi="Arial" w:cs="Arial"/>
          <w:sz w:val="28"/>
          <w:szCs w:val="28"/>
          <w:lang w:val="ru-RU"/>
        </w:rPr>
        <w:t xml:space="preserve"> ХVІІІ – початку ХІХ ст. як великий </w:t>
      </w:r>
      <w:proofErr w:type="spellStart"/>
      <w:r w:rsidRPr="00C30E8C">
        <w:rPr>
          <w:rFonts w:ascii="Arial" w:hAnsi="Arial" w:cs="Arial"/>
          <w:sz w:val="28"/>
          <w:szCs w:val="28"/>
          <w:lang w:val="ru-RU"/>
        </w:rPr>
        <w:t>стрибок</w:t>
      </w:r>
      <w:proofErr w:type="spellEnd"/>
      <w:r w:rsidRPr="00C30E8C">
        <w:rPr>
          <w:rFonts w:ascii="Arial" w:hAnsi="Arial" w:cs="Arial"/>
          <w:sz w:val="28"/>
          <w:szCs w:val="28"/>
          <w:lang w:val="ru-RU"/>
        </w:rPr>
        <w:t xml:space="preserve"> у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C30E8C">
        <w:rPr>
          <w:rFonts w:ascii="Arial" w:hAnsi="Arial" w:cs="Arial"/>
          <w:sz w:val="28"/>
          <w:szCs w:val="28"/>
          <w:lang w:val="ru-RU"/>
        </w:rPr>
        <w:t>розвитку</w:t>
      </w:r>
      <w:proofErr w:type="spellEnd"/>
      <w:r w:rsidRPr="00C30E8C">
        <w:rPr>
          <w:rFonts w:ascii="Arial" w:hAnsi="Arial" w:cs="Arial"/>
          <w:sz w:val="28"/>
          <w:szCs w:val="28"/>
          <w:lang w:val="ru-RU"/>
        </w:rPr>
        <w:t xml:space="preserve"> і </w:t>
      </w:r>
      <w:proofErr w:type="spellStart"/>
      <w:r w:rsidRPr="00C30E8C">
        <w:rPr>
          <w:rFonts w:ascii="Arial" w:hAnsi="Arial" w:cs="Arial"/>
          <w:sz w:val="28"/>
          <w:szCs w:val="28"/>
          <w:lang w:val="ru-RU"/>
        </w:rPr>
        <w:t>диференціації</w:t>
      </w:r>
      <w:proofErr w:type="spellEnd"/>
      <w:r w:rsidRPr="00C30E8C">
        <w:rPr>
          <w:rFonts w:ascii="Arial" w:hAnsi="Arial" w:cs="Arial"/>
          <w:sz w:val="28"/>
          <w:szCs w:val="28"/>
          <w:lang w:val="ru-RU"/>
        </w:rPr>
        <w:t xml:space="preserve"> науки.</w:t>
      </w:r>
    </w:p>
    <w:p w:rsidR="00C30E8C" w:rsidRPr="00C30E8C" w:rsidRDefault="00C30E8C" w:rsidP="00C30E8C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C30E8C">
        <w:rPr>
          <w:rFonts w:ascii="Arial" w:hAnsi="Arial" w:cs="Arial"/>
          <w:sz w:val="28"/>
          <w:szCs w:val="28"/>
          <w:lang w:val="ru-RU"/>
        </w:rPr>
        <w:t xml:space="preserve">4. </w:t>
      </w:r>
      <w:proofErr w:type="spellStart"/>
      <w:r w:rsidRPr="00C30E8C">
        <w:rPr>
          <w:rFonts w:ascii="Arial" w:hAnsi="Arial" w:cs="Arial"/>
          <w:sz w:val="28"/>
          <w:szCs w:val="28"/>
          <w:lang w:val="ru-RU"/>
        </w:rPr>
        <w:t>Розвиток</w:t>
      </w:r>
      <w:proofErr w:type="spellEnd"/>
      <w:r w:rsidRPr="00C30E8C">
        <w:rPr>
          <w:rFonts w:ascii="Arial" w:hAnsi="Arial" w:cs="Arial"/>
          <w:sz w:val="28"/>
          <w:szCs w:val="28"/>
          <w:lang w:val="ru-RU"/>
        </w:rPr>
        <w:t xml:space="preserve"> науки у ХІХ–ХХІ </w:t>
      </w:r>
      <w:proofErr w:type="spellStart"/>
      <w:r w:rsidRPr="00C30E8C">
        <w:rPr>
          <w:rFonts w:ascii="Arial" w:hAnsi="Arial" w:cs="Arial"/>
          <w:sz w:val="28"/>
          <w:szCs w:val="28"/>
          <w:lang w:val="ru-RU"/>
        </w:rPr>
        <w:t>століттях</w:t>
      </w:r>
      <w:proofErr w:type="spellEnd"/>
      <w:r w:rsidRPr="00C30E8C">
        <w:rPr>
          <w:rFonts w:ascii="Arial" w:hAnsi="Arial" w:cs="Arial"/>
          <w:sz w:val="28"/>
          <w:szCs w:val="28"/>
          <w:lang w:val="ru-RU"/>
        </w:rPr>
        <w:t>.</w:t>
      </w:r>
    </w:p>
    <w:p w:rsidR="00C30E8C" w:rsidRPr="00C30E8C" w:rsidRDefault="00C30E8C" w:rsidP="00C30E8C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30E8C">
        <w:rPr>
          <w:rFonts w:ascii="Arial" w:hAnsi="Arial" w:cs="Arial"/>
          <w:sz w:val="28"/>
          <w:szCs w:val="28"/>
          <w:lang w:val="ru-RU"/>
        </w:rPr>
        <w:t xml:space="preserve">5. </w:t>
      </w:r>
      <w:proofErr w:type="spellStart"/>
      <w:r w:rsidRPr="00C30E8C">
        <w:rPr>
          <w:rFonts w:ascii="Arial" w:hAnsi="Arial" w:cs="Arial"/>
          <w:sz w:val="28"/>
          <w:szCs w:val="28"/>
          <w:lang w:val="ru-RU"/>
        </w:rPr>
        <w:t>Етичні</w:t>
      </w:r>
      <w:proofErr w:type="spellEnd"/>
      <w:r w:rsidRPr="00C30E8C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C30E8C">
        <w:rPr>
          <w:rFonts w:ascii="Arial" w:hAnsi="Arial" w:cs="Arial"/>
          <w:sz w:val="28"/>
          <w:szCs w:val="28"/>
          <w:lang w:val="ru-RU"/>
        </w:rPr>
        <w:t>норми</w:t>
      </w:r>
      <w:proofErr w:type="spellEnd"/>
      <w:r w:rsidRPr="00C30E8C">
        <w:rPr>
          <w:rFonts w:ascii="Arial" w:hAnsi="Arial" w:cs="Arial"/>
          <w:sz w:val="28"/>
          <w:szCs w:val="28"/>
          <w:lang w:val="ru-RU"/>
        </w:rPr>
        <w:t xml:space="preserve"> і </w:t>
      </w:r>
      <w:proofErr w:type="spellStart"/>
      <w:r w:rsidRPr="00C30E8C">
        <w:rPr>
          <w:rFonts w:ascii="Arial" w:hAnsi="Arial" w:cs="Arial"/>
          <w:sz w:val="28"/>
          <w:szCs w:val="28"/>
          <w:lang w:val="ru-RU"/>
        </w:rPr>
        <w:t>цінність</w:t>
      </w:r>
      <w:proofErr w:type="spellEnd"/>
      <w:r w:rsidRPr="00C30E8C">
        <w:rPr>
          <w:rFonts w:ascii="Arial" w:hAnsi="Arial" w:cs="Arial"/>
          <w:sz w:val="28"/>
          <w:szCs w:val="28"/>
          <w:lang w:val="ru-RU"/>
        </w:rPr>
        <w:t xml:space="preserve"> науки.</w:t>
      </w:r>
    </w:p>
    <w:sectPr w:rsidR="00C30E8C" w:rsidRPr="00C30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C72"/>
    <w:rsid w:val="00157276"/>
    <w:rsid w:val="00C30E8C"/>
    <w:rsid w:val="00F9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3AF0"/>
  <w15:chartTrackingRefBased/>
  <w15:docId w15:val="{6803472B-F56C-489B-AFB6-D8C88C4C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2022-01-03T12:29:00Z</dcterms:created>
  <dcterms:modified xsi:type="dcterms:W3CDTF">2022-01-03T12:36:00Z</dcterms:modified>
</cp:coreProperties>
</file>