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36" w:rsidRPr="003D0F36" w:rsidRDefault="00A62B71" w:rsidP="003D0F36">
      <w:pPr>
        <w:spacing w:after="100" w:afterAutospacing="1" w:line="240" w:lineRule="auto"/>
        <w:jc w:val="center"/>
        <w:rPr>
          <w:rFonts w:ascii="Times New Roman" w:eastAsia="Times New Roman" w:hAnsi="Times New Roman" w:cs="Times New Roman"/>
          <w:sz w:val="28"/>
          <w:szCs w:val="28"/>
          <w:lang w:val="en-US" w:eastAsia="ru-RU"/>
        </w:rPr>
      </w:pPr>
      <w:r w:rsidRPr="00143CB2">
        <w:rPr>
          <w:rFonts w:eastAsia="Calibri" w:cs="Times New Roman"/>
          <w:noProof/>
          <w:lang w:val="uk-UA" w:eastAsia="uk-UA"/>
        </w:rPr>
        <mc:AlternateContent>
          <mc:Choice Requires="wps">
            <w:drawing>
              <wp:anchor distT="0" distB="0" distL="114300" distR="114300" simplePos="0" relativeHeight="251663360" behindDoc="0" locked="0" layoutInCell="1" allowOverlap="1" wp14:anchorId="36C75103" wp14:editId="177BB390">
                <wp:simplePos x="0" y="0"/>
                <wp:positionH relativeFrom="column">
                  <wp:posOffset>6028055</wp:posOffset>
                </wp:positionH>
                <wp:positionV relativeFrom="paragraph">
                  <wp:posOffset>-583727</wp:posOffset>
                </wp:positionV>
                <wp:extent cx="2952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95275" cy="266700"/>
                        </a:xfrm>
                        <a:prstGeom prst="rect">
                          <a:avLst/>
                        </a:prstGeom>
                        <a:solidFill>
                          <a:sysClr val="window" lastClr="FFFFFF"/>
                        </a:solidFill>
                        <a:ln w="6350">
                          <a:noFill/>
                        </a:ln>
                        <a:effectLst/>
                      </wps:spPr>
                      <wps:txbx>
                        <w:txbxContent>
                          <w:p w:rsidR="00A62B71" w:rsidRDefault="00A62B71" w:rsidP="00A62B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4.65pt;margin-top:-45.95pt;width:23.2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" fillcolor="window" stroked="f" strokeweight=".5pt">
                <v:textbox>
                  <w:txbxContent>
                    <w:p w:rsidR="00A62B71" w:rsidRDefault="00A62B71" w:rsidP="00A62B71"/>
                  </w:txbxContent>
                </v:textbox>
              </v:shape>
            </w:pict>
          </mc:Fallback>
        </mc:AlternateContent>
      </w:r>
      <w:r w:rsidR="003D0F36" w:rsidRPr="003D0F36">
        <w:rPr>
          <w:rFonts w:ascii="Times New Roman" w:eastAsia="Times New Roman" w:hAnsi="Times New Roman" w:cs="Times New Roman"/>
          <w:sz w:val="28"/>
          <w:szCs w:val="28"/>
          <w:lang w:val="en-US" w:eastAsia="ru-RU"/>
        </w:rPr>
        <w:t>MINISTRY OF EDUCATION AND SCIENCE OF UKRAINE</w:t>
      </w:r>
    </w:p>
    <w:p w:rsidR="003D0F36" w:rsidRPr="003D0F36" w:rsidRDefault="003D0F36" w:rsidP="003D0F36">
      <w:pPr>
        <w:shd w:val="clear" w:color="auto" w:fill="FFFFFF"/>
        <w:spacing w:after="0" w:line="312" w:lineRule="auto"/>
        <w:jc w:val="center"/>
        <w:rPr>
          <w:rFonts w:ascii="Times New Roman" w:eastAsia="Times New Roman" w:hAnsi="Times New Roman" w:cs="Times New Roman"/>
          <w:sz w:val="20"/>
          <w:szCs w:val="28"/>
          <w:lang w:val="uk-UA" w:eastAsia="ru-RU"/>
        </w:rPr>
      </w:pPr>
      <w:r w:rsidRPr="003D0F36">
        <w:rPr>
          <w:rFonts w:ascii="Times New Roman" w:eastAsia="Times New Roman" w:hAnsi="Times New Roman" w:cs="Times New Roman"/>
          <w:sz w:val="28"/>
          <w:szCs w:val="28"/>
          <w:lang w:val="en-US" w:eastAsia="ru-RU"/>
        </w:rPr>
        <w:t>SIMON KUZNETZ KHARKIV NATIONAL UNIVERSITY OF ECONOMICS</w:t>
      </w:r>
    </w:p>
    <w:p w:rsidR="003D0F36" w:rsidRPr="003D0F36" w:rsidRDefault="003D0F36" w:rsidP="003D0F36">
      <w:pPr>
        <w:shd w:val="clear" w:color="auto" w:fill="FFFFFF"/>
        <w:spacing w:after="0" w:line="312" w:lineRule="auto"/>
        <w:jc w:val="center"/>
        <w:rPr>
          <w:rFonts w:ascii="Times New Roman" w:eastAsia="Times New Roman" w:hAnsi="Times New Roman" w:cs="Times New Roman"/>
          <w:sz w:val="20"/>
          <w:szCs w:val="28"/>
          <w:lang w:val="uk-UA" w:eastAsia="ru-RU"/>
        </w:rPr>
      </w:pPr>
    </w:p>
    <w:p w:rsidR="003D0F36" w:rsidRPr="003D0F36" w:rsidRDefault="003D0F36" w:rsidP="003D0F36">
      <w:pPr>
        <w:shd w:val="clear" w:color="auto" w:fill="FFFFFF"/>
        <w:spacing w:after="0" w:line="312" w:lineRule="auto"/>
        <w:jc w:val="center"/>
        <w:rPr>
          <w:rFonts w:ascii="Times New Roman" w:eastAsia="Times New Roman" w:hAnsi="Times New Roman" w:cs="Times New Roman"/>
          <w:sz w:val="20"/>
          <w:szCs w:val="28"/>
          <w:lang w:val="uk-UA" w:eastAsia="ru-RU"/>
        </w:rPr>
      </w:pPr>
    </w:p>
    <w:p w:rsidR="003D0F36" w:rsidRPr="003D0F36" w:rsidRDefault="003D0F36" w:rsidP="003D0F36">
      <w:pPr>
        <w:spacing w:after="100" w:afterAutospacing="1" w:line="240" w:lineRule="auto"/>
        <w:jc w:val="right"/>
        <w:rPr>
          <w:rFonts w:ascii="Times New Roman" w:eastAsia="Times New Roman" w:hAnsi="Times New Roman" w:cs="Times New Roman"/>
          <w:bCs/>
          <w:sz w:val="28"/>
          <w:szCs w:val="28"/>
          <w:lang w:val="en-US" w:eastAsia="ru-RU"/>
        </w:rPr>
      </w:pPr>
      <w:r w:rsidRPr="003D0F36">
        <w:rPr>
          <w:rFonts w:ascii="Times New Roman" w:eastAsia="Times New Roman" w:hAnsi="Times New Roman" w:cs="Times New Roman"/>
          <w:bCs/>
          <w:sz w:val="28"/>
          <w:szCs w:val="28"/>
          <w:lang w:val="en-US" w:eastAsia="ru-RU"/>
        </w:rPr>
        <w:t>Management and business department</w:t>
      </w:r>
    </w:p>
    <w:p w:rsidR="003D0F36" w:rsidRPr="003D0F36" w:rsidRDefault="003D0F36" w:rsidP="003D0F36">
      <w:pPr>
        <w:spacing w:after="0" w:line="312" w:lineRule="auto"/>
        <w:rPr>
          <w:rFonts w:ascii="Times New Roman" w:eastAsia="Times New Roman" w:hAnsi="Times New Roman" w:cs="Times New Roman"/>
          <w:sz w:val="28"/>
          <w:szCs w:val="28"/>
          <w:lang w:val="uk-UA" w:eastAsia="ru-RU"/>
        </w:rPr>
      </w:pPr>
    </w:p>
    <w:p w:rsidR="003D0F36" w:rsidRPr="003D0F36" w:rsidRDefault="003D0F36" w:rsidP="003D0F36">
      <w:pPr>
        <w:spacing w:after="0" w:line="312" w:lineRule="auto"/>
        <w:rPr>
          <w:rFonts w:ascii="Times New Roman" w:eastAsia="Times New Roman" w:hAnsi="Times New Roman" w:cs="Times New Roman"/>
          <w:sz w:val="28"/>
          <w:szCs w:val="28"/>
          <w:lang w:val="uk-UA" w:eastAsia="ru-RU"/>
        </w:rPr>
      </w:pPr>
    </w:p>
    <w:p w:rsidR="003D0F36" w:rsidRPr="003D0F36" w:rsidRDefault="003D0F36" w:rsidP="003D0F36">
      <w:pPr>
        <w:widowControl w:val="0"/>
        <w:numPr>
          <w:ilvl w:val="0"/>
          <w:numId w:val="45"/>
        </w:numPr>
        <w:suppressAutoHyphens/>
        <w:spacing w:after="0" w:line="360" w:lineRule="auto"/>
        <w:jc w:val="center"/>
        <w:outlineLvl w:val="0"/>
        <w:rPr>
          <w:rFonts w:ascii="Times New Roman" w:eastAsia="Times New Roman" w:hAnsi="Times New Roman" w:cs="Times New Roman"/>
          <w:b/>
          <w:caps/>
          <w:spacing w:val="20"/>
          <w:kern w:val="32"/>
          <w:sz w:val="40"/>
          <w:szCs w:val="40"/>
          <w:lang w:val="uk-UA" w:eastAsia="ar-SA"/>
        </w:rPr>
      </w:pPr>
      <w:r w:rsidRPr="003D0F36">
        <w:rPr>
          <w:rFonts w:ascii="Times New Roman" w:eastAsia="Times New Roman" w:hAnsi="Times New Roman" w:cs="Times New Roman"/>
          <w:b/>
          <w:caps/>
          <w:spacing w:val="20"/>
          <w:kern w:val="32"/>
          <w:sz w:val="40"/>
          <w:szCs w:val="40"/>
          <w:lang w:val="uk-UA" w:eastAsia="ar-SA"/>
        </w:rPr>
        <w:t xml:space="preserve">REPORT </w:t>
      </w:r>
    </w:p>
    <w:p w:rsidR="003D0F36" w:rsidRPr="003D0F36" w:rsidRDefault="003D0F36" w:rsidP="003D0F36">
      <w:pPr>
        <w:spacing w:after="0" w:line="360" w:lineRule="auto"/>
        <w:jc w:val="center"/>
        <w:rPr>
          <w:rFonts w:ascii="Times New Roman" w:eastAsia="Times New Roman" w:hAnsi="Times New Roman" w:cs="Times New Roman"/>
          <w:sz w:val="32"/>
          <w:szCs w:val="32"/>
          <w:lang w:val="uk-UA" w:eastAsia="ru-RU"/>
        </w:rPr>
      </w:pPr>
      <w:r w:rsidRPr="003D0F36">
        <w:rPr>
          <w:rFonts w:ascii="Times New Roman" w:eastAsia="Times New Roman" w:hAnsi="Times New Roman" w:cs="Times New Roman"/>
          <w:sz w:val="32"/>
          <w:szCs w:val="32"/>
          <w:lang w:val="uk-UA" w:eastAsia="ru-RU"/>
        </w:rPr>
        <w:t xml:space="preserve">ON  </w:t>
      </w:r>
      <w:r w:rsidRPr="003D0F36">
        <w:rPr>
          <w:rFonts w:ascii="Times New Roman" w:eastAsia="Times New Roman" w:hAnsi="Times New Roman" w:cs="Times New Roman"/>
          <w:sz w:val="32"/>
          <w:szCs w:val="32"/>
          <w:lang w:val="en-US" w:eastAsia="ru-RU"/>
        </w:rPr>
        <w:t xml:space="preserve">PREDIPLOMA </w:t>
      </w:r>
      <w:r w:rsidRPr="003D0F36">
        <w:rPr>
          <w:rFonts w:ascii="Times New Roman" w:eastAsia="Times New Roman" w:hAnsi="Times New Roman" w:cs="Times New Roman"/>
          <w:sz w:val="32"/>
          <w:szCs w:val="32"/>
          <w:lang w:val="uk-UA" w:eastAsia="ru-RU"/>
        </w:rPr>
        <w:t>INTERNSHIP</w:t>
      </w:r>
    </w:p>
    <w:p w:rsidR="003D0F36" w:rsidRPr="003D0F36" w:rsidRDefault="003D0F36" w:rsidP="003D0F36">
      <w:pPr>
        <w:spacing w:after="0" w:line="312" w:lineRule="auto"/>
        <w:jc w:val="center"/>
        <w:rPr>
          <w:rFonts w:ascii="Times New Roman" w:eastAsia="Times New Roman" w:hAnsi="Times New Roman" w:cs="Times New Roman"/>
          <w:sz w:val="28"/>
          <w:szCs w:val="28"/>
          <w:lang w:val="uk-UA" w:eastAsia="ru-RU"/>
        </w:rPr>
      </w:pPr>
      <w:proofErr w:type="spellStart"/>
      <w:r w:rsidRPr="003D0F36">
        <w:rPr>
          <w:rFonts w:ascii="Times New Roman" w:eastAsia="Times New Roman" w:hAnsi="Times New Roman" w:cs="Times New Roman"/>
          <w:sz w:val="28"/>
          <w:szCs w:val="28"/>
          <w:lang w:val="uk-UA" w:eastAsia="ru-RU"/>
        </w:rPr>
        <w:t>specialty</w:t>
      </w:r>
      <w:proofErr w:type="spellEnd"/>
      <w:r w:rsidRPr="003D0F36">
        <w:rPr>
          <w:rFonts w:ascii="Times New Roman" w:eastAsia="Times New Roman" w:hAnsi="Times New Roman" w:cs="Times New Roman"/>
          <w:sz w:val="28"/>
          <w:szCs w:val="28"/>
          <w:lang w:val="uk-UA" w:eastAsia="ru-RU"/>
        </w:rPr>
        <w:t xml:space="preserve"> 073 "</w:t>
      </w:r>
      <w:proofErr w:type="spellStart"/>
      <w:r w:rsidRPr="003D0F36">
        <w:rPr>
          <w:rFonts w:ascii="Times New Roman" w:eastAsia="Times New Roman" w:hAnsi="Times New Roman" w:cs="Times New Roman"/>
          <w:sz w:val="28"/>
          <w:szCs w:val="28"/>
          <w:lang w:val="uk-UA" w:eastAsia="ru-RU"/>
        </w:rPr>
        <w:t>Management</w:t>
      </w:r>
      <w:proofErr w:type="spellEnd"/>
      <w:r w:rsidRPr="003D0F36">
        <w:rPr>
          <w:rFonts w:ascii="Times New Roman" w:eastAsia="Times New Roman" w:hAnsi="Times New Roman" w:cs="Times New Roman"/>
          <w:sz w:val="28"/>
          <w:szCs w:val="28"/>
          <w:lang w:val="uk-UA" w:eastAsia="ru-RU"/>
        </w:rPr>
        <w:t>"</w:t>
      </w:r>
    </w:p>
    <w:p w:rsidR="003D0F36" w:rsidRPr="003D0F36" w:rsidRDefault="003D0F36" w:rsidP="003D0F36">
      <w:pPr>
        <w:spacing w:after="0" w:line="312" w:lineRule="auto"/>
        <w:jc w:val="center"/>
        <w:rPr>
          <w:rFonts w:ascii="Times New Roman" w:eastAsia="Times New Roman" w:hAnsi="Times New Roman" w:cs="Times New Roman"/>
          <w:b/>
          <w:sz w:val="28"/>
          <w:szCs w:val="28"/>
          <w:lang w:val="uk-UA" w:eastAsia="ru-RU"/>
        </w:rPr>
      </w:pPr>
      <w:proofErr w:type="spellStart"/>
      <w:r w:rsidRPr="003D0F36">
        <w:rPr>
          <w:rFonts w:ascii="Times New Roman" w:eastAsia="Times New Roman" w:hAnsi="Times New Roman" w:cs="Times New Roman"/>
          <w:sz w:val="28"/>
          <w:szCs w:val="28"/>
          <w:lang w:val="uk-UA" w:eastAsia="ru-RU"/>
        </w:rPr>
        <w:t>Business</w:t>
      </w:r>
      <w:proofErr w:type="spellEnd"/>
      <w:r w:rsidRPr="003D0F36">
        <w:rPr>
          <w:rFonts w:ascii="Times New Roman" w:eastAsia="Times New Roman" w:hAnsi="Times New Roman" w:cs="Times New Roman"/>
          <w:sz w:val="28"/>
          <w:szCs w:val="28"/>
          <w:lang w:val="uk-UA" w:eastAsia="ru-RU"/>
        </w:rPr>
        <w:t xml:space="preserve"> </w:t>
      </w:r>
      <w:proofErr w:type="spellStart"/>
      <w:r w:rsidRPr="003D0F36">
        <w:rPr>
          <w:rFonts w:ascii="Times New Roman" w:eastAsia="Times New Roman" w:hAnsi="Times New Roman" w:cs="Times New Roman"/>
          <w:sz w:val="28"/>
          <w:szCs w:val="28"/>
          <w:lang w:val="uk-UA" w:eastAsia="ru-RU"/>
        </w:rPr>
        <w:t>Administration</w:t>
      </w:r>
      <w:proofErr w:type="spellEnd"/>
      <w:r w:rsidRPr="003D0F36">
        <w:rPr>
          <w:rFonts w:ascii="Times New Roman" w:eastAsia="Times New Roman" w:hAnsi="Times New Roman" w:cs="Times New Roman"/>
          <w:sz w:val="28"/>
          <w:szCs w:val="28"/>
          <w:lang w:val="uk-UA" w:eastAsia="ru-RU"/>
        </w:rPr>
        <w:t xml:space="preserve"> </w:t>
      </w:r>
      <w:proofErr w:type="spellStart"/>
      <w:r w:rsidRPr="003D0F36">
        <w:rPr>
          <w:rFonts w:ascii="Times New Roman" w:eastAsia="Times New Roman" w:hAnsi="Times New Roman" w:cs="Times New Roman"/>
          <w:sz w:val="28"/>
          <w:szCs w:val="28"/>
          <w:lang w:val="uk-UA" w:eastAsia="ru-RU"/>
        </w:rPr>
        <w:t>specialization</w:t>
      </w:r>
      <w:proofErr w:type="spellEnd"/>
    </w:p>
    <w:p w:rsidR="003D0F36" w:rsidRPr="003D0F36" w:rsidRDefault="003D0F36" w:rsidP="003D0F36">
      <w:pPr>
        <w:spacing w:after="0" w:line="312" w:lineRule="auto"/>
        <w:jc w:val="center"/>
        <w:rPr>
          <w:rFonts w:ascii="Times New Roman" w:eastAsia="Times New Roman" w:hAnsi="Times New Roman" w:cs="Times New Roman"/>
          <w:b/>
          <w:sz w:val="28"/>
          <w:szCs w:val="28"/>
          <w:lang w:val="uk-UA" w:eastAsia="ru-RU"/>
        </w:rPr>
      </w:pPr>
    </w:p>
    <w:p w:rsidR="003D0F36" w:rsidRPr="003D0F36" w:rsidRDefault="003D0F36" w:rsidP="003D0F36">
      <w:pPr>
        <w:spacing w:after="0" w:line="312" w:lineRule="auto"/>
        <w:jc w:val="center"/>
        <w:rPr>
          <w:rFonts w:ascii="Times New Roman" w:eastAsia="Times New Roman" w:hAnsi="Times New Roman" w:cs="Times New Roman"/>
          <w:b/>
          <w:sz w:val="28"/>
          <w:szCs w:val="28"/>
          <w:lang w:val="uk-UA" w:eastAsia="ru-RU"/>
        </w:rPr>
      </w:pPr>
    </w:p>
    <w:tbl>
      <w:tblPr>
        <w:tblW w:w="0" w:type="auto"/>
        <w:tblInd w:w="108" w:type="dxa"/>
        <w:tblLayout w:type="fixed"/>
        <w:tblLook w:val="0000" w:firstRow="0" w:lastRow="0" w:firstColumn="0" w:lastColumn="0" w:noHBand="0" w:noVBand="0"/>
      </w:tblPr>
      <w:tblGrid>
        <w:gridCol w:w="4678"/>
        <w:gridCol w:w="1559"/>
        <w:gridCol w:w="2835"/>
      </w:tblGrid>
      <w:tr w:rsidR="003D0F36" w:rsidRPr="003D0F36" w:rsidTr="003D0F36">
        <w:tc>
          <w:tcPr>
            <w:tcW w:w="4678" w:type="dxa"/>
            <w:shd w:val="clear" w:color="auto" w:fill="auto"/>
          </w:tcPr>
          <w:p w:rsidR="003D0F36" w:rsidRPr="003D0F36" w:rsidRDefault="003D0F36" w:rsidP="003D0F36">
            <w:pPr>
              <w:snapToGrid w:val="0"/>
              <w:spacing w:after="0" w:line="312" w:lineRule="auto"/>
              <w:rPr>
                <w:rFonts w:ascii="Times New Roman" w:eastAsia="Times New Roman" w:hAnsi="Times New Roman" w:cs="Times New Roman"/>
                <w:color w:val="000000"/>
                <w:sz w:val="28"/>
                <w:szCs w:val="28"/>
                <w:lang w:val="uk-UA" w:eastAsia="ru-RU"/>
              </w:rPr>
            </w:pPr>
            <w:r w:rsidRPr="003D0F36">
              <w:rPr>
                <w:rFonts w:ascii="Times New Roman" w:eastAsia="Times New Roman" w:hAnsi="Times New Roman" w:cs="Times New Roman"/>
                <w:sz w:val="28"/>
                <w:szCs w:val="28"/>
                <w:lang w:val="en-US" w:eastAsia="ru-RU"/>
              </w:rPr>
              <w:t>Head of practice from enterprise</w:t>
            </w:r>
            <w:r w:rsidRPr="003D0F36">
              <w:rPr>
                <w:rFonts w:ascii="Times New Roman" w:eastAsia="Times New Roman" w:hAnsi="Times New Roman" w:cs="Times New Roman"/>
                <w:color w:val="000000"/>
                <w:sz w:val="28"/>
                <w:szCs w:val="28"/>
                <w:lang w:val="uk-UA" w:eastAsia="ru-RU"/>
              </w:rPr>
              <w:t>,</w:t>
            </w:r>
          </w:p>
          <w:p w:rsidR="003D0F36" w:rsidRPr="003D0F36" w:rsidRDefault="003D0F36" w:rsidP="003D0F36">
            <w:pPr>
              <w:snapToGrid w:val="0"/>
              <w:spacing w:after="0" w:line="312" w:lineRule="auto"/>
              <w:rPr>
                <w:rFonts w:ascii="Times New Roman" w:eastAsia="Times New Roman" w:hAnsi="Times New Roman" w:cs="Times New Roman"/>
                <w:color w:val="000000"/>
                <w:sz w:val="28"/>
                <w:szCs w:val="28"/>
                <w:lang w:val="en-US" w:eastAsia="ru-RU"/>
              </w:rPr>
            </w:pPr>
            <w:r w:rsidRPr="003D0F36">
              <w:rPr>
                <w:rFonts w:ascii="Times New Roman" w:eastAsia="Times New Roman" w:hAnsi="Times New Roman" w:cs="Times New Roman"/>
                <w:color w:val="FF0000"/>
                <w:sz w:val="28"/>
                <w:szCs w:val="28"/>
                <w:lang w:val="en-US" w:eastAsia="ru-RU"/>
              </w:rPr>
              <w:t>Director</w:t>
            </w:r>
            <w:r w:rsidRPr="003D0F36">
              <w:rPr>
                <w:rFonts w:ascii="Times New Roman" w:eastAsia="Times New Roman" w:hAnsi="Times New Roman" w:cs="Times New Roman"/>
                <w:color w:val="FF0000"/>
                <w:sz w:val="28"/>
                <w:szCs w:val="28"/>
                <w:lang w:val="uk-UA" w:eastAsia="ru-RU"/>
              </w:rPr>
              <w:t xml:space="preserve"> </w:t>
            </w:r>
            <w:r w:rsidRPr="003D0F36">
              <w:rPr>
                <w:rFonts w:ascii="Times New Roman" w:eastAsia="Times New Roman" w:hAnsi="Times New Roman" w:cs="Times New Roman"/>
                <w:color w:val="FF0000"/>
                <w:sz w:val="28"/>
                <w:szCs w:val="28"/>
                <w:lang w:val="en-US" w:eastAsia="ru-RU"/>
              </w:rPr>
              <w:t xml:space="preserve">of Limited Liability Company "Appraisal and marketing </w:t>
            </w:r>
            <w:proofErr w:type="spellStart"/>
            <w:r w:rsidRPr="003D0F36">
              <w:rPr>
                <w:rFonts w:ascii="Times New Roman" w:eastAsia="Times New Roman" w:hAnsi="Times New Roman" w:cs="Times New Roman"/>
                <w:color w:val="FF0000"/>
                <w:sz w:val="28"/>
                <w:szCs w:val="28"/>
                <w:lang w:val="en-US" w:eastAsia="ru-RU"/>
              </w:rPr>
              <w:t>centre</w:t>
            </w:r>
            <w:proofErr w:type="spellEnd"/>
            <w:r w:rsidRPr="003D0F36">
              <w:rPr>
                <w:rFonts w:ascii="Times New Roman" w:eastAsia="Times New Roman" w:hAnsi="Times New Roman" w:cs="Times New Roman"/>
                <w:color w:val="FF0000"/>
                <w:sz w:val="28"/>
                <w:szCs w:val="28"/>
                <w:lang w:val="en-US" w:eastAsia="ru-RU"/>
              </w:rPr>
              <w:t>"</w:t>
            </w:r>
          </w:p>
        </w:tc>
        <w:tc>
          <w:tcPr>
            <w:tcW w:w="1559" w:type="dxa"/>
            <w:shd w:val="clear" w:color="auto" w:fill="auto"/>
            <w:vAlign w:val="bottom"/>
          </w:tcPr>
          <w:p w:rsidR="003D0F36" w:rsidRPr="003D0F36" w:rsidRDefault="003D0F36" w:rsidP="003D0F36">
            <w:pPr>
              <w:snapToGrid w:val="0"/>
              <w:spacing w:after="0" w:line="312" w:lineRule="auto"/>
              <w:rPr>
                <w:rFonts w:ascii="Times New Roman" w:eastAsia="Times New Roman" w:hAnsi="Times New Roman" w:cs="Times New Roman"/>
                <w:color w:val="000000"/>
                <w:sz w:val="28"/>
                <w:szCs w:val="28"/>
                <w:lang w:val="uk-UA" w:eastAsia="ru-RU"/>
              </w:rPr>
            </w:pPr>
          </w:p>
        </w:tc>
        <w:tc>
          <w:tcPr>
            <w:tcW w:w="2835" w:type="dxa"/>
            <w:shd w:val="clear" w:color="auto" w:fill="auto"/>
          </w:tcPr>
          <w:p w:rsidR="003D0F36" w:rsidRPr="003D0F36" w:rsidRDefault="003D0F36" w:rsidP="003D0F36">
            <w:pPr>
              <w:snapToGrid w:val="0"/>
              <w:spacing w:after="0" w:line="312" w:lineRule="auto"/>
              <w:jc w:val="both"/>
              <w:rPr>
                <w:rFonts w:ascii="Times New Roman" w:eastAsia="Times New Roman" w:hAnsi="Times New Roman" w:cs="Times New Roman"/>
                <w:b/>
                <w:color w:val="FF0000"/>
                <w:sz w:val="28"/>
                <w:szCs w:val="28"/>
                <w:lang w:val="uk-UA" w:eastAsia="ru-RU"/>
              </w:rPr>
            </w:pPr>
          </w:p>
          <w:p w:rsidR="003D0F36" w:rsidRDefault="003D0F36" w:rsidP="003D0F36">
            <w:pPr>
              <w:snapToGrid w:val="0"/>
              <w:spacing w:after="0" w:line="312" w:lineRule="auto"/>
              <w:jc w:val="both"/>
              <w:rPr>
                <w:rFonts w:ascii="Times New Roman" w:eastAsia="Times New Roman" w:hAnsi="Times New Roman" w:cs="Times New Roman"/>
                <w:b/>
                <w:color w:val="FF0000"/>
                <w:sz w:val="28"/>
                <w:szCs w:val="28"/>
                <w:lang w:val="en-US" w:eastAsia="ru-RU"/>
              </w:rPr>
            </w:pPr>
          </w:p>
          <w:p w:rsidR="003D0F36" w:rsidRPr="003D0F36" w:rsidRDefault="003D0F36" w:rsidP="003D0F36">
            <w:pPr>
              <w:snapToGrid w:val="0"/>
              <w:spacing w:after="0" w:line="312" w:lineRule="auto"/>
              <w:jc w:val="both"/>
              <w:rPr>
                <w:rFonts w:ascii="Times New Roman" w:eastAsia="Times New Roman" w:hAnsi="Times New Roman" w:cs="Times New Roman"/>
                <w:b/>
                <w:color w:val="FF0000"/>
                <w:sz w:val="28"/>
                <w:szCs w:val="28"/>
                <w:lang w:val="en-US" w:eastAsia="ru-RU"/>
              </w:rPr>
            </w:pPr>
            <w:r w:rsidRPr="003D0F36">
              <w:rPr>
                <w:rFonts w:ascii="Times New Roman" w:eastAsia="Times New Roman" w:hAnsi="Times New Roman" w:cs="Times New Roman"/>
                <w:b/>
                <w:color w:val="FF0000"/>
                <w:sz w:val="28"/>
                <w:szCs w:val="28"/>
                <w:lang w:val="en-US" w:eastAsia="ru-RU"/>
              </w:rPr>
              <w:t>M</w:t>
            </w:r>
            <w:r w:rsidRPr="003D0F36">
              <w:rPr>
                <w:rFonts w:ascii="Times New Roman" w:eastAsia="Times New Roman" w:hAnsi="Times New Roman" w:cs="Times New Roman"/>
                <w:b/>
                <w:color w:val="FF0000"/>
                <w:sz w:val="28"/>
                <w:szCs w:val="28"/>
                <w:lang w:val="uk-UA" w:eastAsia="ru-RU"/>
              </w:rPr>
              <w:t>.</w:t>
            </w:r>
            <w:r w:rsidR="00A62B71">
              <w:rPr>
                <w:rFonts w:ascii="Times New Roman" w:eastAsia="Times New Roman" w:hAnsi="Times New Roman" w:cs="Times New Roman"/>
                <w:b/>
                <w:color w:val="FF0000"/>
                <w:sz w:val="28"/>
                <w:szCs w:val="28"/>
                <w:lang w:val="en-US" w:eastAsia="ru-RU"/>
              </w:rPr>
              <w:t xml:space="preserve"> </w:t>
            </w:r>
            <w:r w:rsidRPr="003D0F36">
              <w:rPr>
                <w:rFonts w:ascii="Times New Roman" w:eastAsia="Times New Roman" w:hAnsi="Times New Roman" w:cs="Times New Roman"/>
                <w:b/>
                <w:color w:val="FF0000"/>
                <w:sz w:val="28"/>
                <w:szCs w:val="28"/>
                <w:lang w:val="en-US" w:eastAsia="ru-RU"/>
              </w:rPr>
              <w:t xml:space="preserve">V. </w:t>
            </w:r>
            <w:proofErr w:type="spellStart"/>
            <w:r w:rsidRPr="003D0F36">
              <w:rPr>
                <w:rFonts w:ascii="Times New Roman" w:eastAsia="Times New Roman" w:hAnsi="Times New Roman" w:cs="Times New Roman"/>
                <w:b/>
                <w:color w:val="FF0000"/>
                <w:sz w:val="28"/>
                <w:szCs w:val="28"/>
                <w:shd w:val="clear" w:color="auto" w:fill="FFFFFF"/>
                <w:lang w:val="ru-RU" w:eastAsia="ru-RU"/>
              </w:rPr>
              <w:t>Polyukhovych</w:t>
            </w:r>
            <w:proofErr w:type="spellEnd"/>
          </w:p>
        </w:tc>
      </w:tr>
      <w:tr w:rsidR="003D0F36" w:rsidRPr="003D0F36" w:rsidTr="003D0F36">
        <w:tc>
          <w:tcPr>
            <w:tcW w:w="4678" w:type="dxa"/>
            <w:shd w:val="clear" w:color="auto" w:fill="auto"/>
          </w:tcPr>
          <w:p w:rsidR="003D0F36" w:rsidRPr="003D0F36" w:rsidRDefault="003D0F36" w:rsidP="003D0F36">
            <w:pPr>
              <w:snapToGrid w:val="0"/>
              <w:spacing w:after="0" w:line="312" w:lineRule="auto"/>
              <w:rPr>
                <w:rFonts w:ascii="Times New Roman" w:eastAsia="Times New Roman" w:hAnsi="Times New Roman" w:cs="Times New Roman"/>
                <w:b/>
                <w:color w:val="000000"/>
                <w:sz w:val="28"/>
                <w:szCs w:val="28"/>
                <w:lang w:val="uk-UA" w:eastAsia="ru-RU"/>
              </w:rPr>
            </w:pPr>
          </w:p>
        </w:tc>
        <w:tc>
          <w:tcPr>
            <w:tcW w:w="1559" w:type="dxa"/>
            <w:shd w:val="clear" w:color="auto" w:fill="auto"/>
            <w:vAlign w:val="bottom"/>
          </w:tcPr>
          <w:p w:rsidR="003D0F36" w:rsidRPr="003D0F36" w:rsidRDefault="003D0F36" w:rsidP="003D0F36">
            <w:pPr>
              <w:snapToGrid w:val="0"/>
              <w:spacing w:after="0" w:line="312" w:lineRule="auto"/>
              <w:rPr>
                <w:rFonts w:ascii="Times New Roman" w:eastAsia="Times New Roman" w:hAnsi="Times New Roman" w:cs="Times New Roman"/>
                <w:color w:val="000000"/>
                <w:sz w:val="28"/>
                <w:szCs w:val="28"/>
                <w:lang w:val="uk-UA" w:eastAsia="ru-RU"/>
              </w:rPr>
            </w:pPr>
          </w:p>
        </w:tc>
        <w:tc>
          <w:tcPr>
            <w:tcW w:w="2835" w:type="dxa"/>
            <w:shd w:val="clear" w:color="auto" w:fill="auto"/>
          </w:tcPr>
          <w:p w:rsidR="003D0F36" w:rsidRPr="003D0F36" w:rsidRDefault="003D0F36" w:rsidP="003D0F36">
            <w:pPr>
              <w:snapToGrid w:val="0"/>
              <w:spacing w:after="0" w:line="312" w:lineRule="auto"/>
              <w:jc w:val="both"/>
              <w:rPr>
                <w:rFonts w:ascii="Times New Roman" w:eastAsia="Times New Roman" w:hAnsi="Times New Roman" w:cs="Times New Roman"/>
                <w:b/>
                <w:color w:val="FF0000"/>
                <w:sz w:val="28"/>
                <w:szCs w:val="28"/>
                <w:lang w:val="uk-UA" w:eastAsia="ru-RU"/>
              </w:rPr>
            </w:pPr>
          </w:p>
        </w:tc>
      </w:tr>
      <w:tr w:rsidR="003D0F36" w:rsidRPr="003D0F36" w:rsidTr="003D0F36">
        <w:tc>
          <w:tcPr>
            <w:tcW w:w="4678" w:type="dxa"/>
            <w:shd w:val="clear" w:color="auto" w:fill="auto"/>
          </w:tcPr>
          <w:p w:rsidR="003D0F36" w:rsidRPr="003D0F36" w:rsidRDefault="003D0F36" w:rsidP="003D0F36">
            <w:pPr>
              <w:snapToGrid w:val="0"/>
              <w:spacing w:after="0" w:line="312" w:lineRule="auto"/>
              <w:rPr>
                <w:rFonts w:ascii="Times New Roman" w:eastAsia="Times New Roman" w:hAnsi="Times New Roman" w:cs="Times New Roman"/>
                <w:sz w:val="28"/>
                <w:szCs w:val="28"/>
                <w:lang w:val="en-US" w:eastAsia="ru-RU"/>
              </w:rPr>
            </w:pPr>
            <w:r w:rsidRPr="003D0F36">
              <w:rPr>
                <w:rFonts w:ascii="Times New Roman" w:eastAsia="Times New Roman" w:hAnsi="Times New Roman" w:cs="Times New Roman"/>
                <w:sz w:val="28"/>
                <w:szCs w:val="28"/>
                <w:lang w:val="en-US" w:eastAsia="ru-RU"/>
              </w:rPr>
              <w:t xml:space="preserve">Head of </w:t>
            </w:r>
            <w:r>
              <w:rPr>
                <w:rFonts w:ascii="Times New Roman" w:eastAsia="Times New Roman" w:hAnsi="Times New Roman" w:cs="Times New Roman"/>
                <w:sz w:val="28"/>
                <w:szCs w:val="28"/>
                <w:lang w:val="en-US" w:eastAsia="ru-RU"/>
              </w:rPr>
              <w:t>internship</w:t>
            </w:r>
            <w:r w:rsidRPr="003D0F36">
              <w:rPr>
                <w:rFonts w:ascii="Times New Roman" w:eastAsia="Times New Roman" w:hAnsi="Times New Roman" w:cs="Times New Roman"/>
                <w:sz w:val="28"/>
                <w:szCs w:val="28"/>
                <w:lang w:val="en-US" w:eastAsia="ru-RU"/>
              </w:rPr>
              <w:t xml:space="preserve"> </w:t>
            </w:r>
          </w:p>
          <w:p w:rsidR="003D0F36" w:rsidRPr="003D0F36" w:rsidRDefault="003D0F36" w:rsidP="003D0F36">
            <w:pPr>
              <w:snapToGrid w:val="0"/>
              <w:spacing w:after="0" w:line="312" w:lineRule="auto"/>
              <w:rPr>
                <w:rFonts w:ascii="Times New Roman" w:eastAsia="Times New Roman" w:hAnsi="Times New Roman" w:cs="Times New Roman"/>
                <w:b/>
                <w:color w:val="000000"/>
                <w:sz w:val="28"/>
                <w:szCs w:val="28"/>
                <w:lang w:val="uk-UA" w:eastAsia="ru-RU"/>
              </w:rPr>
            </w:pPr>
            <w:r w:rsidRPr="003D0F36">
              <w:rPr>
                <w:rFonts w:ascii="Times New Roman" w:eastAsia="Times New Roman" w:hAnsi="Times New Roman" w:cs="Times New Roman"/>
                <w:sz w:val="28"/>
                <w:szCs w:val="28"/>
                <w:lang w:val="en-US" w:eastAsia="ru-RU"/>
              </w:rPr>
              <w:t xml:space="preserve">from S. Kuznets </w:t>
            </w:r>
            <w:proofErr w:type="spellStart"/>
            <w:r w:rsidRPr="003D0F36">
              <w:rPr>
                <w:rFonts w:ascii="Times New Roman" w:eastAsia="Times New Roman" w:hAnsi="Times New Roman" w:cs="Times New Roman"/>
                <w:sz w:val="28"/>
                <w:szCs w:val="28"/>
                <w:lang w:val="en-US" w:eastAsia="ru-RU"/>
              </w:rPr>
              <w:t>KhNUE</w:t>
            </w:r>
            <w:proofErr w:type="spellEnd"/>
            <w:r w:rsidRPr="003D0F36">
              <w:rPr>
                <w:rFonts w:ascii="Times New Roman" w:eastAsia="Times New Roman" w:hAnsi="Times New Roman" w:cs="Times New Roman"/>
                <w:b/>
                <w:color w:val="000000"/>
                <w:sz w:val="28"/>
                <w:szCs w:val="28"/>
                <w:lang w:val="uk-UA" w:eastAsia="ru-RU"/>
              </w:rPr>
              <w:t>,</w:t>
            </w:r>
          </w:p>
          <w:p w:rsidR="003D0F36" w:rsidRPr="003D0F36" w:rsidRDefault="003D0F36" w:rsidP="003D0F36">
            <w:pPr>
              <w:snapToGrid w:val="0"/>
              <w:spacing w:after="0" w:line="312" w:lineRule="auto"/>
              <w:rPr>
                <w:rFonts w:ascii="Times New Roman" w:eastAsia="Times New Roman" w:hAnsi="Times New Roman" w:cs="Times New Roman"/>
                <w:b/>
                <w:color w:val="000000"/>
                <w:sz w:val="28"/>
                <w:szCs w:val="28"/>
                <w:lang w:val="en-US" w:eastAsia="ru-RU"/>
              </w:rPr>
            </w:pPr>
            <w:r w:rsidRPr="003D0F36">
              <w:rPr>
                <w:rFonts w:ascii="Times New Roman" w:eastAsia="Times New Roman" w:hAnsi="Times New Roman" w:cs="Times New Roman"/>
                <w:color w:val="FF0000"/>
                <w:sz w:val="28"/>
                <w:szCs w:val="28"/>
                <w:lang w:val="en-US" w:eastAsia="ru-RU"/>
              </w:rPr>
              <w:t>PhD</w:t>
            </w:r>
            <w:r w:rsidRPr="003D0F36">
              <w:rPr>
                <w:rFonts w:ascii="Times New Roman" w:eastAsia="Times New Roman" w:hAnsi="Times New Roman" w:cs="Times New Roman"/>
                <w:color w:val="FF0000"/>
                <w:sz w:val="28"/>
                <w:szCs w:val="28"/>
                <w:lang w:val="uk-UA" w:eastAsia="ru-RU"/>
              </w:rPr>
              <w:t xml:space="preserve">, </w:t>
            </w:r>
            <w:r w:rsidRPr="003D0F36">
              <w:rPr>
                <w:rFonts w:ascii="Times New Roman" w:eastAsia="Times New Roman" w:hAnsi="Times New Roman" w:cs="Times New Roman"/>
                <w:color w:val="FF0000"/>
                <w:sz w:val="28"/>
                <w:szCs w:val="28"/>
                <w:lang w:val="en-US" w:eastAsia="ru-RU"/>
              </w:rPr>
              <w:t>as. prof.</w:t>
            </w:r>
          </w:p>
        </w:tc>
        <w:tc>
          <w:tcPr>
            <w:tcW w:w="1559" w:type="dxa"/>
            <w:shd w:val="clear" w:color="auto" w:fill="auto"/>
            <w:vAlign w:val="bottom"/>
          </w:tcPr>
          <w:p w:rsidR="003D0F36" w:rsidRPr="003D0F36" w:rsidRDefault="003D0F36" w:rsidP="003D0F36">
            <w:pPr>
              <w:snapToGrid w:val="0"/>
              <w:spacing w:after="0" w:line="312" w:lineRule="auto"/>
              <w:rPr>
                <w:rFonts w:ascii="Times New Roman" w:eastAsia="Times New Roman" w:hAnsi="Times New Roman" w:cs="Times New Roman"/>
                <w:color w:val="000000"/>
                <w:sz w:val="28"/>
                <w:szCs w:val="28"/>
                <w:lang w:val="en-US" w:eastAsia="ru-RU"/>
              </w:rPr>
            </w:pPr>
          </w:p>
          <w:p w:rsidR="003D0F36" w:rsidRPr="003D0F36" w:rsidRDefault="003D0F36" w:rsidP="003D0F36">
            <w:pPr>
              <w:snapToGrid w:val="0"/>
              <w:spacing w:after="0" w:line="312" w:lineRule="auto"/>
              <w:rPr>
                <w:rFonts w:ascii="Times New Roman" w:eastAsia="Times New Roman" w:hAnsi="Times New Roman" w:cs="Times New Roman"/>
                <w:color w:val="000000"/>
                <w:sz w:val="28"/>
                <w:szCs w:val="28"/>
                <w:lang w:val="en-US" w:eastAsia="ru-RU"/>
              </w:rPr>
            </w:pPr>
          </w:p>
        </w:tc>
        <w:tc>
          <w:tcPr>
            <w:tcW w:w="2835" w:type="dxa"/>
            <w:shd w:val="clear" w:color="auto" w:fill="auto"/>
          </w:tcPr>
          <w:p w:rsidR="003D0F36" w:rsidRPr="003D0F36" w:rsidRDefault="003D0F36" w:rsidP="003D0F36">
            <w:pPr>
              <w:snapToGrid w:val="0"/>
              <w:spacing w:after="0" w:line="312" w:lineRule="auto"/>
              <w:jc w:val="both"/>
              <w:rPr>
                <w:rFonts w:ascii="Times New Roman" w:eastAsia="Times New Roman" w:hAnsi="Times New Roman" w:cs="Times New Roman"/>
                <w:b/>
                <w:color w:val="FF0000"/>
                <w:sz w:val="28"/>
                <w:szCs w:val="28"/>
                <w:lang w:val="uk-UA" w:eastAsia="ru-RU"/>
              </w:rPr>
            </w:pPr>
          </w:p>
          <w:p w:rsidR="003D0F36" w:rsidRPr="003D0F36" w:rsidRDefault="003D0F36" w:rsidP="003D0F36">
            <w:pPr>
              <w:snapToGrid w:val="0"/>
              <w:spacing w:after="0" w:line="312" w:lineRule="auto"/>
              <w:jc w:val="both"/>
              <w:rPr>
                <w:rFonts w:ascii="Times New Roman" w:eastAsia="Times New Roman" w:hAnsi="Times New Roman" w:cs="Times New Roman"/>
                <w:b/>
                <w:color w:val="FF0000"/>
                <w:sz w:val="28"/>
                <w:szCs w:val="28"/>
                <w:lang w:val="en-US" w:eastAsia="ru-RU"/>
              </w:rPr>
            </w:pPr>
          </w:p>
          <w:p w:rsidR="003D0F36" w:rsidRPr="00264A26" w:rsidRDefault="00264A26" w:rsidP="00264A26">
            <w:pPr>
              <w:pStyle w:val="ListParagraph"/>
              <w:snapToGrid w:val="0"/>
              <w:spacing w:line="312" w:lineRule="auto"/>
              <w:ind w:left="34" w:firstLine="0"/>
              <w:rPr>
                <w:rFonts w:eastAsia="Times New Roman" w:cs="Times New Roman"/>
                <w:b/>
                <w:color w:val="FF0000"/>
                <w:szCs w:val="28"/>
                <w:lang w:val="en-US" w:eastAsia="ru-RU"/>
              </w:rPr>
            </w:pPr>
            <w:r>
              <w:rPr>
                <w:rFonts w:eastAsia="Times New Roman" w:cs="Times New Roman"/>
                <w:b/>
                <w:color w:val="FF0000"/>
                <w:szCs w:val="28"/>
                <w:lang w:val="en-US" w:eastAsia="ru-RU"/>
              </w:rPr>
              <w:t xml:space="preserve">A. V. </w:t>
            </w:r>
            <w:proofErr w:type="spellStart"/>
            <w:r>
              <w:rPr>
                <w:rFonts w:eastAsia="Times New Roman" w:cs="Times New Roman"/>
                <w:b/>
                <w:color w:val="FF0000"/>
                <w:szCs w:val="28"/>
                <w:lang w:val="en-US" w:eastAsia="ru-RU"/>
              </w:rPr>
              <w:t>Kotlyk</w:t>
            </w:r>
            <w:proofErr w:type="spellEnd"/>
          </w:p>
        </w:tc>
      </w:tr>
      <w:tr w:rsidR="003D0F36" w:rsidRPr="003D0F36" w:rsidTr="003D0F36">
        <w:tc>
          <w:tcPr>
            <w:tcW w:w="4678" w:type="dxa"/>
            <w:shd w:val="clear" w:color="auto" w:fill="auto"/>
          </w:tcPr>
          <w:p w:rsidR="003D0F36" w:rsidRPr="003D0F36" w:rsidRDefault="003D0F36" w:rsidP="003D0F36">
            <w:pPr>
              <w:snapToGrid w:val="0"/>
              <w:spacing w:after="0" w:line="312" w:lineRule="auto"/>
              <w:rPr>
                <w:rFonts w:ascii="Times New Roman" w:eastAsia="Times New Roman" w:hAnsi="Times New Roman" w:cs="Times New Roman"/>
                <w:b/>
                <w:color w:val="000000"/>
                <w:sz w:val="28"/>
                <w:szCs w:val="28"/>
                <w:lang w:val="uk-UA" w:eastAsia="ru-RU"/>
              </w:rPr>
            </w:pPr>
          </w:p>
        </w:tc>
        <w:tc>
          <w:tcPr>
            <w:tcW w:w="1559" w:type="dxa"/>
            <w:shd w:val="clear" w:color="auto" w:fill="auto"/>
            <w:vAlign w:val="bottom"/>
          </w:tcPr>
          <w:p w:rsidR="003D0F36" w:rsidRPr="003D0F36" w:rsidRDefault="003D0F36" w:rsidP="003D0F36">
            <w:pPr>
              <w:snapToGrid w:val="0"/>
              <w:spacing w:after="0" w:line="312" w:lineRule="auto"/>
              <w:rPr>
                <w:rFonts w:ascii="Times New Roman" w:eastAsia="Times New Roman" w:hAnsi="Times New Roman" w:cs="Times New Roman"/>
                <w:color w:val="000000"/>
                <w:sz w:val="28"/>
                <w:szCs w:val="28"/>
                <w:lang w:val="uk-UA" w:eastAsia="ru-RU"/>
              </w:rPr>
            </w:pPr>
          </w:p>
        </w:tc>
        <w:tc>
          <w:tcPr>
            <w:tcW w:w="2835" w:type="dxa"/>
            <w:shd w:val="clear" w:color="auto" w:fill="auto"/>
          </w:tcPr>
          <w:p w:rsidR="003D0F36" w:rsidRPr="003D0F36" w:rsidRDefault="003D0F36" w:rsidP="003D0F36">
            <w:pPr>
              <w:snapToGrid w:val="0"/>
              <w:spacing w:after="0" w:line="312" w:lineRule="auto"/>
              <w:jc w:val="both"/>
              <w:rPr>
                <w:rFonts w:ascii="Times New Roman" w:eastAsia="Times New Roman" w:hAnsi="Times New Roman" w:cs="Times New Roman"/>
                <w:b/>
                <w:color w:val="FF0000"/>
                <w:sz w:val="28"/>
                <w:szCs w:val="28"/>
                <w:lang w:val="uk-UA" w:eastAsia="ru-RU"/>
              </w:rPr>
            </w:pPr>
          </w:p>
        </w:tc>
      </w:tr>
      <w:tr w:rsidR="003D0F36" w:rsidRPr="003D0F36" w:rsidTr="003D0F36">
        <w:tc>
          <w:tcPr>
            <w:tcW w:w="4678" w:type="dxa"/>
            <w:shd w:val="clear" w:color="auto" w:fill="auto"/>
          </w:tcPr>
          <w:p w:rsidR="003D0F36" w:rsidRPr="00A62B71" w:rsidRDefault="003D0F36" w:rsidP="003D0F36">
            <w:pPr>
              <w:snapToGrid w:val="0"/>
              <w:spacing w:after="0" w:line="312" w:lineRule="auto"/>
              <w:rPr>
                <w:rFonts w:ascii="Times New Roman" w:eastAsia="Times New Roman" w:hAnsi="Times New Roman" w:cs="Times New Roman"/>
                <w:b/>
                <w:color w:val="000000"/>
                <w:sz w:val="28"/>
                <w:szCs w:val="28"/>
                <w:lang w:val="en-US" w:eastAsia="ru-RU"/>
              </w:rPr>
            </w:pPr>
            <w:r w:rsidRPr="003D0F36">
              <w:rPr>
                <w:rFonts w:ascii="Times New Roman" w:eastAsia="Times New Roman" w:hAnsi="Times New Roman" w:cs="Times New Roman"/>
                <w:b/>
                <w:color w:val="000000"/>
                <w:sz w:val="28"/>
                <w:szCs w:val="28"/>
                <w:lang w:val="en-US" w:eastAsia="ru-RU"/>
              </w:rPr>
              <w:t>E</w:t>
            </w:r>
            <w:proofErr w:type="spellStart"/>
            <w:r w:rsidRPr="003D0F36">
              <w:rPr>
                <w:rFonts w:ascii="Times New Roman" w:eastAsia="Times New Roman" w:hAnsi="Times New Roman" w:cs="Times New Roman"/>
                <w:b/>
                <w:color w:val="000000"/>
                <w:sz w:val="28"/>
                <w:szCs w:val="28"/>
                <w:lang w:val="uk-UA" w:eastAsia="ru-RU"/>
              </w:rPr>
              <w:t>xecutor</w:t>
            </w:r>
            <w:proofErr w:type="spellEnd"/>
            <w:r w:rsidRPr="003D0F36">
              <w:rPr>
                <w:rFonts w:ascii="Times New Roman" w:eastAsia="Times New Roman" w:hAnsi="Times New Roman" w:cs="Times New Roman"/>
                <w:b/>
                <w:color w:val="000000"/>
                <w:sz w:val="28"/>
                <w:szCs w:val="28"/>
                <w:lang w:val="uk-UA" w:eastAsia="ru-RU"/>
              </w:rPr>
              <w:t>,</w:t>
            </w:r>
            <w:r w:rsidR="00A62B71">
              <w:rPr>
                <w:rFonts w:ascii="Times New Roman" w:eastAsia="Times New Roman" w:hAnsi="Times New Roman" w:cs="Times New Roman"/>
                <w:b/>
                <w:color w:val="000000"/>
                <w:sz w:val="28"/>
                <w:szCs w:val="28"/>
                <w:lang w:val="en-US" w:eastAsia="ru-RU"/>
              </w:rPr>
              <w:t xml:space="preserve"> </w:t>
            </w:r>
          </w:p>
          <w:p w:rsidR="003D0F36" w:rsidRPr="003D0F36" w:rsidRDefault="003D0F36" w:rsidP="003D0F36">
            <w:pPr>
              <w:spacing w:after="0" w:line="312"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en-US" w:eastAsia="ru-RU"/>
              </w:rPr>
              <w:t xml:space="preserve">master </w:t>
            </w:r>
            <w:r w:rsidRPr="003D0F36">
              <w:rPr>
                <w:rFonts w:ascii="Times New Roman" w:eastAsia="Times New Roman" w:hAnsi="Times New Roman" w:cs="Times New Roman"/>
                <w:sz w:val="28"/>
                <w:szCs w:val="28"/>
                <w:lang w:val="en-US" w:eastAsia="ru-RU"/>
              </w:rPr>
              <w:t xml:space="preserve">student </w:t>
            </w:r>
          </w:p>
          <w:p w:rsidR="003D0F36" w:rsidRPr="003D0F36" w:rsidRDefault="00A62B71" w:rsidP="003D0F36">
            <w:pPr>
              <w:spacing w:after="0" w:line="312" w:lineRule="auto"/>
              <w:rPr>
                <w:rFonts w:ascii="Times New Roman" w:eastAsia="Times New Roman" w:hAnsi="Times New Roman" w:cs="Times New Roman"/>
                <w:color w:val="000000"/>
                <w:sz w:val="28"/>
                <w:szCs w:val="28"/>
                <w:lang w:val="uk-UA" w:eastAsia="ru-RU"/>
              </w:rPr>
            </w:pPr>
            <w:r w:rsidRPr="003D0F36">
              <w:rPr>
                <w:rFonts w:ascii="Times New Roman" w:eastAsia="Times New Roman" w:hAnsi="Times New Roman" w:cs="Times New Roman"/>
                <w:sz w:val="28"/>
                <w:szCs w:val="28"/>
                <w:lang w:val="en-US" w:eastAsia="ru-RU"/>
              </w:rPr>
              <w:t>of the</w:t>
            </w:r>
            <w:r w:rsidRPr="003D0F36">
              <w:rPr>
                <w:rFonts w:ascii="Times New Roman" w:eastAsia="Times New Roman" w:hAnsi="Times New Roman" w:cs="Times New Roman"/>
                <w:bCs/>
                <w:color w:val="FF0000"/>
                <w:sz w:val="28"/>
                <w:szCs w:val="28"/>
                <w:lang w:val="en-US" w:eastAsia="ru-RU"/>
              </w:rPr>
              <w:t xml:space="preserve"> </w:t>
            </w:r>
            <w:r w:rsidR="003D0F36" w:rsidRPr="003D0F36">
              <w:rPr>
                <w:rFonts w:ascii="Times New Roman" w:eastAsia="Times New Roman" w:hAnsi="Times New Roman" w:cs="Times New Roman"/>
                <w:bCs/>
                <w:color w:val="FF0000"/>
                <w:sz w:val="28"/>
                <w:szCs w:val="28"/>
                <w:lang w:val="en-US" w:eastAsia="ru-RU"/>
              </w:rPr>
              <w:t xml:space="preserve">management </w:t>
            </w:r>
            <w:r w:rsidR="003D0F36" w:rsidRPr="003D0F36">
              <w:rPr>
                <w:rFonts w:ascii="Times New Roman" w:eastAsia="Times New Roman" w:hAnsi="Times New Roman" w:cs="Times New Roman"/>
                <w:color w:val="FF0000"/>
                <w:sz w:val="28"/>
                <w:szCs w:val="28"/>
                <w:lang w:val="en-US" w:eastAsia="ru-RU"/>
              </w:rPr>
              <w:t xml:space="preserve">and marketing </w:t>
            </w:r>
            <w:r w:rsidR="003D0F36" w:rsidRPr="003D0F36">
              <w:rPr>
                <w:rFonts w:ascii="Times New Roman" w:eastAsia="Times New Roman" w:hAnsi="Times New Roman" w:cs="Times New Roman"/>
                <w:sz w:val="28"/>
                <w:szCs w:val="28"/>
                <w:lang w:val="en-US" w:eastAsia="ru-RU"/>
              </w:rPr>
              <w:t>faculty</w:t>
            </w:r>
            <w:r w:rsidR="003D0F36" w:rsidRPr="003D0F36">
              <w:rPr>
                <w:rFonts w:ascii="Times New Roman" w:eastAsia="Times New Roman" w:hAnsi="Times New Roman" w:cs="Times New Roman"/>
                <w:color w:val="000000"/>
                <w:sz w:val="28"/>
                <w:szCs w:val="28"/>
                <w:lang w:val="uk-UA" w:eastAsia="ru-RU"/>
              </w:rPr>
              <w:t xml:space="preserve">, </w:t>
            </w:r>
            <w:r w:rsidR="003D0F36">
              <w:rPr>
                <w:rFonts w:ascii="Times New Roman" w:eastAsia="Times New Roman" w:hAnsi="Times New Roman" w:cs="Times New Roman"/>
                <w:color w:val="000000"/>
                <w:sz w:val="28"/>
                <w:szCs w:val="28"/>
                <w:lang w:val="en-US" w:eastAsia="ru-RU"/>
              </w:rPr>
              <w:t>2nd year of education</w:t>
            </w:r>
            <w:r w:rsidR="003D0F36" w:rsidRPr="003D0F36">
              <w:rPr>
                <w:rFonts w:ascii="Times New Roman" w:eastAsia="Times New Roman" w:hAnsi="Times New Roman" w:cs="Times New Roman"/>
                <w:color w:val="000000"/>
                <w:sz w:val="28"/>
                <w:szCs w:val="28"/>
                <w:lang w:val="uk-UA" w:eastAsia="ru-RU"/>
              </w:rPr>
              <w:t xml:space="preserve">, </w:t>
            </w:r>
          </w:p>
          <w:p w:rsidR="003D0F36" w:rsidRPr="003D0F36" w:rsidRDefault="003D0F36" w:rsidP="003D0F36">
            <w:pPr>
              <w:spacing w:after="0" w:line="312" w:lineRule="auto"/>
              <w:rPr>
                <w:rFonts w:ascii="Times New Roman" w:eastAsia="Times New Roman" w:hAnsi="Times New Roman" w:cs="Times New Roman"/>
                <w:color w:val="000000"/>
                <w:sz w:val="28"/>
                <w:szCs w:val="28"/>
                <w:lang w:val="uk-UA" w:eastAsia="ru-RU"/>
              </w:rPr>
            </w:pPr>
            <w:r w:rsidRPr="003D0F36">
              <w:rPr>
                <w:rFonts w:ascii="Times New Roman" w:eastAsia="Times New Roman" w:hAnsi="Times New Roman" w:cs="Times New Roman"/>
                <w:color w:val="000000"/>
                <w:sz w:val="28"/>
                <w:szCs w:val="28"/>
                <w:lang w:val="en-US" w:eastAsia="ru-RU"/>
              </w:rPr>
              <w:t>group</w:t>
            </w:r>
            <w:r w:rsidRPr="003D0F3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FF0000"/>
                <w:sz w:val="28"/>
                <w:szCs w:val="28"/>
                <w:lang w:val="en-US" w:eastAsia="ru-RU"/>
              </w:rPr>
              <w:t>8</w:t>
            </w:r>
            <w:r w:rsidRPr="003D0F36">
              <w:rPr>
                <w:rFonts w:ascii="Times New Roman" w:eastAsia="Times New Roman" w:hAnsi="Times New Roman" w:cs="Times New Roman"/>
                <w:color w:val="FF0000"/>
                <w:sz w:val="28"/>
                <w:szCs w:val="28"/>
                <w:lang w:val="uk-UA" w:eastAsia="ru-RU"/>
              </w:rPr>
              <w:t>.</w:t>
            </w:r>
            <w:r>
              <w:rPr>
                <w:rFonts w:ascii="Times New Roman" w:eastAsia="Times New Roman" w:hAnsi="Times New Roman" w:cs="Times New Roman"/>
                <w:color w:val="FF0000"/>
                <w:sz w:val="28"/>
                <w:szCs w:val="28"/>
                <w:lang w:val="en-US" w:eastAsia="ru-RU"/>
              </w:rPr>
              <w:t>03</w:t>
            </w:r>
            <w:r w:rsidRPr="003D0F36">
              <w:rPr>
                <w:rFonts w:ascii="Times New Roman" w:eastAsia="Times New Roman" w:hAnsi="Times New Roman" w:cs="Times New Roman"/>
                <w:color w:val="FF0000"/>
                <w:sz w:val="28"/>
                <w:szCs w:val="28"/>
                <w:lang w:val="uk-UA" w:eastAsia="ru-RU"/>
              </w:rPr>
              <w:t>.</w:t>
            </w:r>
            <w:r>
              <w:rPr>
                <w:rFonts w:ascii="Times New Roman" w:eastAsia="Times New Roman" w:hAnsi="Times New Roman" w:cs="Times New Roman"/>
                <w:color w:val="FF0000"/>
                <w:sz w:val="28"/>
                <w:szCs w:val="28"/>
                <w:lang w:val="en-US" w:eastAsia="ru-RU"/>
              </w:rPr>
              <w:t>073</w:t>
            </w:r>
            <w:r w:rsidRPr="003D0F36">
              <w:rPr>
                <w:rFonts w:ascii="Times New Roman" w:eastAsia="Times New Roman" w:hAnsi="Times New Roman" w:cs="Times New Roman"/>
                <w:color w:val="FF0000"/>
                <w:sz w:val="28"/>
                <w:szCs w:val="28"/>
                <w:lang w:val="uk-UA" w:eastAsia="ru-RU"/>
              </w:rPr>
              <w:t>.</w:t>
            </w:r>
            <w:r>
              <w:rPr>
                <w:rFonts w:ascii="Times New Roman" w:eastAsia="Times New Roman" w:hAnsi="Times New Roman" w:cs="Times New Roman"/>
                <w:color w:val="FF0000"/>
                <w:sz w:val="28"/>
                <w:szCs w:val="28"/>
                <w:lang w:val="en-US" w:eastAsia="ru-RU"/>
              </w:rPr>
              <w:t>040.</w:t>
            </w:r>
            <w:r w:rsidRPr="003D0F36">
              <w:rPr>
                <w:rFonts w:ascii="Times New Roman" w:eastAsia="Times New Roman" w:hAnsi="Times New Roman" w:cs="Times New Roman"/>
                <w:color w:val="FF0000"/>
                <w:sz w:val="28"/>
                <w:szCs w:val="28"/>
                <w:lang w:val="uk-UA" w:eastAsia="ru-RU"/>
              </w:rPr>
              <w:t>1</w:t>
            </w:r>
            <w:r>
              <w:rPr>
                <w:rFonts w:ascii="Times New Roman" w:eastAsia="Times New Roman" w:hAnsi="Times New Roman" w:cs="Times New Roman"/>
                <w:color w:val="FF0000"/>
                <w:sz w:val="28"/>
                <w:szCs w:val="28"/>
                <w:lang w:val="en-US" w:eastAsia="ru-RU"/>
              </w:rPr>
              <w:t>9</w:t>
            </w:r>
            <w:r w:rsidRPr="003D0F36">
              <w:rPr>
                <w:rFonts w:ascii="Times New Roman" w:eastAsia="Times New Roman" w:hAnsi="Times New Roman" w:cs="Times New Roman"/>
                <w:color w:val="FF0000"/>
                <w:sz w:val="28"/>
                <w:szCs w:val="28"/>
                <w:lang w:val="uk-UA" w:eastAsia="ru-RU"/>
              </w:rPr>
              <w:t>.01</w:t>
            </w:r>
          </w:p>
        </w:tc>
        <w:tc>
          <w:tcPr>
            <w:tcW w:w="1559" w:type="dxa"/>
            <w:shd w:val="clear" w:color="auto" w:fill="auto"/>
            <w:vAlign w:val="bottom"/>
          </w:tcPr>
          <w:p w:rsidR="003D0F36" w:rsidRPr="003D0F36" w:rsidRDefault="003D0F36" w:rsidP="003D0F36">
            <w:pPr>
              <w:spacing w:after="0" w:line="312" w:lineRule="auto"/>
              <w:rPr>
                <w:rFonts w:ascii="Times New Roman" w:eastAsia="Times New Roman" w:hAnsi="Times New Roman" w:cs="Times New Roman"/>
                <w:color w:val="000000"/>
                <w:sz w:val="28"/>
                <w:szCs w:val="28"/>
                <w:lang w:val="uk-UA" w:eastAsia="ru-RU"/>
              </w:rPr>
            </w:pPr>
          </w:p>
        </w:tc>
        <w:tc>
          <w:tcPr>
            <w:tcW w:w="2835" w:type="dxa"/>
            <w:shd w:val="clear" w:color="auto" w:fill="auto"/>
          </w:tcPr>
          <w:p w:rsidR="003D0F36" w:rsidRPr="003D0F36" w:rsidRDefault="003D0F36" w:rsidP="003D0F36">
            <w:pPr>
              <w:snapToGrid w:val="0"/>
              <w:spacing w:after="0" w:line="312" w:lineRule="auto"/>
              <w:jc w:val="both"/>
              <w:rPr>
                <w:rFonts w:ascii="Times New Roman" w:eastAsia="Times New Roman" w:hAnsi="Times New Roman" w:cs="Times New Roman"/>
                <w:b/>
                <w:color w:val="FF0000"/>
                <w:sz w:val="28"/>
                <w:szCs w:val="28"/>
                <w:lang w:val="uk-UA" w:eastAsia="ru-RU"/>
              </w:rPr>
            </w:pPr>
          </w:p>
          <w:p w:rsidR="003D0F36" w:rsidRPr="003D0F36" w:rsidRDefault="003D0F36" w:rsidP="003D0F36">
            <w:pPr>
              <w:snapToGrid w:val="0"/>
              <w:spacing w:after="0" w:line="312" w:lineRule="auto"/>
              <w:jc w:val="both"/>
              <w:rPr>
                <w:rFonts w:ascii="Times New Roman" w:eastAsia="Times New Roman" w:hAnsi="Times New Roman" w:cs="Times New Roman"/>
                <w:b/>
                <w:color w:val="FF0000"/>
                <w:sz w:val="28"/>
                <w:szCs w:val="28"/>
                <w:lang w:val="uk-UA" w:eastAsia="ru-RU"/>
              </w:rPr>
            </w:pPr>
          </w:p>
          <w:p w:rsidR="003D0F36" w:rsidRPr="003D0F36" w:rsidRDefault="003D0F36" w:rsidP="003D0F36">
            <w:pPr>
              <w:snapToGrid w:val="0"/>
              <w:spacing w:after="0" w:line="312" w:lineRule="auto"/>
              <w:jc w:val="both"/>
              <w:rPr>
                <w:rFonts w:ascii="Times New Roman" w:eastAsia="Times New Roman" w:hAnsi="Times New Roman" w:cs="Times New Roman"/>
                <w:b/>
                <w:color w:val="FF0000"/>
                <w:sz w:val="28"/>
                <w:szCs w:val="28"/>
                <w:lang w:val="uk-UA" w:eastAsia="ru-RU"/>
              </w:rPr>
            </w:pPr>
          </w:p>
          <w:p w:rsidR="003D0F36" w:rsidRDefault="003D0F36" w:rsidP="003D0F36">
            <w:pPr>
              <w:snapToGrid w:val="0"/>
              <w:spacing w:after="0" w:line="312" w:lineRule="auto"/>
              <w:jc w:val="both"/>
              <w:rPr>
                <w:rFonts w:ascii="Times New Roman" w:eastAsia="Times New Roman" w:hAnsi="Times New Roman" w:cs="Times New Roman"/>
                <w:b/>
                <w:color w:val="FF0000"/>
                <w:sz w:val="28"/>
                <w:szCs w:val="28"/>
                <w:lang w:val="en-US" w:eastAsia="ru-RU"/>
              </w:rPr>
            </w:pPr>
          </w:p>
          <w:p w:rsidR="003D0F36" w:rsidRPr="003D0F36" w:rsidRDefault="003D0F36" w:rsidP="003D0F36">
            <w:pPr>
              <w:snapToGrid w:val="0"/>
              <w:spacing w:after="0" w:line="312" w:lineRule="auto"/>
              <w:jc w:val="both"/>
              <w:rPr>
                <w:rFonts w:ascii="Times New Roman" w:eastAsia="Times New Roman" w:hAnsi="Times New Roman" w:cs="Times New Roman"/>
                <w:b/>
                <w:color w:val="FF0000"/>
                <w:sz w:val="28"/>
                <w:szCs w:val="28"/>
                <w:lang w:val="en-US" w:eastAsia="ru-RU"/>
              </w:rPr>
            </w:pPr>
            <w:r w:rsidRPr="003D0F36">
              <w:rPr>
                <w:rFonts w:ascii="Times New Roman" w:eastAsia="Times New Roman" w:hAnsi="Times New Roman" w:cs="Times New Roman"/>
                <w:b/>
                <w:color w:val="FF0000"/>
                <w:sz w:val="28"/>
                <w:szCs w:val="28"/>
                <w:lang w:val="en-US" w:eastAsia="ru-RU"/>
              </w:rPr>
              <w:t>O.</w:t>
            </w:r>
            <w:r w:rsidR="00A62B71">
              <w:rPr>
                <w:rFonts w:ascii="Times New Roman" w:eastAsia="Times New Roman" w:hAnsi="Times New Roman" w:cs="Times New Roman"/>
                <w:b/>
                <w:color w:val="FF0000"/>
                <w:sz w:val="28"/>
                <w:szCs w:val="28"/>
                <w:lang w:val="en-US" w:eastAsia="ru-RU"/>
              </w:rPr>
              <w:t xml:space="preserve"> </w:t>
            </w:r>
            <w:r w:rsidRPr="003D0F36">
              <w:rPr>
                <w:rFonts w:ascii="Times New Roman" w:eastAsia="Times New Roman" w:hAnsi="Times New Roman" w:cs="Times New Roman"/>
                <w:b/>
                <w:color w:val="FF0000"/>
                <w:sz w:val="28"/>
                <w:szCs w:val="28"/>
                <w:lang w:val="en-US" w:eastAsia="ru-RU"/>
              </w:rPr>
              <w:t xml:space="preserve">P. </w:t>
            </w:r>
            <w:proofErr w:type="spellStart"/>
            <w:r w:rsidRPr="003D0F36">
              <w:rPr>
                <w:rFonts w:ascii="Times New Roman" w:eastAsia="Times New Roman" w:hAnsi="Times New Roman" w:cs="Times New Roman"/>
                <w:b/>
                <w:color w:val="FF0000"/>
                <w:sz w:val="28"/>
                <w:szCs w:val="28"/>
                <w:lang w:val="en-US" w:eastAsia="ru-RU"/>
              </w:rPr>
              <w:t>Petrov</w:t>
            </w:r>
            <w:proofErr w:type="spellEnd"/>
          </w:p>
        </w:tc>
      </w:tr>
    </w:tbl>
    <w:p w:rsidR="003D0F36" w:rsidRPr="003D0F36" w:rsidRDefault="003D0F36" w:rsidP="003D0F36">
      <w:pPr>
        <w:spacing w:after="0" w:line="240" w:lineRule="auto"/>
        <w:rPr>
          <w:rFonts w:ascii="Times New Roman" w:eastAsia="Times New Roman" w:hAnsi="Times New Roman" w:cs="Times New Roman"/>
          <w:sz w:val="24"/>
          <w:szCs w:val="24"/>
          <w:lang w:val="uk-UA" w:eastAsia="ru-RU"/>
        </w:rPr>
      </w:pPr>
    </w:p>
    <w:p w:rsidR="003D0F36" w:rsidRPr="003D0F36" w:rsidRDefault="003D0F36" w:rsidP="003D0F36">
      <w:pPr>
        <w:spacing w:after="0" w:line="240" w:lineRule="auto"/>
        <w:rPr>
          <w:rFonts w:ascii="Times New Roman" w:eastAsia="Times New Roman" w:hAnsi="Times New Roman" w:cs="Times New Roman"/>
          <w:sz w:val="24"/>
          <w:szCs w:val="24"/>
          <w:lang w:val="uk-UA" w:eastAsia="ru-RU"/>
        </w:rPr>
      </w:pPr>
    </w:p>
    <w:p w:rsidR="003D0F36" w:rsidRPr="003D0F36" w:rsidRDefault="003D0F36" w:rsidP="003D0F36">
      <w:pPr>
        <w:spacing w:after="0" w:line="240" w:lineRule="auto"/>
        <w:rPr>
          <w:rFonts w:ascii="Times New Roman" w:eastAsia="Times New Roman" w:hAnsi="Times New Roman" w:cs="Times New Roman"/>
          <w:sz w:val="24"/>
          <w:szCs w:val="24"/>
          <w:lang w:val="uk-UA" w:eastAsia="ru-RU"/>
        </w:rPr>
      </w:pPr>
    </w:p>
    <w:p w:rsidR="003D0F36" w:rsidRPr="003D0F36" w:rsidRDefault="003D0F36" w:rsidP="003D0F36">
      <w:pPr>
        <w:spacing w:after="0" w:line="240" w:lineRule="auto"/>
        <w:jc w:val="both"/>
        <w:rPr>
          <w:rFonts w:ascii="Times New Roman" w:eastAsia="Times New Roman" w:hAnsi="Times New Roman" w:cs="Times New Roman"/>
          <w:sz w:val="28"/>
          <w:szCs w:val="24"/>
          <w:lang w:val="uk-UA" w:eastAsia="ru-RU"/>
        </w:rPr>
      </w:pPr>
      <w:r w:rsidRPr="003D0F36">
        <w:rPr>
          <w:rFonts w:ascii="Times New Roman" w:eastAsia="Times New Roman" w:hAnsi="Times New Roman" w:cs="Times New Roman"/>
          <w:sz w:val="28"/>
          <w:szCs w:val="24"/>
          <w:lang w:val="en-US" w:eastAsia="ru-RU"/>
        </w:rPr>
        <w:t>Total mark</w:t>
      </w:r>
      <w:r w:rsidRPr="003D0F36">
        <w:rPr>
          <w:rFonts w:ascii="Times New Roman" w:eastAsia="Times New Roman" w:hAnsi="Times New Roman" w:cs="Times New Roman"/>
          <w:sz w:val="28"/>
          <w:szCs w:val="24"/>
          <w:lang w:val="uk-UA" w:eastAsia="ru-RU"/>
        </w:rPr>
        <w:tab/>
        <w:t>________</w:t>
      </w:r>
      <w:r w:rsidRPr="003D0F36">
        <w:rPr>
          <w:rFonts w:ascii="Times New Roman" w:eastAsia="Times New Roman" w:hAnsi="Times New Roman" w:cs="Times New Roman"/>
          <w:sz w:val="28"/>
          <w:szCs w:val="24"/>
          <w:lang w:val="uk-UA" w:eastAsia="ru-RU"/>
        </w:rPr>
        <w:tab/>
      </w:r>
      <w:r w:rsidRPr="003D0F36">
        <w:rPr>
          <w:rFonts w:ascii="Times New Roman" w:eastAsia="Times New Roman" w:hAnsi="Times New Roman" w:cs="Times New Roman"/>
          <w:sz w:val="28"/>
          <w:szCs w:val="24"/>
          <w:lang w:val="en-US" w:eastAsia="ru-RU"/>
        </w:rPr>
        <w:t>Date</w:t>
      </w:r>
      <w:r w:rsidRPr="003D0F36">
        <w:rPr>
          <w:rFonts w:ascii="Times New Roman" w:eastAsia="Times New Roman" w:hAnsi="Times New Roman" w:cs="Times New Roman"/>
          <w:sz w:val="28"/>
          <w:szCs w:val="24"/>
          <w:lang w:val="uk-UA" w:eastAsia="ru-RU"/>
        </w:rPr>
        <w:t xml:space="preserve"> «____» ________ 20_____ </w:t>
      </w:r>
      <w:r w:rsidRPr="003D0F36">
        <w:rPr>
          <w:rFonts w:ascii="Times New Roman" w:eastAsia="Times New Roman" w:hAnsi="Times New Roman" w:cs="Times New Roman"/>
          <w:sz w:val="28"/>
          <w:szCs w:val="24"/>
          <w:lang w:val="en-US" w:eastAsia="ru-RU"/>
        </w:rPr>
        <w:t>year</w:t>
      </w:r>
      <w:r w:rsidRPr="003D0F36">
        <w:rPr>
          <w:rFonts w:ascii="Times New Roman" w:eastAsia="Times New Roman" w:hAnsi="Times New Roman" w:cs="Times New Roman"/>
          <w:sz w:val="28"/>
          <w:szCs w:val="24"/>
          <w:lang w:val="uk-UA" w:eastAsia="ru-RU"/>
        </w:rPr>
        <w:t>.</w:t>
      </w:r>
    </w:p>
    <w:p w:rsidR="003D0F36" w:rsidRPr="003D0F36" w:rsidRDefault="003D0F36" w:rsidP="003D0F36">
      <w:pPr>
        <w:spacing w:after="0" w:line="240" w:lineRule="auto"/>
        <w:rPr>
          <w:rFonts w:ascii="Times New Roman" w:eastAsia="Times New Roman" w:hAnsi="Times New Roman" w:cs="Times New Roman"/>
          <w:sz w:val="24"/>
          <w:szCs w:val="24"/>
          <w:lang w:val="uk-UA" w:eastAsia="ru-RU"/>
        </w:rPr>
      </w:pPr>
    </w:p>
    <w:p w:rsidR="003D0F36" w:rsidRPr="003D0F36" w:rsidRDefault="003D0F36" w:rsidP="003D0F36">
      <w:pPr>
        <w:spacing w:after="0" w:line="240" w:lineRule="auto"/>
        <w:rPr>
          <w:rFonts w:ascii="Times New Roman" w:eastAsia="Times New Roman" w:hAnsi="Times New Roman" w:cs="Times New Roman"/>
          <w:sz w:val="24"/>
          <w:szCs w:val="24"/>
          <w:lang w:val="uk-UA" w:eastAsia="ru-RU"/>
        </w:rPr>
      </w:pPr>
    </w:p>
    <w:p w:rsidR="003D0F36" w:rsidRPr="003D0F36" w:rsidRDefault="003D0F36" w:rsidP="003D0F36">
      <w:pPr>
        <w:spacing w:after="0" w:line="240" w:lineRule="auto"/>
        <w:rPr>
          <w:rFonts w:ascii="Times New Roman" w:eastAsia="Times New Roman" w:hAnsi="Times New Roman" w:cs="Times New Roman"/>
          <w:sz w:val="24"/>
          <w:szCs w:val="24"/>
          <w:lang w:val="en-US" w:eastAsia="ru-RU"/>
        </w:rPr>
      </w:pPr>
    </w:p>
    <w:p w:rsidR="003D0F36" w:rsidRPr="003D0F36" w:rsidRDefault="003D0F36" w:rsidP="003D0F36">
      <w:pPr>
        <w:spacing w:after="0" w:line="240" w:lineRule="auto"/>
        <w:rPr>
          <w:rFonts w:ascii="Times New Roman" w:eastAsia="Times New Roman" w:hAnsi="Times New Roman" w:cs="Times New Roman"/>
          <w:sz w:val="24"/>
          <w:szCs w:val="24"/>
          <w:lang w:val="uk-UA" w:eastAsia="ru-RU"/>
        </w:rPr>
      </w:pPr>
    </w:p>
    <w:p w:rsidR="003A080E" w:rsidRPr="003A080E" w:rsidRDefault="003D0F36" w:rsidP="003A080E">
      <w:pPr>
        <w:jc w:val="center"/>
        <w:rPr>
          <w:rFonts w:ascii="Times New Roman" w:eastAsia="Times New Roman" w:hAnsi="Times New Roman" w:cs="Times New Roman"/>
          <w:b/>
          <w:bCs/>
          <w:sz w:val="28"/>
          <w:szCs w:val="28"/>
          <w:lang w:val="en-US" w:eastAsia="ru-RU"/>
        </w:rPr>
      </w:pPr>
      <w:proofErr w:type="spellStart"/>
      <w:r w:rsidRPr="003D0F36">
        <w:rPr>
          <w:rFonts w:ascii="Times New Roman" w:eastAsia="Times New Roman" w:hAnsi="Times New Roman" w:cs="Times New Roman"/>
          <w:sz w:val="28"/>
          <w:szCs w:val="24"/>
          <w:lang w:val="en-US" w:eastAsia="ru-RU"/>
        </w:rPr>
        <w:t>Kharkiv</w:t>
      </w:r>
      <w:proofErr w:type="spellEnd"/>
      <w:r w:rsidRPr="003D0F36">
        <w:rPr>
          <w:rFonts w:ascii="Times New Roman" w:eastAsia="Times New Roman" w:hAnsi="Times New Roman" w:cs="Times New Roman"/>
          <w:sz w:val="28"/>
          <w:szCs w:val="24"/>
          <w:lang w:val="uk-UA" w:eastAsia="ru-RU"/>
        </w:rPr>
        <w:t>, 2020</w:t>
      </w:r>
      <w:r w:rsidR="00143CB2">
        <w:rPr>
          <w:rFonts w:ascii="Times New Roman" w:hAnsi="Times New Roman" w:cs="Times New Roman"/>
          <w:sz w:val="28"/>
          <w:szCs w:val="28"/>
        </w:rPr>
        <w:br w:type="page"/>
      </w:r>
      <w:r w:rsidR="003A080E" w:rsidRPr="003A080E">
        <w:rPr>
          <w:rFonts w:ascii="Times New Roman" w:eastAsia="Times New Roman" w:hAnsi="Times New Roman" w:cs="Times New Roman"/>
          <w:b/>
          <w:bCs/>
          <w:sz w:val="28"/>
          <w:szCs w:val="28"/>
          <w:lang w:val="en-US" w:eastAsia="ru-RU"/>
        </w:rPr>
        <w:lastRenderedPageBreak/>
        <w:t>Assessment of the results of the student's internship</w:t>
      </w:r>
    </w:p>
    <w:p w:rsidR="003A080E" w:rsidRPr="003A080E" w:rsidRDefault="003A080E" w:rsidP="003A080E">
      <w:pPr>
        <w:spacing w:after="0" w:line="312" w:lineRule="auto"/>
        <w:jc w:val="both"/>
        <w:rPr>
          <w:rFonts w:ascii="Times New Roman" w:eastAsia="Times New Roman" w:hAnsi="Times New Roman" w:cs="Times New Roman"/>
          <w:b/>
          <w:color w:val="000000"/>
          <w:sz w:val="28"/>
          <w:szCs w:val="28"/>
          <w:lang w:val="en-US" w:eastAsia="ru-RU"/>
        </w:rPr>
      </w:pPr>
      <w:r w:rsidRPr="00143CB2">
        <w:rPr>
          <w:rFonts w:eastAsia="Calibri" w:cs="Times New Roman"/>
          <w:noProof/>
          <w:lang w:val="uk-UA" w:eastAsia="uk-UA"/>
        </w:rPr>
        <mc:AlternateContent>
          <mc:Choice Requires="wps">
            <w:drawing>
              <wp:anchor distT="0" distB="0" distL="114300" distR="114300" simplePos="0" relativeHeight="251665408" behindDoc="0" locked="0" layoutInCell="1" allowOverlap="1" wp14:anchorId="7A4C8AF5" wp14:editId="657BCF8A">
                <wp:simplePos x="0" y="0"/>
                <wp:positionH relativeFrom="column">
                  <wp:posOffset>6010275</wp:posOffset>
                </wp:positionH>
                <wp:positionV relativeFrom="paragraph">
                  <wp:posOffset>-817245</wp:posOffset>
                </wp:positionV>
                <wp:extent cx="295275" cy="266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5275" cy="266700"/>
                        </a:xfrm>
                        <a:prstGeom prst="rect">
                          <a:avLst/>
                        </a:prstGeom>
                        <a:solidFill>
                          <a:sysClr val="window" lastClr="FFFFFF"/>
                        </a:solidFill>
                        <a:ln w="6350">
                          <a:noFill/>
                        </a:ln>
                        <a:effectLst/>
                      </wps:spPr>
                      <wps:txbx>
                        <w:txbxContent>
                          <w:p w:rsidR="003A080E" w:rsidRDefault="003A080E" w:rsidP="003A08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473.25pt;margin-top:-64.35pt;width:23.2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" fillcolor="window" stroked="f" strokeweight=".5pt">
                <v:textbox>
                  <w:txbxContent>
                    <w:p w:rsidR="003A080E" w:rsidRDefault="003A080E" w:rsidP="003A080E"/>
                  </w:txbxContent>
                </v:textbox>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5"/>
        <w:gridCol w:w="1418"/>
        <w:gridCol w:w="1559"/>
      </w:tblGrid>
      <w:tr w:rsidR="003A080E" w:rsidRPr="003A080E" w:rsidTr="00645C5E">
        <w:tc>
          <w:tcPr>
            <w:tcW w:w="6345" w:type="dxa"/>
            <w:vAlign w:val="center"/>
          </w:tcPr>
          <w:p w:rsidR="003A080E" w:rsidRPr="003A080E" w:rsidRDefault="003A080E" w:rsidP="003A080E">
            <w:pPr>
              <w:spacing w:after="0" w:line="312" w:lineRule="auto"/>
              <w:jc w:val="center"/>
              <w:rPr>
                <w:rFonts w:ascii="Times New Roman" w:eastAsia="Times New Roman" w:hAnsi="Times New Roman" w:cs="Times New Roman"/>
                <w:b/>
                <w:sz w:val="28"/>
                <w:szCs w:val="28"/>
                <w:lang w:val="uk-UA" w:eastAsia="ru-RU"/>
              </w:rPr>
            </w:pPr>
            <w:proofErr w:type="spellStart"/>
            <w:r w:rsidRPr="003A080E">
              <w:rPr>
                <w:rFonts w:ascii="Times New Roman" w:eastAsia="Times New Roman" w:hAnsi="Times New Roman" w:cs="Times New Roman"/>
                <w:b/>
                <w:sz w:val="28"/>
                <w:szCs w:val="28"/>
                <w:lang w:val="ru-RU" w:eastAsia="ru-RU"/>
              </w:rPr>
              <w:t>Component</w:t>
            </w:r>
            <w:proofErr w:type="spellEnd"/>
            <w:r w:rsidRPr="003A080E">
              <w:rPr>
                <w:rFonts w:ascii="Times New Roman" w:eastAsia="Times New Roman" w:hAnsi="Times New Roman" w:cs="Times New Roman"/>
                <w:b/>
                <w:sz w:val="28"/>
                <w:szCs w:val="28"/>
                <w:lang w:val="ru-RU" w:eastAsia="ru-RU"/>
              </w:rPr>
              <w:t xml:space="preserve"> </w:t>
            </w:r>
            <w:proofErr w:type="spellStart"/>
            <w:r w:rsidRPr="003A080E">
              <w:rPr>
                <w:rFonts w:ascii="Times New Roman" w:eastAsia="Times New Roman" w:hAnsi="Times New Roman" w:cs="Times New Roman"/>
                <w:b/>
                <w:sz w:val="28"/>
                <w:szCs w:val="28"/>
                <w:lang w:val="ru-RU" w:eastAsia="ru-RU"/>
              </w:rPr>
              <w:t>of</w:t>
            </w:r>
            <w:proofErr w:type="spellEnd"/>
            <w:r w:rsidRPr="003A080E">
              <w:rPr>
                <w:rFonts w:ascii="Times New Roman" w:eastAsia="Times New Roman" w:hAnsi="Times New Roman" w:cs="Times New Roman"/>
                <w:b/>
                <w:sz w:val="28"/>
                <w:szCs w:val="28"/>
                <w:lang w:val="ru-RU" w:eastAsia="ru-RU"/>
              </w:rPr>
              <w:t xml:space="preserve"> </w:t>
            </w:r>
            <w:r w:rsidRPr="003A080E">
              <w:rPr>
                <w:rFonts w:ascii="Times New Roman" w:eastAsia="Times New Roman" w:hAnsi="Times New Roman" w:cs="Times New Roman"/>
                <w:b/>
                <w:bCs/>
                <w:sz w:val="28"/>
                <w:szCs w:val="28"/>
                <w:lang w:val="en-US" w:eastAsia="ru-RU"/>
              </w:rPr>
              <w:t>assessment</w:t>
            </w:r>
          </w:p>
        </w:tc>
        <w:tc>
          <w:tcPr>
            <w:tcW w:w="1418" w:type="dxa"/>
            <w:vAlign w:val="center"/>
          </w:tcPr>
          <w:p w:rsidR="003A080E" w:rsidRPr="003A080E" w:rsidRDefault="003A080E" w:rsidP="003A080E">
            <w:pPr>
              <w:spacing w:after="0" w:line="312" w:lineRule="auto"/>
              <w:jc w:val="center"/>
              <w:rPr>
                <w:rFonts w:ascii="Times New Roman" w:eastAsia="Times New Roman" w:hAnsi="Times New Roman" w:cs="Times New Roman"/>
                <w:b/>
                <w:sz w:val="28"/>
                <w:szCs w:val="28"/>
                <w:lang w:val="uk-UA" w:eastAsia="ru-RU"/>
              </w:rPr>
            </w:pPr>
            <w:proofErr w:type="spellStart"/>
            <w:r w:rsidRPr="003A080E">
              <w:rPr>
                <w:rFonts w:ascii="Times New Roman" w:eastAsia="Times New Roman" w:hAnsi="Times New Roman" w:cs="Times New Roman"/>
                <w:b/>
                <w:sz w:val="28"/>
                <w:szCs w:val="28"/>
                <w:lang w:val="ru-RU" w:eastAsia="ru-RU"/>
              </w:rPr>
              <w:t>Score</w:t>
            </w:r>
            <w:proofErr w:type="spellEnd"/>
          </w:p>
        </w:tc>
        <w:tc>
          <w:tcPr>
            <w:tcW w:w="1559" w:type="dxa"/>
            <w:vAlign w:val="center"/>
          </w:tcPr>
          <w:p w:rsidR="003A080E" w:rsidRPr="003A080E" w:rsidRDefault="003A080E" w:rsidP="003A080E">
            <w:pPr>
              <w:spacing w:after="0" w:line="312" w:lineRule="auto"/>
              <w:jc w:val="center"/>
              <w:rPr>
                <w:rFonts w:ascii="Times New Roman" w:eastAsia="Times New Roman" w:hAnsi="Times New Roman" w:cs="Times New Roman"/>
                <w:b/>
                <w:sz w:val="28"/>
                <w:szCs w:val="28"/>
                <w:lang w:val="uk-UA" w:eastAsia="ru-RU"/>
              </w:rPr>
            </w:pPr>
            <w:proofErr w:type="spellStart"/>
            <w:r w:rsidRPr="003A080E">
              <w:rPr>
                <w:rFonts w:ascii="Times New Roman" w:eastAsia="Times New Roman" w:hAnsi="Times New Roman" w:cs="Times New Roman"/>
                <w:b/>
                <w:sz w:val="28"/>
                <w:szCs w:val="28"/>
                <w:lang w:val="ru-RU" w:eastAsia="ru-RU"/>
              </w:rPr>
              <w:t>Max</w:t>
            </w:r>
            <w:proofErr w:type="spellEnd"/>
            <w:r w:rsidRPr="003A080E">
              <w:rPr>
                <w:rFonts w:ascii="Times New Roman" w:eastAsia="Times New Roman" w:hAnsi="Times New Roman" w:cs="Times New Roman"/>
                <w:b/>
                <w:sz w:val="28"/>
                <w:szCs w:val="28"/>
                <w:lang w:val="ru-RU" w:eastAsia="ru-RU"/>
              </w:rPr>
              <w:t xml:space="preserve">. </w:t>
            </w:r>
            <w:r w:rsidRPr="003A080E">
              <w:rPr>
                <w:rFonts w:ascii="Times New Roman" w:eastAsia="Times New Roman" w:hAnsi="Times New Roman" w:cs="Times New Roman"/>
                <w:b/>
                <w:sz w:val="28"/>
                <w:szCs w:val="28"/>
                <w:lang w:val="en-US" w:eastAsia="ru-RU"/>
              </w:rPr>
              <w:t>S</w:t>
            </w:r>
            <w:proofErr w:type="spellStart"/>
            <w:r w:rsidRPr="003A080E">
              <w:rPr>
                <w:rFonts w:ascii="Times New Roman" w:eastAsia="Times New Roman" w:hAnsi="Times New Roman" w:cs="Times New Roman"/>
                <w:b/>
                <w:sz w:val="28"/>
                <w:szCs w:val="28"/>
                <w:lang w:val="ru-RU" w:eastAsia="ru-RU"/>
              </w:rPr>
              <w:t>cores</w:t>
            </w:r>
            <w:proofErr w:type="spellEnd"/>
          </w:p>
        </w:tc>
      </w:tr>
      <w:tr w:rsidR="003A080E" w:rsidRPr="003A080E" w:rsidTr="00645C5E">
        <w:tc>
          <w:tcPr>
            <w:tcW w:w="6345" w:type="dxa"/>
          </w:tcPr>
          <w:p w:rsidR="003A080E" w:rsidRPr="003A080E" w:rsidRDefault="003A080E" w:rsidP="003A080E">
            <w:pPr>
              <w:snapToGrid w:val="0"/>
              <w:spacing w:after="0" w:line="312" w:lineRule="auto"/>
              <w:rPr>
                <w:rFonts w:ascii="Times New Roman" w:eastAsia="Times New Roman" w:hAnsi="Times New Roman" w:cs="Times New Roman"/>
                <w:sz w:val="28"/>
                <w:szCs w:val="28"/>
                <w:lang w:val="uk-UA" w:eastAsia="ru-RU"/>
              </w:rPr>
            </w:pPr>
            <w:proofErr w:type="spellStart"/>
            <w:r w:rsidRPr="003A080E">
              <w:rPr>
                <w:rFonts w:ascii="Times New Roman" w:eastAsia="Times New Roman" w:hAnsi="Times New Roman" w:cs="Times New Roman"/>
                <w:sz w:val="28"/>
                <w:szCs w:val="28"/>
                <w:lang w:val="uk-UA" w:eastAsia="ru-RU"/>
              </w:rPr>
              <w:t>Assessment</w:t>
            </w:r>
            <w:proofErr w:type="spellEnd"/>
            <w:r w:rsidRPr="003A080E">
              <w:rPr>
                <w:rFonts w:ascii="Times New Roman" w:eastAsia="Times New Roman" w:hAnsi="Times New Roman" w:cs="Times New Roman"/>
                <w:sz w:val="28"/>
                <w:szCs w:val="28"/>
                <w:lang w:val="en-US" w:eastAsia="ru-RU"/>
              </w:rPr>
              <w:t xml:space="preserve"> from head of practice from the enterprise</w:t>
            </w:r>
          </w:p>
        </w:tc>
        <w:tc>
          <w:tcPr>
            <w:tcW w:w="1418" w:type="dxa"/>
          </w:tcPr>
          <w:p w:rsidR="003A080E" w:rsidRPr="003A080E" w:rsidRDefault="003A080E" w:rsidP="003A080E">
            <w:pPr>
              <w:spacing w:after="0" w:line="312" w:lineRule="auto"/>
              <w:rPr>
                <w:rFonts w:ascii="Times New Roman" w:eastAsia="Times New Roman" w:hAnsi="Times New Roman" w:cs="Times New Roman"/>
                <w:sz w:val="28"/>
                <w:szCs w:val="28"/>
                <w:lang w:val="uk-UA" w:eastAsia="ru-RU"/>
              </w:rPr>
            </w:pPr>
          </w:p>
        </w:tc>
        <w:tc>
          <w:tcPr>
            <w:tcW w:w="1559" w:type="dxa"/>
          </w:tcPr>
          <w:p w:rsidR="003A080E" w:rsidRPr="003A080E" w:rsidRDefault="003A080E" w:rsidP="003A080E">
            <w:pPr>
              <w:spacing w:after="0" w:line="312" w:lineRule="auto"/>
              <w:jc w:val="center"/>
              <w:rPr>
                <w:rFonts w:ascii="Times New Roman" w:eastAsia="Times New Roman" w:hAnsi="Times New Roman" w:cs="Times New Roman"/>
                <w:sz w:val="28"/>
                <w:szCs w:val="28"/>
                <w:lang w:val="uk-UA" w:eastAsia="ru-RU"/>
              </w:rPr>
            </w:pPr>
            <w:r w:rsidRPr="003A080E">
              <w:rPr>
                <w:rFonts w:ascii="Times New Roman" w:eastAsia="Times New Roman" w:hAnsi="Times New Roman" w:cs="Times New Roman"/>
                <w:sz w:val="28"/>
                <w:szCs w:val="28"/>
                <w:lang w:val="uk-UA" w:eastAsia="ru-RU"/>
              </w:rPr>
              <w:t>35</w:t>
            </w:r>
          </w:p>
        </w:tc>
      </w:tr>
      <w:tr w:rsidR="003A080E" w:rsidRPr="003A080E" w:rsidTr="00645C5E">
        <w:tc>
          <w:tcPr>
            <w:tcW w:w="6345" w:type="dxa"/>
          </w:tcPr>
          <w:p w:rsidR="003A080E" w:rsidRPr="003A080E" w:rsidRDefault="003A080E" w:rsidP="003A080E">
            <w:pPr>
              <w:spacing w:after="0" w:line="312" w:lineRule="auto"/>
              <w:rPr>
                <w:rFonts w:ascii="Times New Roman" w:eastAsia="Times New Roman" w:hAnsi="Times New Roman" w:cs="Times New Roman"/>
                <w:sz w:val="28"/>
                <w:szCs w:val="28"/>
                <w:lang w:val="uk-UA" w:eastAsia="ru-RU"/>
              </w:rPr>
            </w:pPr>
            <w:proofErr w:type="spellStart"/>
            <w:r w:rsidRPr="003A080E">
              <w:rPr>
                <w:rFonts w:ascii="Times New Roman" w:eastAsia="Times New Roman" w:hAnsi="Times New Roman" w:cs="Times New Roman"/>
                <w:sz w:val="28"/>
                <w:szCs w:val="28"/>
                <w:lang w:val="uk-UA" w:eastAsia="ru-RU"/>
              </w:rPr>
              <w:t>Assessment</w:t>
            </w:r>
            <w:proofErr w:type="spellEnd"/>
            <w:r w:rsidRPr="003A080E">
              <w:rPr>
                <w:rFonts w:ascii="Times New Roman" w:eastAsia="Times New Roman" w:hAnsi="Times New Roman" w:cs="Times New Roman"/>
                <w:sz w:val="28"/>
                <w:szCs w:val="28"/>
                <w:lang w:val="en-US" w:eastAsia="ru-RU"/>
              </w:rPr>
              <w:t xml:space="preserve"> from head of practice from the department</w:t>
            </w:r>
          </w:p>
        </w:tc>
        <w:tc>
          <w:tcPr>
            <w:tcW w:w="1418" w:type="dxa"/>
          </w:tcPr>
          <w:p w:rsidR="003A080E" w:rsidRPr="003A080E" w:rsidRDefault="003A080E" w:rsidP="003A080E">
            <w:pPr>
              <w:spacing w:after="0" w:line="312" w:lineRule="auto"/>
              <w:rPr>
                <w:rFonts w:ascii="Times New Roman" w:eastAsia="Times New Roman" w:hAnsi="Times New Roman" w:cs="Times New Roman"/>
                <w:sz w:val="28"/>
                <w:szCs w:val="28"/>
                <w:lang w:val="uk-UA" w:eastAsia="ru-RU"/>
              </w:rPr>
            </w:pPr>
          </w:p>
        </w:tc>
        <w:tc>
          <w:tcPr>
            <w:tcW w:w="1559" w:type="dxa"/>
          </w:tcPr>
          <w:p w:rsidR="003A080E" w:rsidRPr="003A080E" w:rsidRDefault="003A080E" w:rsidP="003A080E">
            <w:pPr>
              <w:spacing w:after="0" w:line="312" w:lineRule="auto"/>
              <w:jc w:val="center"/>
              <w:rPr>
                <w:rFonts w:ascii="Times New Roman" w:eastAsia="Times New Roman" w:hAnsi="Times New Roman" w:cs="Times New Roman"/>
                <w:sz w:val="28"/>
                <w:szCs w:val="28"/>
                <w:lang w:val="uk-UA" w:eastAsia="ru-RU"/>
              </w:rPr>
            </w:pPr>
            <w:r w:rsidRPr="003A080E">
              <w:rPr>
                <w:rFonts w:ascii="Times New Roman" w:eastAsia="Times New Roman" w:hAnsi="Times New Roman" w:cs="Times New Roman"/>
                <w:sz w:val="28"/>
                <w:szCs w:val="28"/>
                <w:lang w:val="uk-UA" w:eastAsia="ru-RU"/>
              </w:rPr>
              <w:t>25</w:t>
            </w:r>
          </w:p>
        </w:tc>
      </w:tr>
      <w:tr w:rsidR="003A080E" w:rsidRPr="003A080E" w:rsidTr="00645C5E">
        <w:tc>
          <w:tcPr>
            <w:tcW w:w="6345" w:type="dxa"/>
          </w:tcPr>
          <w:p w:rsidR="003A080E" w:rsidRPr="003A080E" w:rsidRDefault="003A080E" w:rsidP="003A080E">
            <w:pPr>
              <w:spacing w:after="0" w:line="312" w:lineRule="auto"/>
              <w:rPr>
                <w:rFonts w:ascii="Times New Roman" w:eastAsia="Times New Roman" w:hAnsi="Times New Roman" w:cs="Times New Roman"/>
                <w:sz w:val="28"/>
                <w:szCs w:val="28"/>
                <w:lang w:val="uk-UA" w:eastAsia="ru-RU"/>
              </w:rPr>
            </w:pPr>
            <w:r w:rsidRPr="003A080E">
              <w:rPr>
                <w:rFonts w:ascii="Times New Roman" w:eastAsia="Times New Roman" w:hAnsi="Times New Roman" w:cs="Times New Roman"/>
                <w:sz w:val="28"/>
                <w:szCs w:val="28"/>
                <w:lang w:val="en-US" w:eastAsia="ru-RU"/>
              </w:rPr>
              <w:t>Presentation</w:t>
            </w:r>
          </w:p>
        </w:tc>
        <w:tc>
          <w:tcPr>
            <w:tcW w:w="1418" w:type="dxa"/>
          </w:tcPr>
          <w:p w:rsidR="003A080E" w:rsidRPr="003A080E" w:rsidRDefault="003A080E" w:rsidP="003A080E">
            <w:pPr>
              <w:spacing w:after="0" w:line="312" w:lineRule="auto"/>
              <w:rPr>
                <w:rFonts w:ascii="Times New Roman" w:eastAsia="Times New Roman" w:hAnsi="Times New Roman" w:cs="Times New Roman"/>
                <w:sz w:val="28"/>
                <w:szCs w:val="28"/>
                <w:lang w:val="uk-UA" w:eastAsia="ru-RU"/>
              </w:rPr>
            </w:pPr>
          </w:p>
        </w:tc>
        <w:tc>
          <w:tcPr>
            <w:tcW w:w="1559" w:type="dxa"/>
          </w:tcPr>
          <w:p w:rsidR="003A080E" w:rsidRPr="003A080E" w:rsidRDefault="003A080E" w:rsidP="003A080E">
            <w:pPr>
              <w:spacing w:after="0" w:line="312" w:lineRule="auto"/>
              <w:jc w:val="center"/>
              <w:rPr>
                <w:rFonts w:ascii="Times New Roman" w:eastAsia="Times New Roman" w:hAnsi="Times New Roman" w:cs="Times New Roman"/>
                <w:sz w:val="28"/>
                <w:szCs w:val="28"/>
                <w:lang w:val="uk-UA" w:eastAsia="ru-RU"/>
              </w:rPr>
            </w:pPr>
            <w:r w:rsidRPr="003A080E">
              <w:rPr>
                <w:rFonts w:ascii="Times New Roman" w:eastAsia="Times New Roman" w:hAnsi="Times New Roman" w:cs="Times New Roman"/>
                <w:sz w:val="28"/>
                <w:szCs w:val="28"/>
                <w:lang w:val="uk-UA" w:eastAsia="ru-RU"/>
              </w:rPr>
              <w:t>20</w:t>
            </w:r>
          </w:p>
        </w:tc>
      </w:tr>
      <w:tr w:rsidR="003A080E" w:rsidRPr="003A080E" w:rsidTr="00645C5E">
        <w:tc>
          <w:tcPr>
            <w:tcW w:w="6345" w:type="dxa"/>
          </w:tcPr>
          <w:p w:rsidR="003A080E" w:rsidRPr="003A080E" w:rsidRDefault="003A080E" w:rsidP="003A080E">
            <w:pPr>
              <w:spacing w:after="0" w:line="312" w:lineRule="auto"/>
              <w:rPr>
                <w:rFonts w:ascii="Times New Roman" w:eastAsia="Times New Roman" w:hAnsi="Times New Roman" w:cs="Times New Roman"/>
                <w:sz w:val="28"/>
                <w:szCs w:val="28"/>
                <w:lang w:val="uk-UA" w:eastAsia="ru-RU"/>
              </w:rPr>
            </w:pPr>
            <w:proofErr w:type="spellStart"/>
            <w:r w:rsidRPr="003A080E">
              <w:rPr>
                <w:rFonts w:ascii="Times New Roman" w:eastAsia="Times New Roman" w:hAnsi="Times New Roman" w:cs="Times New Roman"/>
                <w:sz w:val="28"/>
                <w:szCs w:val="28"/>
                <w:lang w:val="uk-UA" w:eastAsia="ru-RU"/>
              </w:rPr>
              <w:t>Answers</w:t>
            </w:r>
            <w:proofErr w:type="spellEnd"/>
            <w:r w:rsidRPr="003A080E">
              <w:rPr>
                <w:rFonts w:ascii="Times New Roman" w:eastAsia="Times New Roman" w:hAnsi="Times New Roman" w:cs="Times New Roman"/>
                <w:sz w:val="28"/>
                <w:szCs w:val="28"/>
                <w:lang w:val="uk-UA" w:eastAsia="ru-RU"/>
              </w:rPr>
              <w:t xml:space="preserve"> </w:t>
            </w:r>
            <w:proofErr w:type="spellStart"/>
            <w:r w:rsidRPr="003A080E">
              <w:rPr>
                <w:rFonts w:ascii="Times New Roman" w:eastAsia="Times New Roman" w:hAnsi="Times New Roman" w:cs="Times New Roman"/>
                <w:sz w:val="28"/>
                <w:szCs w:val="28"/>
                <w:lang w:val="uk-UA" w:eastAsia="ru-RU"/>
              </w:rPr>
              <w:t>to</w:t>
            </w:r>
            <w:proofErr w:type="spellEnd"/>
            <w:r w:rsidRPr="003A080E">
              <w:rPr>
                <w:rFonts w:ascii="Times New Roman" w:eastAsia="Times New Roman" w:hAnsi="Times New Roman" w:cs="Times New Roman"/>
                <w:sz w:val="28"/>
                <w:szCs w:val="28"/>
                <w:lang w:val="uk-UA" w:eastAsia="ru-RU"/>
              </w:rPr>
              <w:t xml:space="preserve"> </w:t>
            </w:r>
            <w:proofErr w:type="spellStart"/>
            <w:r w:rsidRPr="003A080E">
              <w:rPr>
                <w:rFonts w:ascii="Times New Roman" w:eastAsia="Times New Roman" w:hAnsi="Times New Roman" w:cs="Times New Roman"/>
                <w:sz w:val="28"/>
                <w:szCs w:val="28"/>
                <w:lang w:val="uk-UA" w:eastAsia="ru-RU"/>
              </w:rPr>
              <w:t>the</w:t>
            </w:r>
            <w:proofErr w:type="spellEnd"/>
            <w:r w:rsidRPr="003A080E">
              <w:rPr>
                <w:rFonts w:ascii="Times New Roman" w:eastAsia="Times New Roman" w:hAnsi="Times New Roman" w:cs="Times New Roman"/>
                <w:sz w:val="28"/>
                <w:szCs w:val="28"/>
                <w:lang w:val="uk-UA" w:eastAsia="ru-RU"/>
              </w:rPr>
              <w:t xml:space="preserve"> </w:t>
            </w:r>
            <w:proofErr w:type="spellStart"/>
            <w:r w:rsidRPr="003A080E">
              <w:rPr>
                <w:rFonts w:ascii="Times New Roman" w:eastAsia="Times New Roman" w:hAnsi="Times New Roman" w:cs="Times New Roman"/>
                <w:sz w:val="28"/>
                <w:szCs w:val="28"/>
                <w:lang w:val="uk-UA" w:eastAsia="ru-RU"/>
              </w:rPr>
              <w:t>questions</w:t>
            </w:r>
            <w:proofErr w:type="spellEnd"/>
          </w:p>
        </w:tc>
        <w:tc>
          <w:tcPr>
            <w:tcW w:w="1418" w:type="dxa"/>
          </w:tcPr>
          <w:p w:rsidR="003A080E" w:rsidRPr="003A080E" w:rsidRDefault="003A080E" w:rsidP="003A080E">
            <w:pPr>
              <w:spacing w:after="0" w:line="312" w:lineRule="auto"/>
              <w:rPr>
                <w:rFonts w:ascii="Times New Roman" w:eastAsia="Times New Roman" w:hAnsi="Times New Roman" w:cs="Times New Roman"/>
                <w:sz w:val="28"/>
                <w:szCs w:val="28"/>
                <w:lang w:val="uk-UA" w:eastAsia="ru-RU"/>
              </w:rPr>
            </w:pPr>
          </w:p>
        </w:tc>
        <w:tc>
          <w:tcPr>
            <w:tcW w:w="1559" w:type="dxa"/>
          </w:tcPr>
          <w:p w:rsidR="003A080E" w:rsidRPr="003A080E" w:rsidRDefault="003A080E" w:rsidP="003A080E">
            <w:pPr>
              <w:spacing w:after="0" w:line="312" w:lineRule="auto"/>
              <w:jc w:val="center"/>
              <w:rPr>
                <w:rFonts w:ascii="Times New Roman" w:eastAsia="Times New Roman" w:hAnsi="Times New Roman" w:cs="Times New Roman"/>
                <w:sz w:val="28"/>
                <w:szCs w:val="28"/>
                <w:lang w:val="uk-UA" w:eastAsia="ru-RU"/>
              </w:rPr>
            </w:pPr>
            <w:r w:rsidRPr="003A080E">
              <w:rPr>
                <w:rFonts w:ascii="Times New Roman" w:eastAsia="Times New Roman" w:hAnsi="Times New Roman" w:cs="Times New Roman"/>
                <w:sz w:val="28"/>
                <w:szCs w:val="28"/>
                <w:lang w:val="uk-UA" w:eastAsia="ru-RU"/>
              </w:rPr>
              <w:t>20</w:t>
            </w:r>
          </w:p>
        </w:tc>
      </w:tr>
      <w:tr w:rsidR="003A080E" w:rsidRPr="003A080E" w:rsidTr="00645C5E">
        <w:tc>
          <w:tcPr>
            <w:tcW w:w="6345" w:type="dxa"/>
          </w:tcPr>
          <w:p w:rsidR="003A080E" w:rsidRPr="003A080E" w:rsidRDefault="003A080E" w:rsidP="003A080E">
            <w:pPr>
              <w:spacing w:after="0" w:line="312" w:lineRule="auto"/>
              <w:rPr>
                <w:rFonts w:ascii="Times New Roman" w:eastAsia="Times New Roman" w:hAnsi="Times New Roman" w:cs="Times New Roman"/>
                <w:b/>
                <w:sz w:val="28"/>
                <w:szCs w:val="28"/>
                <w:lang w:val="uk-UA" w:eastAsia="ru-RU"/>
              </w:rPr>
            </w:pPr>
            <w:r w:rsidRPr="003A080E">
              <w:rPr>
                <w:rFonts w:ascii="Times New Roman" w:eastAsia="Times New Roman" w:hAnsi="Times New Roman" w:cs="Times New Roman"/>
                <w:b/>
                <w:sz w:val="28"/>
                <w:szCs w:val="28"/>
                <w:lang w:val="en-US" w:eastAsia="ru-RU"/>
              </w:rPr>
              <w:t>Total scores</w:t>
            </w:r>
          </w:p>
        </w:tc>
        <w:tc>
          <w:tcPr>
            <w:tcW w:w="1418" w:type="dxa"/>
          </w:tcPr>
          <w:p w:rsidR="003A080E" w:rsidRPr="003A080E" w:rsidRDefault="003A080E" w:rsidP="003A080E">
            <w:pPr>
              <w:spacing w:after="0" w:line="312" w:lineRule="auto"/>
              <w:rPr>
                <w:rFonts w:ascii="Times New Roman" w:eastAsia="Times New Roman" w:hAnsi="Times New Roman" w:cs="Times New Roman"/>
                <w:b/>
                <w:sz w:val="28"/>
                <w:szCs w:val="28"/>
                <w:lang w:val="uk-UA" w:eastAsia="ru-RU"/>
              </w:rPr>
            </w:pPr>
          </w:p>
        </w:tc>
        <w:tc>
          <w:tcPr>
            <w:tcW w:w="1559" w:type="dxa"/>
          </w:tcPr>
          <w:p w:rsidR="003A080E" w:rsidRPr="003A080E" w:rsidRDefault="003A080E" w:rsidP="003A080E">
            <w:pPr>
              <w:spacing w:after="0" w:line="312" w:lineRule="auto"/>
              <w:jc w:val="center"/>
              <w:rPr>
                <w:rFonts w:ascii="Times New Roman" w:eastAsia="Times New Roman" w:hAnsi="Times New Roman" w:cs="Times New Roman"/>
                <w:b/>
                <w:sz w:val="28"/>
                <w:szCs w:val="28"/>
                <w:lang w:val="uk-UA" w:eastAsia="ru-RU"/>
              </w:rPr>
            </w:pPr>
            <w:r w:rsidRPr="003A080E">
              <w:rPr>
                <w:rFonts w:ascii="Times New Roman" w:eastAsia="Times New Roman" w:hAnsi="Times New Roman" w:cs="Times New Roman"/>
                <w:b/>
                <w:sz w:val="28"/>
                <w:szCs w:val="28"/>
                <w:lang w:val="uk-UA" w:eastAsia="ru-RU"/>
              </w:rPr>
              <w:t>100</w:t>
            </w:r>
          </w:p>
        </w:tc>
      </w:tr>
      <w:tr w:rsidR="003A080E" w:rsidRPr="003A080E" w:rsidTr="00645C5E">
        <w:tc>
          <w:tcPr>
            <w:tcW w:w="9322" w:type="dxa"/>
            <w:gridSpan w:val="3"/>
          </w:tcPr>
          <w:p w:rsidR="003A080E" w:rsidRPr="003A080E" w:rsidRDefault="003A080E" w:rsidP="003A080E">
            <w:pPr>
              <w:spacing w:after="0" w:line="312" w:lineRule="auto"/>
              <w:rPr>
                <w:rFonts w:ascii="Times New Roman" w:eastAsia="Times New Roman" w:hAnsi="Times New Roman" w:cs="Times New Roman"/>
                <w:sz w:val="28"/>
                <w:szCs w:val="28"/>
                <w:lang w:val="uk-UA" w:eastAsia="ru-RU"/>
              </w:rPr>
            </w:pPr>
          </w:p>
          <w:p w:rsidR="003A080E" w:rsidRPr="003A080E" w:rsidRDefault="003A080E" w:rsidP="003A080E">
            <w:pPr>
              <w:spacing w:after="0" w:line="312" w:lineRule="auto"/>
              <w:rPr>
                <w:rFonts w:ascii="Times New Roman" w:eastAsia="Times New Roman" w:hAnsi="Times New Roman" w:cs="Times New Roman"/>
                <w:sz w:val="28"/>
                <w:szCs w:val="28"/>
                <w:lang w:val="uk-UA" w:eastAsia="ru-RU"/>
              </w:rPr>
            </w:pPr>
            <w:proofErr w:type="spellStart"/>
            <w:r w:rsidRPr="003A080E">
              <w:rPr>
                <w:rFonts w:ascii="Times New Roman" w:eastAsia="Times New Roman" w:hAnsi="Times New Roman" w:cs="Times New Roman"/>
                <w:sz w:val="28"/>
                <w:szCs w:val="28"/>
                <w:lang w:val="uk-UA" w:eastAsia="ru-RU"/>
              </w:rPr>
              <w:t>Members</w:t>
            </w:r>
            <w:proofErr w:type="spellEnd"/>
            <w:r w:rsidRPr="003A080E">
              <w:rPr>
                <w:rFonts w:ascii="Times New Roman" w:eastAsia="Times New Roman" w:hAnsi="Times New Roman" w:cs="Times New Roman"/>
                <w:sz w:val="28"/>
                <w:szCs w:val="28"/>
                <w:lang w:val="uk-UA" w:eastAsia="ru-RU"/>
              </w:rPr>
              <w:t xml:space="preserve"> </w:t>
            </w:r>
            <w:proofErr w:type="spellStart"/>
            <w:r w:rsidRPr="003A080E">
              <w:rPr>
                <w:rFonts w:ascii="Times New Roman" w:eastAsia="Times New Roman" w:hAnsi="Times New Roman" w:cs="Times New Roman"/>
                <w:sz w:val="28"/>
                <w:szCs w:val="28"/>
                <w:lang w:val="uk-UA" w:eastAsia="ru-RU"/>
              </w:rPr>
              <w:t>of</w:t>
            </w:r>
            <w:proofErr w:type="spellEnd"/>
            <w:r w:rsidRPr="003A080E">
              <w:rPr>
                <w:rFonts w:ascii="Times New Roman" w:eastAsia="Times New Roman" w:hAnsi="Times New Roman" w:cs="Times New Roman"/>
                <w:sz w:val="28"/>
                <w:szCs w:val="28"/>
                <w:lang w:val="uk-UA" w:eastAsia="ru-RU"/>
              </w:rPr>
              <w:t xml:space="preserve"> </w:t>
            </w:r>
            <w:proofErr w:type="spellStart"/>
            <w:r w:rsidRPr="003A080E">
              <w:rPr>
                <w:rFonts w:ascii="Times New Roman" w:eastAsia="Times New Roman" w:hAnsi="Times New Roman" w:cs="Times New Roman"/>
                <w:sz w:val="28"/>
                <w:szCs w:val="28"/>
                <w:lang w:val="uk-UA" w:eastAsia="ru-RU"/>
              </w:rPr>
              <w:t>the</w:t>
            </w:r>
            <w:proofErr w:type="spellEnd"/>
            <w:r w:rsidRPr="003A080E">
              <w:rPr>
                <w:rFonts w:ascii="Times New Roman" w:eastAsia="Times New Roman" w:hAnsi="Times New Roman" w:cs="Times New Roman"/>
                <w:sz w:val="28"/>
                <w:szCs w:val="28"/>
                <w:lang w:val="uk-UA" w:eastAsia="ru-RU"/>
              </w:rPr>
              <w:t xml:space="preserve"> </w:t>
            </w:r>
            <w:proofErr w:type="spellStart"/>
            <w:r w:rsidRPr="003A080E">
              <w:rPr>
                <w:rFonts w:ascii="Times New Roman" w:eastAsia="Times New Roman" w:hAnsi="Times New Roman" w:cs="Times New Roman"/>
                <w:sz w:val="28"/>
                <w:szCs w:val="28"/>
                <w:lang w:val="uk-UA" w:eastAsia="ru-RU"/>
              </w:rPr>
              <w:t>Commission</w:t>
            </w:r>
            <w:proofErr w:type="spellEnd"/>
            <w:r w:rsidRPr="003A080E">
              <w:rPr>
                <w:rFonts w:ascii="Times New Roman" w:eastAsia="Times New Roman" w:hAnsi="Times New Roman" w:cs="Times New Roman"/>
                <w:sz w:val="28"/>
                <w:szCs w:val="28"/>
                <w:lang w:val="uk-UA" w:eastAsia="ru-RU"/>
              </w:rPr>
              <w:t xml:space="preserve">:______________________________     </w:t>
            </w:r>
            <w:proofErr w:type="spellStart"/>
            <w:r w:rsidRPr="003A080E">
              <w:rPr>
                <w:rFonts w:ascii="Times New Roman" w:eastAsia="Times New Roman" w:hAnsi="Times New Roman" w:cs="Times New Roman"/>
                <w:sz w:val="28"/>
                <w:szCs w:val="28"/>
                <w:lang w:val="uk-UA" w:eastAsia="ru-RU"/>
              </w:rPr>
              <w:t>Full</w:t>
            </w:r>
            <w:proofErr w:type="spellEnd"/>
            <w:r w:rsidRPr="003A080E">
              <w:rPr>
                <w:rFonts w:ascii="Times New Roman" w:eastAsia="Times New Roman" w:hAnsi="Times New Roman" w:cs="Times New Roman"/>
                <w:sz w:val="28"/>
                <w:szCs w:val="28"/>
                <w:lang w:val="uk-UA" w:eastAsia="ru-RU"/>
              </w:rPr>
              <w:t xml:space="preserve"> </w:t>
            </w:r>
            <w:proofErr w:type="spellStart"/>
            <w:r w:rsidRPr="003A080E">
              <w:rPr>
                <w:rFonts w:ascii="Times New Roman" w:eastAsia="Times New Roman" w:hAnsi="Times New Roman" w:cs="Times New Roman"/>
                <w:sz w:val="28"/>
                <w:szCs w:val="28"/>
                <w:lang w:val="uk-UA" w:eastAsia="ru-RU"/>
              </w:rPr>
              <w:t>name</w:t>
            </w:r>
            <w:proofErr w:type="spellEnd"/>
          </w:p>
          <w:p w:rsidR="003A080E" w:rsidRPr="003A080E" w:rsidRDefault="003A080E" w:rsidP="003A080E">
            <w:pPr>
              <w:spacing w:after="0" w:line="312" w:lineRule="auto"/>
              <w:rPr>
                <w:rFonts w:ascii="Times New Roman" w:eastAsia="Times New Roman" w:hAnsi="Times New Roman" w:cs="Times New Roman"/>
                <w:sz w:val="28"/>
                <w:szCs w:val="28"/>
                <w:lang w:val="uk-UA" w:eastAsia="ru-RU"/>
              </w:rPr>
            </w:pPr>
            <w:r w:rsidRPr="003A080E">
              <w:rPr>
                <w:rFonts w:ascii="Times New Roman" w:eastAsia="Times New Roman" w:hAnsi="Times New Roman" w:cs="Times New Roman"/>
                <w:sz w:val="28"/>
                <w:szCs w:val="28"/>
                <w:lang w:val="uk-UA" w:eastAsia="ru-RU"/>
              </w:rPr>
              <w:t xml:space="preserve">                     </w:t>
            </w:r>
            <w:r w:rsidRPr="003A080E">
              <w:rPr>
                <w:rFonts w:ascii="Times New Roman" w:eastAsia="Times New Roman" w:hAnsi="Times New Roman" w:cs="Times New Roman"/>
                <w:sz w:val="28"/>
                <w:szCs w:val="28"/>
                <w:lang w:val="en-US" w:eastAsia="ru-RU"/>
              </w:rPr>
              <w:t xml:space="preserve">                       </w:t>
            </w:r>
            <w:r w:rsidRPr="003A080E">
              <w:rPr>
                <w:rFonts w:ascii="Times New Roman" w:eastAsia="Times New Roman" w:hAnsi="Times New Roman" w:cs="Times New Roman"/>
                <w:sz w:val="28"/>
                <w:szCs w:val="28"/>
                <w:lang w:val="uk-UA" w:eastAsia="ru-RU"/>
              </w:rPr>
              <w:t xml:space="preserve">    ______________________________     </w:t>
            </w:r>
            <w:proofErr w:type="spellStart"/>
            <w:r w:rsidRPr="003A080E">
              <w:rPr>
                <w:rFonts w:ascii="Times New Roman" w:eastAsia="Times New Roman" w:hAnsi="Times New Roman" w:cs="Times New Roman"/>
                <w:sz w:val="28"/>
                <w:szCs w:val="28"/>
                <w:lang w:val="uk-UA" w:eastAsia="ru-RU"/>
              </w:rPr>
              <w:t>Full</w:t>
            </w:r>
            <w:proofErr w:type="spellEnd"/>
            <w:r w:rsidRPr="003A080E">
              <w:rPr>
                <w:rFonts w:ascii="Times New Roman" w:eastAsia="Times New Roman" w:hAnsi="Times New Roman" w:cs="Times New Roman"/>
                <w:sz w:val="28"/>
                <w:szCs w:val="28"/>
                <w:lang w:val="uk-UA" w:eastAsia="ru-RU"/>
              </w:rPr>
              <w:t xml:space="preserve"> </w:t>
            </w:r>
            <w:proofErr w:type="spellStart"/>
            <w:r w:rsidRPr="003A080E">
              <w:rPr>
                <w:rFonts w:ascii="Times New Roman" w:eastAsia="Times New Roman" w:hAnsi="Times New Roman" w:cs="Times New Roman"/>
                <w:sz w:val="28"/>
                <w:szCs w:val="28"/>
                <w:lang w:val="uk-UA" w:eastAsia="ru-RU"/>
              </w:rPr>
              <w:t>name</w:t>
            </w:r>
            <w:proofErr w:type="spellEnd"/>
          </w:p>
          <w:p w:rsidR="003A080E" w:rsidRPr="003A080E" w:rsidRDefault="003A080E" w:rsidP="003A080E">
            <w:pPr>
              <w:spacing w:after="0" w:line="312" w:lineRule="auto"/>
              <w:jc w:val="center"/>
              <w:rPr>
                <w:rFonts w:ascii="Times New Roman" w:eastAsia="Times New Roman" w:hAnsi="Times New Roman" w:cs="Times New Roman"/>
                <w:b/>
                <w:sz w:val="28"/>
                <w:szCs w:val="28"/>
                <w:lang w:val="uk-UA" w:eastAsia="ru-RU"/>
              </w:rPr>
            </w:pPr>
          </w:p>
        </w:tc>
      </w:tr>
    </w:tbl>
    <w:p w:rsidR="003A080E" w:rsidRPr="003A080E" w:rsidRDefault="003A080E" w:rsidP="003A080E">
      <w:pPr>
        <w:widowControl w:val="0"/>
        <w:numPr>
          <w:ilvl w:val="1"/>
          <w:numId w:val="45"/>
        </w:numPr>
        <w:suppressAutoHyphens/>
        <w:spacing w:after="0" w:line="312" w:lineRule="auto"/>
        <w:jc w:val="center"/>
        <w:outlineLvl w:val="1"/>
        <w:rPr>
          <w:rFonts w:ascii="Times New Roman" w:eastAsia="Times New Roman" w:hAnsi="Times New Roman" w:cs="Times New Roman"/>
          <w:bCs/>
          <w:iCs/>
          <w:sz w:val="28"/>
          <w:szCs w:val="28"/>
          <w:lang w:val="uk-UA" w:eastAsia="ru-RU"/>
        </w:rPr>
      </w:pPr>
    </w:p>
    <w:p w:rsidR="003A080E" w:rsidRDefault="003A080E">
      <w:pPr>
        <w:rPr>
          <w:rFonts w:ascii="Times New Roman" w:hAnsi="Times New Roman" w:cs="Times New Roman"/>
          <w:sz w:val="28"/>
          <w:szCs w:val="28"/>
        </w:rPr>
      </w:pPr>
      <w:r>
        <w:rPr>
          <w:rFonts w:ascii="Times New Roman" w:hAnsi="Times New Roman" w:cs="Times New Roman"/>
          <w:sz w:val="28"/>
          <w:szCs w:val="28"/>
        </w:rPr>
        <w:br w:type="page"/>
      </w:r>
    </w:p>
    <w:p w:rsidR="00143CB2" w:rsidRDefault="003A080E" w:rsidP="00A62B71">
      <w:pPr>
        <w:jc w:val="center"/>
        <w:rPr>
          <w:rFonts w:ascii="Times New Roman" w:hAnsi="Times New Roman" w:cs="Times New Roman"/>
          <w:sz w:val="28"/>
          <w:szCs w:val="28"/>
        </w:rPr>
      </w:pPr>
      <w:r w:rsidRPr="00143CB2">
        <w:rPr>
          <w:rFonts w:eastAsia="Calibri" w:cs="Times New Roman"/>
          <w:noProof/>
          <w:lang w:val="uk-UA" w:eastAsia="uk-UA"/>
        </w:rPr>
        <w:lastRenderedPageBreak/>
        <mc:AlternateContent>
          <mc:Choice Requires="wps">
            <w:drawing>
              <wp:anchor distT="0" distB="0" distL="114300" distR="114300" simplePos="0" relativeHeight="251661312" behindDoc="0" locked="0" layoutInCell="1" allowOverlap="1" wp14:anchorId="15C8590D" wp14:editId="420CF55B">
                <wp:simplePos x="0" y="0"/>
                <wp:positionH relativeFrom="column">
                  <wp:posOffset>5930900</wp:posOffset>
                </wp:positionH>
                <wp:positionV relativeFrom="paragraph">
                  <wp:posOffset>-446405</wp:posOffset>
                </wp:positionV>
                <wp:extent cx="295275" cy="2667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95275" cy="266700"/>
                        </a:xfrm>
                        <a:prstGeom prst="rect">
                          <a:avLst/>
                        </a:prstGeom>
                        <a:solidFill>
                          <a:sysClr val="window" lastClr="FFFFFF"/>
                        </a:solidFill>
                        <a:ln w="6350">
                          <a:noFill/>
                        </a:ln>
                        <a:effectLst/>
                      </wps:spPr>
                      <wps:txbx>
                        <w:txbxContent>
                          <w:p w:rsidR="00A62B71" w:rsidRDefault="00A62B71" w:rsidP="00A62B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left:0;text-align:left;margin-left:467pt;margin-top:-35.15pt;width:23.2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" fillcolor="window" stroked="f" strokeweight=".5pt">
                <v:textbox>
                  <w:txbxContent>
                    <w:p w:rsidR="00A62B71" w:rsidRDefault="00A62B71" w:rsidP="00A62B71"/>
                  </w:txbxContent>
                </v:textbox>
              </v:shape>
            </w:pict>
          </mc:Fallback>
        </mc:AlternateContent>
      </w:r>
    </w:p>
    <w:sdt>
      <w:sdtPr>
        <w:rPr>
          <w:rFonts w:asciiTheme="minorHAnsi" w:eastAsiaTheme="minorHAnsi" w:hAnsiTheme="minorHAnsi" w:cstheme="minorBidi"/>
          <w:color w:val="auto"/>
          <w:sz w:val="24"/>
          <w:szCs w:val="22"/>
          <w:lang w:val="en-GB"/>
        </w:rPr>
        <w:id w:val="-688827268"/>
        <w:docPartObj>
          <w:docPartGallery w:val="Table of Contents"/>
          <w:docPartUnique/>
        </w:docPartObj>
      </w:sdtPr>
      <w:sdtEndPr>
        <w:rPr>
          <w:b/>
          <w:bCs/>
          <w:noProof/>
        </w:rPr>
      </w:sdtEndPr>
      <w:sdtContent>
        <w:p w:rsidR="002066B4" w:rsidRPr="00A62B71" w:rsidRDefault="003D0F36" w:rsidP="003D0F36">
          <w:pPr>
            <w:pStyle w:val="TOCHeading"/>
            <w:jc w:val="center"/>
            <w:rPr>
              <w:rFonts w:ascii="Times New Roman" w:hAnsi="Times New Roman" w:cs="Times New Roman"/>
              <w:b/>
              <w:color w:val="auto"/>
              <w:sz w:val="28"/>
              <w:szCs w:val="24"/>
            </w:rPr>
          </w:pPr>
          <w:r w:rsidRPr="00A62B71">
            <w:rPr>
              <w:rFonts w:ascii="Times New Roman" w:hAnsi="Times New Roman" w:cs="Times New Roman"/>
              <w:b/>
              <w:color w:val="auto"/>
              <w:sz w:val="28"/>
              <w:szCs w:val="24"/>
            </w:rPr>
            <w:t>TABLE OF CONTENTS</w:t>
          </w:r>
        </w:p>
        <w:p w:rsidR="003D0F36" w:rsidRPr="00A62B71" w:rsidRDefault="003D0F36" w:rsidP="003D0F36">
          <w:pPr>
            <w:rPr>
              <w:sz w:val="24"/>
              <w:lang w:val="en-US"/>
            </w:rPr>
          </w:pPr>
        </w:p>
        <w:p w:rsidR="002066B4" w:rsidRPr="00A62B71" w:rsidRDefault="002066B4" w:rsidP="002066B4">
          <w:pPr>
            <w:pStyle w:val="TOC1"/>
            <w:rPr>
              <w:rFonts w:eastAsiaTheme="minorEastAsia"/>
              <w:sz w:val="28"/>
              <w:lang w:eastAsia="en-GB"/>
            </w:rPr>
          </w:pPr>
          <w:r w:rsidRPr="00A62B71">
            <w:rPr>
              <w:sz w:val="28"/>
            </w:rPr>
            <w:fldChar w:fldCharType="begin"/>
          </w:r>
          <w:r w:rsidRPr="00A62B71">
            <w:rPr>
              <w:sz w:val="28"/>
            </w:rPr>
            <w:instrText xml:space="preserve"> TOC \o "1-3" \h \z \u </w:instrText>
          </w:r>
          <w:r w:rsidRPr="00A62B71">
            <w:rPr>
              <w:sz w:val="28"/>
            </w:rPr>
            <w:fldChar w:fldCharType="separate"/>
          </w:r>
          <w:hyperlink w:anchor="_Toc28026678" w:history="1">
            <w:r w:rsidRPr="00A62B71">
              <w:rPr>
                <w:rStyle w:val="Hyperlink"/>
                <w:color w:val="auto"/>
                <w:sz w:val="28"/>
              </w:rPr>
              <w:t>Introduction</w:t>
            </w:r>
            <w:r w:rsidRPr="00A62B71">
              <w:rPr>
                <w:webHidden/>
                <w:sz w:val="28"/>
              </w:rPr>
              <w:tab/>
            </w:r>
            <w:r w:rsidRPr="00A62B71">
              <w:rPr>
                <w:webHidden/>
                <w:sz w:val="28"/>
              </w:rPr>
              <w:fldChar w:fldCharType="begin"/>
            </w:r>
            <w:r w:rsidRPr="00A62B71">
              <w:rPr>
                <w:webHidden/>
                <w:sz w:val="28"/>
              </w:rPr>
              <w:instrText xml:space="preserve"> PAGEREF _Toc28026678 \h </w:instrText>
            </w:r>
            <w:r w:rsidRPr="00A62B71">
              <w:rPr>
                <w:webHidden/>
                <w:sz w:val="28"/>
              </w:rPr>
            </w:r>
            <w:r w:rsidRPr="00A62B71">
              <w:rPr>
                <w:webHidden/>
                <w:sz w:val="28"/>
              </w:rPr>
              <w:fldChar w:fldCharType="separate"/>
            </w:r>
            <w:r w:rsidR="003A080E">
              <w:rPr>
                <w:webHidden/>
                <w:sz w:val="28"/>
              </w:rPr>
              <w:t>4</w:t>
            </w:r>
            <w:r w:rsidRPr="00A62B71">
              <w:rPr>
                <w:webHidden/>
                <w:sz w:val="28"/>
              </w:rPr>
              <w:fldChar w:fldCharType="end"/>
            </w:r>
          </w:hyperlink>
        </w:p>
        <w:p w:rsidR="002066B4" w:rsidRPr="00A62B71" w:rsidRDefault="002066B4" w:rsidP="002066B4">
          <w:pPr>
            <w:pStyle w:val="TOC1"/>
            <w:rPr>
              <w:rFonts w:eastAsiaTheme="minorEastAsia"/>
              <w:sz w:val="28"/>
              <w:lang w:eastAsia="en-GB"/>
            </w:rPr>
          </w:pPr>
          <w:r w:rsidRPr="00A62B71">
            <w:rPr>
              <w:rStyle w:val="Hyperlink"/>
              <w:color w:val="auto"/>
              <w:sz w:val="28"/>
              <w:u w:val="none"/>
            </w:rPr>
            <w:t xml:space="preserve">1. </w:t>
          </w:r>
          <w:r w:rsidR="0065605C">
            <w:fldChar w:fldCharType="begin"/>
          </w:r>
          <w:r w:rsidR="0065605C">
            <w:instrText xml:space="preserve"> HYPERLINK \l "_Toc28026679" </w:instrText>
          </w:r>
          <w:r w:rsidR="0065605C">
            <w:fldChar w:fldCharType="separate"/>
          </w:r>
          <w:r w:rsidRPr="00A62B71">
            <w:rPr>
              <w:rStyle w:val="Hyperlink"/>
              <w:color w:val="auto"/>
              <w:sz w:val="28"/>
              <w:u w:val="none"/>
            </w:rPr>
            <w:t>General</w:t>
          </w:r>
          <w:r w:rsidRPr="00A62B71">
            <w:rPr>
              <w:rStyle w:val="Hyperlink"/>
              <w:rFonts w:eastAsiaTheme="majorEastAsia"/>
              <w:color w:val="auto"/>
              <w:sz w:val="28"/>
              <w:u w:val="none"/>
            </w:rPr>
            <w:t xml:space="preserve"> Characteristics of the Enterprise, Analysis of Management System and Key Indicators of Enterprise’s Activity</w:t>
          </w:r>
          <w:r w:rsidRPr="00A62B71">
            <w:rPr>
              <w:webHidden/>
              <w:sz w:val="28"/>
            </w:rPr>
            <w:tab/>
          </w:r>
          <w:r w:rsidRPr="00A62B71">
            <w:rPr>
              <w:webHidden/>
              <w:sz w:val="28"/>
            </w:rPr>
            <w:fldChar w:fldCharType="begin"/>
          </w:r>
          <w:r w:rsidRPr="00A62B71">
            <w:rPr>
              <w:webHidden/>
              <w:sz w:val="28"/>
            </w:rPr>
            <w:instrText xml:space="preserve"> PAGEREF _Toc28026679 \h </w:instrText>
          </w:r>
          <w:r w:rsidRPr="00A62B71">
            <w:rPr>
              <w:webHidden/>
              <w:sz w:val="28"/>
            </w:rPr>
          </w:r>
          <w:r w:rsidRPr="00A62B71">
            <w:rPr>
              <w:webHidden/>
              <w:sz w:val="28"/>
            </w:rPr>
            <w:fldChar w:fldCharType="separate"/>
          </w:r>
          <w:r w:rsidR="003A080E">
            <w:rPr>
              <w:webHidden/>
              <w:sz w:val="28"/>
            </w:rPr>
            <w:t>5</w:t>
          </w:r>
          <w:r w:rsidRPr="00A62B71">
            <w:rPr>
              <w:webHidden/>
              <w:sz w:val="28"/>
            </w:rPr>
            <w:fldChar w:fldCharType="end"/>
          </w:r>
          <w:r w:rsidR="0065605C">
            <w:rPr>
              <w:sz w:val="28"/>
            </w:rPr>
            <w:fldChar w:fldCharType="end"/>
          </w:r>
        </w:p>
        <w:p w:rsidR="002066B4" w:rsidRPr="00A62B71" w:rsidRDefault="0065605C" w:rsidP="002066B4">
          <w:pPr>
            <w:pStyle w:val="TOC1"/>
            <w:rPr>
              <w:rFonts w:eastAsiaTheme="minorEastAsia"/>
              <w:sz w:val="28"/>
              <w:lang w:eastAsia="en-GB"/>
            </w:rPr>
          </w:pPr>
          <w:hyperlink w:anchor="_Toc28026680" w:history="1">
            <w:r w:rsidR="002066B4" w:rsidRPr="00A62B71">
              <w:rPr>
                <w:rStyle w:val="Hyperlink"/>
                <w:rFonts w:eastAsiaTheme="majorEastAsia"/>
                <w:color w:val="auto"/>
                <w:sz w:val="28"/>
              </w:rPr>
              <w:t>2.</w:t>
            </w:r>
            <w:r w:rsidR="002066B4" w:rsidRPr="00A62B71">
              <w:rPr>
                <w:rStyle w:val="Hyperlink"/>
                <w:rFonts w:eastAsiaTheme="majorEastAsia"/>
                <w:b/>
                <w:color w:val="auto"/>
                <w:sz w:val="28"/>
              </w:rPr>
              <w:t xml:space="preserve"> </w:t>
            </w:r>
            <w:r w:rsidR="002066B4" w:rsidRPr="00A62B71">
              <w:rPr>
                <w:rStyle w:val="Hyperlink"/>
                <w:rFonts w:eastAsiaTheme="majorEastAsia"/>
                <w:color w:val="auto"/>
                <w:sz w:val="28"/>
              </w:rPr>
              <w:t>Technical, Economic and Financial Analysis of the KFC Activities</w:t>
            </w:r>
            <w:r w:rsidR="002066B4" w:rsidRPr="00A62B71">
              <w:rPr>
                <w:webHidden/>
                <w:sz w:val="28"/>
              </w:rPr>
              <w:tab/>
            </w:r>
            <w:r w:rsidR="002066B4" w:rsidRPr="00A62B71">
              <w:rPr>
                <w:webHidden/>
                <w:sz w:val="28"/>
              </w:rPr>
              <w:fldChar w:fldCharType="begin"/>
            </w:r>
            <w:r w:rsidR="002066B4" w:rsidRPr="00A62B71">
              <w:rPr>
                <w:webHidden/>
                <w:sz w:val="28"/>
              </w:rPr>
              <w:instrText xml:space="preserve"> PAGEREF _Toc28026680 \h </w:instrText>
            </w:r>
            <w:r w:rsidR="002066B4" w:rsidRPr="00A62B71">
              <w:rPr>
                <w:webHidden/>
                <w:sz w:val="28"/>
              </w:rPr>
            </w:r>
            <w:r w:rsidR="002066B4" w:rsidRPr="00A62B71">
              <w:rPr>
                <w:webHidden/>
                <w:sz w:val="28"/>
              </w:rPr>
              <w:fldChar w:fldCharType="separate"/>
            </w:r>
            <w:r w:rsidR="003A080E">
              <w:rPr>
                <w:webHidden/>
                <w:sz w:val="28"/>
              </w:rPr>
              <w:t>13</w:t>
            </w:r>
            <w:r w:rsidR="002066B4" w:rsidRPr="00A62B71">
              <w:rPr>
                <w:webHidden/>
                <w:sz w:val="28"/>
              </w:rPr>
              <w:fldChar w:fldCharType="end"/>
            </w:r>
          </w:hyperlink>
        </w:p>
        <w:p w:rsidR="002066B4" w:rsidRPr="00A62B71" w:rsidRDefault="0065605C" w:rsidP="002066B4">
          <w:pPr>
            <w:pStyle w:val="TOC1"/>
            <w:rPr>
              <w:rFonts w:eastAsiaTheme="minorEastAsia"/>
              <w:sz w:val="28"/>
              <w:lang w:eastAsia="en-GB"/>
            </w:rPr>
          </w:pPr>
          <w:hyperlink w:anchor="_Toc28026681" w:history="1">
            <w:r w:rsidR="002066B4" w:rsidRPr="00A62B71">
              <w:rPr>
                <w:rStyle w:val="Hyperlink"/>
                <w:rFonts w:eastAsiaTheme="majorEastAsia"/>
                <w:color w:val="auto"/>
                <w:sz w:val="28"/>
                <w:u w:val="none"/>
              </w:rPr>
              <w:t>3.</w:t>
            </w:r>
            <w:r w:rsidR="002066B4" w:rsidRPr="00A62B71">
              <w:rPr>
                <w:rStyle w:val="Hyperlink"/>
                <w:rFonts w:eastAsiaTheme="majorEastAsia"/>
                <w:color w:val="auto"/>
                <w:sz w:val="28"/>
              </w:rPr>
              <w:t xml:space="preserve"> Analysis of Current Activities of KFC</w:t>
            </w:r>
            <w:r w:rsidR="002066B4" w:rsidRPr="00A62B71">
              <w:rPr>
                <w:webHidden/>
                <w:sz w:val="28"/>
              </w:rPr>
              <w:tab/>
            </w:r>
            <w:r w:rsidR="002066B4" w:rsidRPr="00A62B71">
              <w:rPr>
                <w:webHidden/>
                <w:sz w:val="28"/>
              </w:rPr>
              <w:fldChar w:fldCharType="begin"/>
            </w:r>
            <w:r w:rsidR="002066B4" w:rsidRPr="00A62B71">
              <w:rPr>
                <w:webHidden/>
                <w:sz w:val="28"/>
              </w:rPr>
              <w:instrText xml:space="preserve"> PAGEREF _Toc28026681 \h </w:instrText>
            </w:r>
            <w:r w:rsidR="002066B4" w:rsidRPr="00A62B71">
              <w:rPr>
                <w:webHidden/>
                <w:sz w:val="28"/>
              </w:rPr>
            </w:r>
            <w:r w:rsidR="002066B4" w:rsidRPr="00A62B71">
              <w:rPr>
                <w:webHidden/>
                <w:sz w:val="28"/>
              </w:rPr>
              <w:fldChar w:fldCharType="separate"/>
            </w:r>
            <w:r w:rsidR="003A080E">
              <w:rPr>
                <w:webHidden/>
                <w:sz w:val="28"/>
              </w:rPr>
              <w:t>23</w:t>
            </w:r>
            <w:r w:rsidR="002066B4" w:rsidRPr="00A62B71">
              <w:rPr>
                <w:webHidden/>
                <w:sz w:val="28"/>
              </w:rPr>
              <w:fldChar w:fldCharType="end"/>
            </w:r>
          </w:hyperlink>
        </w:p>
        <w:p w:rsidR="002066B4" w:rsidRPr="00A62B71" w:rsidRDefault="0065605C" w:rsidP="002066B4">
          <w:pPr>
            <w:pStyle w:val="TOC1"/>
            <w:rPr>
              <w:rFonts w:eastAsiaTheme="minorEastAsia"/>
              <w:sz w:val="28"/>
              <w:lang w:eastAsia="en-GB"/>
            </w:rPr>
          </w:pPr>
          <w:hyperlink w:anchor="_Toc28026682" w:history="1">
            <w:r w:rsidR="002066B4" w:rsidRPr="00A62B71">
              <w:rPr>
                <w:rStyle w:val="Hyperlink"/>
                <w:color w:val="auto"/>
                <w:sz w:val="28"/>
              </w:rPr>
              <w:t>Conclusion</w:t>
            </w:r>
            <w:r w:rsidR="002066B4" w:rsidRPr="00A62B71">
              <w:rPr>
                <w:webHidden/>
                <w:sz w:val="28"/>
              </w:rPr>
              <w:tab/>
            </w:r>
            <w:r w:rsidR="002066B4" w:rsidRPr="00A62B71">
              <w:rPr>
                <w:webHidden/>
                <w:sz w:val="28"/>
              </w:rPr>
              <w:fldChar w:fldCharType="begin"/>
            </w:r>
            <w:r w:rsidR="002066B4" w:rsidRPr="00A62B71">
              <w:rPr>
                <w:webHidden/>
                <w:sz w:val="28"/>
              </w:rPr>
              <w:instrText xml:space="preserve"> PAGEREF _Toc28026682 \h </w:instrText>
            </w:r>
            <w:r w:rsidR="002066B4" w:rsidRPr="00A62B71">
              <w:rPr>
                <w:webHidden/>
                <w:sz w:val="28"/>
              </w:rPr>
            </w:r>
            <w:r w:rsidR="002066B4" w:rsidRPr="00A62B71">
              <w:rPr>
                <w:webHidden/>
                <w:sz w:val="28"/>
              </w:rPr>
              <w:fldChar w:fldCharType="separate"/>
            </w:r>
            <w:r w:rsidR="003A080E">
              <w:rPr>
                <w:webHidden/>
                <w:sz w:val="28"/>
              </w:rPr>
              <w:t>34</w:t>
            </w:r>
            <w:r w:rsidR="002066B4" w:rsidRPr="00A62B71">
              <w:rPr>
                <w:webHidden/>
                <w:sz w:val="28"/>
              </w:rPr>
              <w:fldChar w:fldCharType="end"/>
            </w:r>
          </w:hyperlink>
        </w:p>
        <w:p w:rsidR="002066B4" w:rsidRPr="00A62B71" w:rsidRDefault="0065605C" w:rsidP="002066B4">
          <w:pPr>
            <w:pStyle w:val="TOC1"/>
            <w:rPr>
              <w:rFonts w:eastAsiaTheme="minorEastAsia"/>
              <w:sz w:val="28"/>
              <w:lang w:eastAsia="en-GB"/>
            </w:rPr>
          </w:pPr>
          <w:hyperlink w:anchor="_Toc28026683" w:history="1">
            <w:r w:rsidR="002066B4" w:rsidRPr="00A62B71">
              <w:rPr>
                <w:rStyle w:val="Hyperlink"/>
                <w:color w:val="auto"/>
                <w:sz w:val="28"/>
              </w:rPr>
              <w:t>REFERENCES</w:t>
            </w:r>
            <w:r w:rsidR="002066B4" w:rsidRPr="00A62B71">
              <w:rPr>
                <w:webHidden/>
                <w:sz w:val="28"/>
              </w:rPr>
              <w:tab/>
            </w:r>
            <w:r w:rsidR="002066B4" w:rsidRPr="00A62B71">
              <w:rPr>
                <w:webHidden/>
                <w:sz w:val="28"/>
              </w:rPr>
              <w:fldChar w:fldCharType="begin"/>
            </w:r>
            <w:r w:rsidR="002066B4" w:rsidRPr="00A62B71">
              <w:rPr>
                <w:webHidden/>
                <w:sz w:val="28"/>
              </w:rPr>
              <w:instrText xml:space="preserve"> PAGEREF _Toc28026683 \h </w:instrText>
            </w:r>
            <w:r w:rsidR="002066B4" w:rsidRPr="00A62B71">
              <w:rPr>
                <w:webHidden/>
                <w:sz w:val="28"/>
              </w:rPr>
            </w:r>
            <w:r w:rsidR="002066B4" w:rsidRPr="00A62B71">
              <w:rPr>
                <w:webHidden/>
                <w:sz w:val="28"/>
              </w:rPr>
              <w:fldChar w:fldCharType="separate"/>
            </w:r>
            <w:r w:rsidR="003A080E">
              <w:rPr>
                <w:webHidden/>
                <w:sz w:val="28"/>
              </w:rPr>
              <w:t>35</w:t>
            </w:r>
            <w:r w:rsidR="002066B4" w:rsidRPr="00A62B71">
              <w:rPr>
                <w:webHidden/>
                <w:sz w:val="28"/>
              </w:rPr>
              <w:fldChar w:fldCharType="end"/>
            </w:r>
          </w:hyperlink>
        </w:p>
        <w:p w:rsidR="002066B4" w:rsidRPr="00A62B71" w:rsidRDefault="0065605C" w:rsidP="002066B4">
          <w:pPr>
            <w:pStyle w:val="TOC1"/>
            <w:rPr>
              <w:rFonts w:eastAsiaTheme="minorEastAsia"/>
              <w:sz w:val="28"/>
              <w:lang w:eastAsia="en-GB"/>
            </w:rPr>
          </w:pPr>
          <w:hyperlink w:anchor="_Toc28026684" w:history="1">
            <w:r w:rsidR="002066B4" w:rsidRPr="00A62B71">
              <w:rPr>
                <w:rStyle w:val="Hyperlink"/>
                <w:rFonts w:eastAsia="Times New Roman"/>
                <w:color w:val="auto"/>
                <w:sz w:val="28"/>
                <w:lang w:val="en-US"/>
              </w:rPr>
              <w:t>APPENDICES</w:t>
            </w:r>
            <w:r w:rsidR="002066B4" w:rsidRPr="00A62B71">
              <w:rPr>
                <w:webHidden/>
                <w:sz w:val="28"/>
              </w:rPr>
              <w:tab/>
            </w:r>
            <w:r w:rsidR="002066B4" w:rsidRPr="00A62B71">
              <w:rPr>
                <w:webHidden/>
                <w:sz w:val="28"/>
              </w:rPr>
              <w:fldChar w:fldCharType="begin"/>
            </w:r>
            <w:r w:rsidR="002066B4" w:rsidRPr="00A62B71">
              <w:rPr>
                <w:webHidden/>
                <w:sz w:val="28"/>
              </w:rPr>
              <w:instrText xml:space="preserve"> PAGEREF _Toc28026684 \h </w:instrText>
            </w:r>
            <w:r w:rsidR="002066B4" w:rsidRPr="00A62B71">
              <w:rPr>
                <w:webHidden/>
                <w:sz w:val="28"/>
              </w:rPr>
            </w:r>
            <w:r w:rsidR="002066B4" w:rsidRPr="00A62B71">
              <w:rPr>
                <w:webHidden/>
                <w:sz w:val="28"/>
              </w:rPr>
              <w:fldChar w:fldCharType="separate"/>
            </w:r>
            <w:r w:rsidR="003A080E">
              <w:rPr>
                <w:webHidden/>
                <w:sz w:val="28"/>
              </w:rPr>
              <w:t>36</w:t>
            </w:r>
            <w:r w:rsidR="002066B4" w:rsidRPr="00A62B71">
              <w:rPr>
                <w:webHidden/>
                <w:sz w:val="28"/>
              </w:rPr>
              <w:fldChar w:fldCharType="end"/>
            </w:r>
          </w:hyperlink>
        </w:p>
        <w:p w:rsidR="002066B4" w:rsidRPr="00A62B71" w:rsidRDefault="002066B4">
          <w:pPr>
            <w:rPr>
              <w:sz w:val="24"/>
            </w:rPr>
          </w:pPr>
          <w:r w:rsidRPr="00A62B71">
            <w:rPr>
              <w:rFonts w:ascii="Times New Roman" w:hAnsi="Times New Roman" w:cs="Times New Roman"/>
              <w:bCs/>
              <w:noProof/>
              <w:sz w:val="28"/>
              <w:szCs w:val="24"/>
            </w:rPr>
            <w:fldChar w:fldCharType="end"/>
          </w:r>
        </w:p>
      </w:sdtContent>
    </w:sdt>
    <w:p w:rsidR="002066B4" w:rsidRDefault="002066B4" w:rsidP="002066B4">
      <w:pPr>
        <w:pStyle w:val="Heading1"/>
        <w:jc w:val="left"/>
      </w:pPr>
    </w:p>
    <w:p w:rsidR="00143CB2" w:rsidRPr="00143CB2" w:rsidRDefault="00143CB2" w:rsidP="00A62B71">
      <w:pPr>
        <w:pStyle w:val="Heading1"/>
      </w:pPr>
      <w:r>
        <w:br w:type="page"/>
      </w:r>
      <w:bookmarkStart w:id="0" w:name="_Toc26168617"/>
      <w:bookmarkStart w:id="1" w:name="_Toc28026678"/>
      <w:r w:rsidRPr="00143CB2">
        <w:lastRenderedPageBreak/>
        <w:t>Introduction</w:t>
      </w:r>
      <w:bookmarkEnd w:id="0"/>
      <w:bookmarkEnd w:id="1"/>
    </w:p>
    <w:p w:rsidR="00143CB2" w:rsidRPr="00143CB2" w:rsidRDefault="00A62B71" w:rsidP="00143CB2">
      <w:pPr>
        <w:spacing w:after="0" w:line="360" w:lineRule="auto"/>
        <w:ind w:firstLine="709"/>
        <w:jc w:val="both"/>
        <w:rPr>
          <w:rFonts w:ascii="Times New Roman" w:hAnsi="Times New Roman"/>
          <w:sz w:val="28"/>
          <w:lang w:val="en-US"/>
        </w:rPr>
      </w:pPr>
      <w:r w:rsidRPr="00143CB2">
        <w:rPr>
          <w:rFonts w:eastAsia="Calibri" w:cs="Times New Roman"/>
          <w:noProof/>
          <w:lang w:val="uk-UA" w:eastAsia="uk-UA"/>
        </w:rPr>
        <mc:AlternateContent>
          <mc:Choice Requires="wps">
            <w:drawing>
              <wp:anchor distT="0" distB="0" distL="114300" distR="114300" simplePos="0" relativeHeight="251659264" behindDoc="0" locked="0" layoutInCell="1" allowOverlap="1" wp14:anchorId="5D58F843" wp14:editId="39390A57">
                <wp:simplePos x="0" y="0"/>
                <wp:positionH relativeFrom="column">
                  <wp:posOffset>5928995</wp:posOffset>
                </wp:positionH>
                <wp:positionV relativeFrom="paragraph">
                  <wp:posOffset>-787400</wp:posOffset>
                </wp:positionV>
                <wp:extent cx="295275" cy="266700"/>
                <wp:effectExtent l="0" t="0" r="9525" b="0"/>
                <wp:wrapNone/>
                <wp:docPr id="268" name="Text Box 268"/>
                <wp:cNvGraphicFramePr/>
                <a:graphic xmlns:a="http://schemas.openxmlformats.org/drawingml/2006/main">
                  <a:graphicData uri="http://schemas.microsoft.com/office/word/2010/wordprocessingShape">
                    <wps:wsp>
                      <wps:cNvSpPr txBox="1"/>
                      <wps:spPr>
                        <a:xfrm>
                          <a:off x="0" y="0"/>
                          <a:ext cx="295275" cy="266700"/>
                        </a:xfrm>
                        <a:prstGeom prst="rect">
                          <a:avLst/>
                        </a:prstGeom>
                        <a:solidFill>
                          <a:sysClr val="window" lastClr="FFFFFF"/>
                        </a:solidFill>
                        <a:ln w="6350">
                          <a:noFill/>
                        </a:ln>
                        <a:effectLst/>
                      </wps:spPr>
                      <wps:txbx>
                        <w:txbxContent>
                          <w:p w:rsidR="003D0F36" w:rsidRDefault="003D0F36" w:rsidP="00143C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8" o:spid="_x0000_s1029" type="#_x0000_t202" style="position:absolute;left:0;text-align:left;margin-left:466.85pt;margin-top:-62pt;width:23.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" fillcolor="window" stroked="f" strokeweight=".5pt">
                <v:textbox>
                  <w:txbxContent>
                    <w:p w:rsidR="003D0F36" w:rsidRDefault="003D0F36" w:rsidP="00143CB2"/>
                  </w:txbxContent>
                </v:textbox>
              </v:shape>
            </w:pict>
          </mc:Fallback>
        </mc:AlternateContent>
      </w:r>
    </w:p>
    <w:p w:rsid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From the end of the Industrial age to the advent of information age, rapid changes have occurred and in most situation th</w:t>
      </w:r>
      <w:bookmarkStart w:id="2" w:name="_GoBack"/>
      <w:bookmarkEnd w:id="2"/>
      <w:r w:rsidRPr="00143CB2">
        <w:rPr>
          <w:rFonts w:ascii="Times New Roman" w:hAnsi="Times New Roman"/>
          <w:sz w:val="28"/>
        </w:rPr>
        <w:t>e lifestyles of customers change constantly. For businesses, it is of huge importance that an evolution towards the customer trends takes place. As economies develop, competitions arise and businesses succumb to both internal and external threats and opportunities. In such conditions, businesses require continuous planning in order to develop a clear roadmaps leading to achieving business goals.</w:t>
      </w:r>
    </w:p>
    <w:p w:rsidR="00CD655C" w:rsidRDefault="00CD655C" w:rsidP="00CD655C">
      <w:pPr>
        <w:spacing w:after="0" w:line="360" w:lineRule="auto"/>
        <w:ind w:firstLine="709"/>
        <w:jc w:val="both"/>
        <w:rPr>
          <w:rFonts w:ascii="Times New Roman" w:hAnsi="Times New Roman"/>
          <w:sz w:val="28"/>
        </w:rPr>
      </w:pPr>
      <w:r w:rsidRPr="00CD655C">
        <w:rPr>
          <w:rFonts w:ascii="Times New Roman" w:hAnsi="Times New Roman"/>
          <w:sz w:val="28"/>
        </w:rPr>
        <w:t xml:space="preserve">The purpose of this </w:t>
      </w:r>
      <w:r>
        <w:rPr>
          <w:rFonts w:ascii="Times New Roman" w:hAnsi="Times New Roman"/>
          <w:sz w:val="28"/>
        </w:rPr>
        <w:t>report</w:t>
      </w:r>
      <w:r w:rsidRPr="00CD655C">
        <w:rPr>
          <w:rFonts w:ascii="Times New Roman" w:hAnsi="Times New Roman"/>
          <w:sz w:val="28"/>
        </w:rPr>
        <w:t xml:space="preserve"> is to </w:t>
      </w:r>
      <w:r>
        <w:rPr>
          <w:rFonts w:ascii="Times New Roman" w:hAnsi="Times New Roman"/>
          <w:sz w:val="28"/>
        </w:rPr>
        <w:t xml:space="preserve">make </w:t>
      </w:r>
      <w:r w:rsidRPr="00CD655C">
        <w:rPr>
          <w:rFonts w:ascii="Times New Roman" w:hAnsi="Times New Roman"/>
          <w:sz w:val="28"/>
        </w:rPr>
        <w:t xml:space="preserve">Comprehensive Analysis </w:t>
      </w:r>
      <w:r>
        <w:rPr>
          <w:rFonts w:ascii="Times New Roman" w:hAnsi="Times New Roman"/>
          <w:sz w:val="28"/>
        </w:rPr>
        <w:t>o</w:t>
      </w:r>
      <w:r w:rsidRPr="00CD655C">
        <w:rPr>
          <w:rFonts w:ascii="Times New Roman" w:hAnsi="Times New Roman"/>
          <w:sz w:val="28"/>
        </w:rPr>
        <w:t>f Kentucky Fried Chicken Company Activity. To ascertain this purpose, the following task are considered:</w:t>
      </w:r>
    </w:p>
    <w:p w:rsidR="00CD655C" w:rsidRDefault="00CD655C" w:rsidP="00CD655C">
      <w:pPr>
        <w:pStyle w:val="ListParagraph"/>
        <w:numPr>
          <w:ilvl w:val="0"/>
          <w:numId w:val="40"/>
        </w:numPr>
        <w:tabs>
          <w:tab w:val="left" w:pos="1148"/>
        </w:tabs>
        <w:ind w:left="0" w:firstLine="709"/>
      </w:pPr>
      <w:r w:rsidRPr="00CD655C">
        <w:t>to make general overview of the enterprise (KFC);</w:t>
      </w:r>
    </w:p>
    <w:p w:rsidR="00CD655C" w:rsidRDefault="00CD655C" w:rsidP="00CD655C">
      <w:pPr>
        <w:pStyle w:val="ListParagraph"/>
        <w:numPr>
          <w:ilvl w:val="0"/>
          <w:numId w:val="40"/>
        </w:numPr>
        <w:tabs>
          <w:tab w:val="left" w:pos="1148"/>
        </w:tabs>
        <w:ind w:left="0" w:firstLine="709"/>
      </w:pPr>
      <w:r w:rsidRPr="00CD655C">
        <w:t>to perform technical, economical, and financial analysis of KFC;</w:t>
      </w:r>
    </w:p>
    <w:p w:rsidR="00CD655C" w:rsidRDefault="00CD655C" w:rsidP="00CD655C">
      <w:pPr>
        <w:pStyle w:val="ListParagraph"/>
        <w:numPr>
          <w:ilvl w:val="0"/>
          <w:numId w:val="40"/>
        </w:numPr>
        <w:tabs>
          <w:tab w:val="left" w:pos="1148"/>
        </w:tabs>
        <w:ind w:left="0" w:firstLine="709"/>
      </w:pPr>
      <w:r w:rsidRPr="00CD655C">
        <w:t>to analyse current activity of KFC;</w:t>
      </w:r>
    </w:p>
    <w:p w:rsidR="00CD655C" w:rsidRPr="00CD655C" w:rsidRDefault="00CD655C" w:rsidP="00CD655C">
      <w:pPr>
        <w:pStyle w:val="ListParagraph"/>
        <w:tabs>
          <w:tab w:val="left" w:pos="1148"/>
        </w:tabs>
        <w:ind w:left="0"/>
      </w:pPr>
      <w:r w:rsidRPr="00CD655C">
        <w:t xml:space="preserve">The base for internship was Private enterprise "Scientific and Consulting </w:t>
      </w:r>
      <w:proofErr w:type="spellStart"/>
      <w:r w:rsidRPr="00CD655C">
        <w:t>Center</w:t>
      </w:r>
      <w:proofErr w:type="spellEnd"/>
      <w:r w:rsidRPr="00CD655C">
        <w:t xml:space="preserve"> of Management Technologies".</w:t>
      </w:r>
    </w:p>
    <w:p w:rsidR="00143CB2" w:rsidRDefault="00143CB2" w:rsidP="00143CB2">
      <w:r>
        <w:br w:type="page"/>
      </w:r>
    </w:p>
    <w:p w:rsidR="00143CB2" w:rsidRPr="00143CB2" w:rsidRDefault="00143CB2" w:rsidP="00671730">
      <w:pPr>
        <w:pStyle w:val="Heading1"/>
        <w:numPr>
          <w:ilvl w:val="0"/>
          <w:numId w:val="42"/>
        </w:numPr>
        <w:rPr>
          <w:rFonts w:eastAsiaTheme="majorEastAsia"/>
        </w:rPr>
      </w:pPr>
      <w:bookmarkStart w:id="3" w:name="_Toc26168623"/>
      <w:bookmarkStart w:id="4" w:name="_Toc28026679"/>
      <w:r w:rsidRPr="00143CB2">
        <w:lastRenderedPageBreak/>
        <w:t>General</w:t>
      </w:r>
      <w:r w:rsidRPr="00143CB2">
        <w:rPr>
          <w:rFonts w:eastAsiaTheme="majorEastAsia"/>
        </w:rPr>
        <w:t xml:space="preserve"> Characteristics of the Enterprise, Analysis of Management System and Key Indicators of Enterprise’s Activity</w:t>
      </w:r>
      <w:bookmarkEnd w:id="3"/>
      <w:bookmarkEnd w:id="4"/>
    </w:p>
    <w:p w:rsidR="00143CB2" w:rsidRPr="00143CB2" w:rsidRDefault="00143CB2" w:rsidP="00143CB2">
      <w:pPr>
        <w:spacing w:after="0" w:line="360" w:lineRule="auto"/>
        <w:ind w:firstLine="709"/>
        <w:jc w:val="both"/>
        <w:rPr>
          <w:rFonts w:ascii="Times New Roman" w:hAnsi="Times New Roman" w:cs="Times New Roman"/>
          <w:sz w:val="28"/>
          <w:szCs w:val="28"/>
          <w:lang w:val="en-US"/>
        </w:rPr>
      </w:pPr>
      <w:r w:rsidRPr="00143CB2">
        <w:rPr>
          <w:rFonts w:ascii="Times New Roman" w:hAnsi="Times New Roman" w:cs="Times New Roman"/>
          <w:sz w:val="28"/>
          <w:szCs w:val="28"/>
          <w:lang w:val="en-US"/>
        </w:rPr>
        <w:t xml:space="preserve">The base for internship was Private enterprise "Scientific and Consulting Center of Management Technologies". PE "Scientific and Consulting Center of Management Technologies" is a consulting company, which perform its activity according to NACE code “70.22. Consultancy on business and management issues”. </w:t>
      </w:r>
    </w:p>
    <w:p w:rsidR="00143CB2" w:rsidRPr="00143CB2" w:rsidRDefault="00143CB2" w:rsidP="00143CB2">
      <w:pPr>
        <w:spacing w:after="0" w:line="360" w:lineRule="auto"/>
        <w:ind w:firstLine="709"/>
        <w:jc w:val="both"/>
        <w:rPr>
          <w:rFonts w:ascii="Times New Roman" w:hAnsi="Times New Roman" w:cs="Times New Roman"/>
          <w:sz w:val="28"/>
          <w:szCs w:val="28"/>
          <w:lang w:val="en-US"/>
        </w:rPr>
      </w:pPr>
      <w:r w:rsidRPr="00143CB2">
        <w:rPr>
          <w:rFonts w:ascii="Times New Roman" w:hAnsi="Times New Roman" w:cs="Times New Roman"/>
          <w:sz w:val="28"/>
          <w:szCs w:val="28"/>
          <w:lang w:val="en-US"/>
        </w:rPr>
        <w:t xml:space="preserve">The enterprise is situated in </w:t>
      </w:r>
      <w:proofErr w:type="spellStart"/>
      <w:r w:rsidRPr="00143CB2">
        <w:rPr>
          <w:rFonts w:ascii="Times New Roman" w:hAnsi="Times New Roman" w:cs="Times New Roman"/>
          <w:sz w:val="28"/>
          <w:szCs w:val="28"/>
          <w:lang w:val="en-US"/>
        </w:rPr>
        <w:t>Kharkiv</w:t>
      </w:r>
      <w:proofErr w:type="spellEnd"/>
      <w:r w:rsidRPr="00143CB2">
        <w:rPr>
          <w:rFonts w:ascii="Times New Roman" w:hAnsi="Times New Roman" w:cs="Times New Roman"/>
          <w:sz w:val="28"/>
          <w:szCs w:val="28"/>
          <w:lang w:val="en-US"/>
        </w:rPr>
        <w:t xml:space="preserve">, </w:t>
      </w:r>
      <w:proofErr w:type="spellStart"/>
      <w:r w:rsidRPr="00143CB2">
        <w:rPr>
          <w:rFonts w:ascii="Times New Roman" w:hAnsi="Times New Roman" w:cs="Times New Roman"/>
          <w:sz w:val="28"/>
          <w:szCs w:val="28"/>
          <w:lang w:val="en-US"/>
        </w:rPr>
        <w:t>Bavarska</w:t>
      </w:r>
      <w:proofErr w:type="spellEnd"/>
      <w:r w:rsidRPr="00143CB2">
        <w:rPr>
          <w:rFonts w:ascii="Times New Roman" w:hAnsi="Times New Roman" w:cs="Times New Roman"/>
          <w:sz w:val="28"/>
          <w:szCs w:val="28"/>
          <w:lang w:val="en-US"/>
        </w:rPr>
        <w:t xml:space="preserve"> street, 17, apartments 14.</w:t>
      </w:r>
    </w:p>
    <w:p w:rsidR="00143CB2" w:rsidRPr="00143CB2" w:rsidRDefault="00143CB2" w:rsidP="00143CB2">
      <w:pPr>
        <w:spacing w:after="0" w:line="360" w:lineRule="auto"/>
        <w:ind w:firstLine="709"/>
        <w:jc w:val="both"/>
        <w:rPr>
          <w:rFonts w:ascii="Times New Roman" w:hAnsi="Times New Roman" w:cs="Times New Roman"/>
          <w:sz w:val="28"/>
          <w:szCs w:val="28"/>
          <w:lang w:val="en-US"/>
        </w:rPr>
      </w:pPr>
      <w:r w:rsidRPr="00143CB2">
        <w:rPr>
          <w:rFonts w:ascii="Times New Roman" w:hAnsi="Times New Roman" w:cs="Times New Roman"/>
          <w:sz w:val="28"/>
          <w:szCs w:val="28"/>
          <w:lang w:val="en-US"/>
        </w:rPr>
        <w:t xml:space="preserve">Founder and director of the Private enterprise "Scientific and Consulting Center of Management Technologies" is </w:t>
      </w:r>
      <w:proofErr w:type="spellStart"/>
      <w:r w:rsidRPr="00143CB2">
        <w:rPr>
          <w:rFonts w:ascii="Times New Roman" w:hAnsi="Times New Roman" w:cs="Times New Roman"/>
          <w:sz w:val="28"/>
          <w:szCs w:val="28"/>
          <w:lang w:val="en-US"/>
        </w:rPr>
        <w:t>Shpilevskii</w:t>
      </w:r>
      <w:proofErr w:type="spellEnd"/>
      <w:r w:rsidRPr="00143CB2">
        <w:rPr>
          <w:rFonts w:ascii="Times New Roman" w:hAnsi="Times New Roman" w:cs="Times New Roman"/>
          <w:sz w:val="28"/>
          <w:szCs w:val="28"/>
          <w:lang w:val="en-US"/>
        </w:rPr>
        <w:t xml:space="preserve"> V. V.</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cs="Times New Roman"/>
          <w:sz w:val="28"/>
          <w:szCs w:val="28"/>
          <w:lang w:val="en-US"/>
        </w:rPr>
        <w:t>Scientific and consulting activity of an enterprise cover numerous directions, including consulting on opening new restaurants in Ukraine and abroad. One of the problem, which is currently under the consideration, is opening a new fast-food restaurant in Africa. So this diploma thesis is devoted to developing a business plan of opening a new KFC restaurant in Nigeria.</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Kentucky Fried Chicken (KFC) is one of the largest fast food Franchise concepts of today; KFC is a global chicken restaurant brand with a rich, decades-long history of success and innovation. It all started with one cook, Colonel Harland Sanders, who created a finger lickin’ good recipe more than 75 years ago—a list of 11 secret herbs and spices scratched out on the back of his kitchen door. The constituents of the recipe represent a notable trade secret.  </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Starting in the United States in 1939, it is present in various countries around the world including Ukraine, it has been able to establish a renowned international reputation in multiple continents and has grown to become a true multi-domestic company. The company still adopts his formula for success, with real cooks breading and freshly preparing chicken by hand in more than 23,000 restaurants in over 135 countries and territories around the world.</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Although Sanders died in 1980, he remains an important part of the company’s branding and advertisements, and “Colonel Sanders” or “The Colonel” is a metonym </w:t>
      </w:r>
      <w:r w:rsidRPr="00143CB2">
        <w:rPr>
          <w:rFonts w:ascii="Times New Roman" w:hAnsi="Times New Roman"/>
          <w:sz w:val="28"/>
        </w:rPr>
        <w:lastRenderedPageBreak/>
        <w:t>for the company itself. The company adopted KFC, an abbreviated form of its name, in 1991. Starting in April 2007, the company began using its original name, Kentucky Fried Chicken, for its signage, packaging and advertisements in the U.S. as part of a new corporate re-branding program; newer and remodelled restaurants will have the new logo and name while older stores will continue to use the 1980s signage.</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Today, more than a billion of the Colonel’s “finger lickin’ good” chicken dinners are served annually. And not just in North America. The Colonel’s cooking is available in more than 80 countries and territories around the world. KFC is just one brand owned by Yum! Brands, Inc. Yum! Brands also owns A&amp;W All-American Food Restaurants, Long John Silvers, Pizza Hut and Taco Bell restaurants, and is the world’s largest restaurant company in terms of system units with nearly 32,500 in more than 100 countries and territories.</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A list of Some of KFC’s Unique Products are listed in tab. 1</w:t>
      </w:r>
      <w:r w:rsidR="00941AEC">
        <w:rPr>
          <w:rFonts w:ascii="Times New Roman" w:hAnsi="Times New Roman"/>
          <w:sz w:val="28"/>
        </w:rPr>
        <w:t>.1</w:t>
      </w:r>
      <w:r w:rsidRPr="00143CB2">
        <w:rPr>
          <w:rFonts w:ascii="Times New Roman" w:hAnsi="Times New Roman"/>
          <w:sz w:val="28"/>
        </w:rPr>
        <w:t>.</w:t>
      </w:r>
    </w:p>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ind w:firstLine="709"/>
        <w:jc w:val="right"/>
        <w:rPr>
          <w:rFonts w:ascii="Times New Roman" w:hAnsi="Times New Roman"/>
          <w:b/>
          <w:sz w:val="28"/>
        </w:rPr>
      </w:pPr>
      <w:r w:rsidRPr="00143CB2">
        <w:rPr>
          <w:rFonts w:ascii="Times New Roman" w:hAnsi="Times New Roman"/>
          <w:b/>
          <w:sz w:val="28"/>
        </w:rPr>
        <w:t xml:space="preserve">Table </w:t>
      </w:r>
      <w:r w:rsidR="00941AEC">
        <w:rPr>
          <w:rFonts w:ascii="Times New Roman" w:hAnsi="Times New Roman"/>
          <w:b/>
          <w:sz w:val="28"/>
        </w:rPr>
        <w:t>1</w:t>
      </w:r>
      <w:r w:rsidRPr="00143CB2">
        <w:rPr>
          <w:rFonts w:ascii="Times New Roman" w:hAnsi="Times New Roman"/>
          <w:b/>
          <w:sz w:val="28"/>
        </w:rPr>
        <w:t>.1</w:t>
      </w:r>
    </w:p>
    <w:p w:rsidR="00143CB2" w:rsidRPr="00143CB2" w:rsidRDefault="00143CB2" w:rsidP="00143CB2">
      <w:pPr>
        <w:spacing w:after="0" w:line="360" w:lineRule="auto"/>
        <w:ind w:firstLine="709"/>
        <w:jc w:val="center"/>
        <w:rPr>
          <w:rFonts w:ascii="Times New Roman" w:hAnsi="Times New Roman"/>
          <w:b/>
          <w:sz w:val="28"/>
        </w:rPr>
      </w:pPr>
      <w:r w:rsidRPr="00143CB2">
        <w:rPr>
          <w:rFonts w:ascii="Times New Roman" w:hAnsi="Times New Roman"/>
          <w:b/>
          <w:sz w:val="28"/>
        </w:rPr>
        <w:t>List of KFC’s Unique Products</w:t>
      </w:r>
    </w:p>
    <w:tbl>
      <w:tblPr>
        <w:tblStyle w:val="TableGrid"/>
        <w:tblW w:w="0" w:type="auto"/>
        <w:tblLook w:val="04A0" w:firstRow="1" w:lastRow="0" w:firstColumn="1" w:lastColumn="0" w:noHBand="0" w:noVBand="1"/>
      </w:tblPr>
      <w:tblGrid>
        <w:gridCol w:w="3258"/>
        <w:gridCol w:w="6595"/>
      </w:tblGrid>
      <w:tr w:rsidR="00143CB2" w:rsidRPr="00143CB2" w:rsidTr="003D0F36">
        <w:tc>
          <w:tcPr>
            <w:tcW w:w="3258" w:type="dxa"/>
          </w:tcPr>
          <w:p w:rsidR="00143CB2" w:rsidRPr="00143CB2" w:rsidRDefault="00143CB2" w:rsidP="00143CB2">
            <w:pPr>
              <w:jc w:val="center"/>
              <w:rPr>
                <w:rFonts w:ascii="Times New Roman" w:hAnsi="Times New Roman"/>
                <w:b/>
                <w:sz w:val="28"/>
              </w:rPr>
            </w:pPr>
            <w:r w:rsidRPr="00143CB2">
              <w:rPr>
                <w:rFonts w:ascii="Times New Roman" w:hAnsi="Times New Roman"/>
                <w:b/>
                <w:sz w:val="28"/>
              </w:rPr>
              <w:t>Products</w:t>
            </w:r>
          </w:p>
        </w:tc>
        <w:tc>
          <w:tcPr>
            <w:tcW w:w="6596" w:type="dxa"/>
          </w:tcPr>
          <w:p w:rsidR="00143CB2" w:rsidRPr="00143CB2" w:rsidRDefault="00143CB2" w:rsidP="00143CB2">
            <w:pPr>
              <w:jc w:val="center"/>
              <w:rPr>
                <w:rFonts w:ascii="Times New Roman" w:hAnsi="Times New Roman"/>
                <w:b/>
                <w:sz w:val="28"/>
              </w:rPr>
            </w:pPr>
            <w:r w:rsidRPr="00143CB2">
              <w:rPr>
                <w:rFonts w:ascii="Times New Roman" w:hAnsi="Times New Roman"/>
                <w:b/>
                <w:sz w:val="28"/>
              </w:rPr>
              <w:t>Types</w:t>
            </w:r>
          </w:p>
        </w:tc>
      </w:tr>
      <w:tr w:rsidR="00143CB2" w:rsidRPr="00143CB2" w:rsidTr="003D0F36">
        <w:tc>
          <w:tcPr>
            <w:tcW w:w="3258" w:type="dxa"/>
          </w:tcPr>
          <w:p w:rsidR="00143CB2" w:rsidRPr="00143CB2" w:rsidRDefault="00143CB2" w:rsidP="00143CB2">
            <w:pPr>
              <w:jc w:val="both"/>
              <w:rPr>
                <w:rFonts w:ascii="Times New Roman" w:hAnsi="Times New Roman"/>
                <w:sz w:val="28"/>
              </w:rPr>
            </w:pPr>
            <w:r w:rsidRPr="00143CB2">
              <w:rPr>
                <w:rFonts w:ascii="Times New Roman" w:hAnsi="Times New Roman"/>
                <w:sz w:val="28"/>
              </w:rPr>
              <w:t>Chicken-Based Products</w:t>
            </w:r>
          </w:p>
        </w:tc>
        <w:tc>
          <w:tcPr>
            <w:tcW w:w="6596" w:type="dxa"/>
          </w:tcPr>
          <w:p w:rsidR="00143CB2" w:rsidRPr="00143CB2" w:rsidRDefault="00143CB2" w:rsidP="00143CB2">
            <w:pPr>
              <w:jc w:val="both"/>
              <w:rPr>
                <w:rFonts w:ascii="Times New Roman" w:hAnsi="Times New Roman"/>
                <w:sz w:val="28"/>
                <w:lang w:val="en-GB"/>
              </w:rPr>
            </w:pPr>
            <w:r w:rsidRPr="00143CB2">
              <w:rPr>
                <w:rFonts w:ascii="Times New Roman" w:hAnsi="Times New Roman"/>
                <w:sz w:val="28"/>
                <w:lang w:val="en-GB"/>
              </w:rPr>
              <w:t>Chicken Littles, , Chicken &amp; Waffles Sandwich, Pot Pie, Bucket Chicken Series, Chicken Sandwich Smokey Mountain BBQ Chicken, Kentucky Grilled Chicken, Chicken Pop Corn</w:t>
            </w:r>
          </w:p>
        </w:tc>
      </w:tr>
      <w:tr w:rsidR="00143CB2" w:rsidRPr="00143CB2" w:rsidTr="003D0F36">
        <w:tc>
          <w:tcPr>
            <w:tcW w:w="3258" w:type="dxa"/>
          </w:tcPr>
          <w:p w:rsidR="00143CB2" w:rsidRPr="00143CB2" w:rsidRDefault="00143CB2" w:rsidP="00143CB2">
            <w:pPr>
              <w:jc w:val="both"/>
              <w:rPr>
                <w:rFonts w:ascii="Times New Roman" w:hAnsi="Times New Roman"/>
                <w:sz w:val="28"/>
              </w:rPr>
            </w:pPr>
            <w:r w:rsidRPr="00143CB2">
              <w:rPr>
                <w:rFonts w:ascii="Times New Roman" w:hAnsi="Times New Roman"/>
                <w:sz w:val="28"/>
              </w:rPr>
              <w:t>Rolls</w:t>
            </w:r>
          </w:p>
        </w:tc>
        <w:tc>
          <w:tcPr>
            <w:tcW w:w="6596" w:type="dxa"/>
          </w:tcPr>
          <w:p w:rsidR="00143CB2" w:rsidRPr="00143CB2" w:rsidRDefault="00143CB2" w:rsidP="00143CB2">
            <w:pPr>
              <w:jc w:val="both"/>
              <w:rPr>
                <w:rFonts w:ascii="Times New Roman" w:hAnsi="Times New Roman"/>
                <w:sz w:val="28"/>
                <w:lang w:val="en-GB"/>
              </w:rPr>
            </w:pPr>
            <w:r w:rsidRPr="00143CB2">
              <w:rPr>
                <w:rFonts w:ascii="Times New Roman" w:hAnsi="Times New Roman"/>
                <w:sz w:val="28"/>
                <w:lang w:val="en-GB"/>
              </w:rPr>
              <w:t xml:space="preserve">Double Down Dog (Philippines), Zinger Double Down King (South Korea), </w:t>
            </w:r>
          </w:p>
        </w:tc>
      </w:tr>
      <w:tr w:rsidR="00143CB2" w:rsidRPr="00143CB2" w:rsidTr="003D0F36">
        <w:tc>
          <w:tcPr>
            <w:tcW w:w="3258" w:type="dxa"/>
          </w:tcPr>
          <w:p w:rsidR="00143CB2" w:rsidRPr="00143CB2" w:rsidRDefault="00143CB2" w:rsidP="00143CB2">
            <w:pPr>
              <w:jc w:val="both"/>
              <w:rPr>
                <w:rFonts w:ascii="Times New Roman" w:hAnsi="Times New Roman"/>
                <w:sz w:val="28"/>
              </w:rPr>
            </w:pPr>
            <w:r w:rsidRPr="00143CB2">
              <w:rPr>
                <w:rFonts w:ascii="Times New Roman" w:hAnsi="Times New Roman"/>
                <w:sz w:val="28"/>
              </w:rPr>
              <w:t>Burgers</w:t>
            </w:r>
          </w:p>
        </w:tc>
        <w:tc>
          <w:tcPr>
            <w:tcW w:w="6596" w:type="dxa"/>
          </w:tcPr>
          <w:p w:rsidR="00143CB2" w:rsidRPr="00143CB2" w:rsidRDefault="00143CB2" w:rsidP="00143CB2">
            <w:pPr>
              <w:jc w:val="both"/>
              <w:rPr>
                <w:rFonts w:ascii="Times New Roman" w:hAnsi="Times New Roman"/>
                <w:sz w:val="28"/>
                <w:lang w:val="en-GB"/>
              </w:rPr>
            </w:pPr>
            <w:r w:rsidRPr="00143CB2">
              <w:rPr>
                <w:rFonts w:ascii="Times New Roman" w:hAnsi="Times New Roman"/>
                <w:sz w:val="28"/>
                <w:lang w:val="en-GB"/>
              </w:rPr>
              <w:t xml:space="preserve">Shrimp Burger (China), Cheese-Topped Burger, </w:t>
            </w:r>
          </w:p>
        </w:tc>
      </w:tr>
      <w:tr w:rsidR="00143CB2" w:rsidRPr="00143CB2" w:rsidTr="003D0F36">
        <w:tc>
          <w:tcPr>
            <w:tcW w:w="3258" w:type="dxa"/>
          </w:tcPr>
          <w:p w:rsidR="00143CB2" w:rsidRPr="00143CB2" w:rsidRDefault="00143CB2" w:rsidP="00143CB2">
            <w:pPr>
              <w:jc w:val="both"/>
              <w:rPr>
                <w:rFonts w:ascii="Times New Roman" w:hAnsi="Times New Roman"/>
                <w:sz w:val="28"/>
              </w:rPr>
            </w:pPr>
            <w:r w:rsidRPr="00143CB2">
              <w:rPr>
                <w:rFonts w:ascii="Times New Roman" w:hAnsi="Times New Roman"/>
                <w:sz w:val="28"/>
              </w:rPr>
              <w:t>Other Pastries</w:t>
            </w:r>
          </w:p>
        </w:tc>
        <w:tc>
          <w:tcPr>
            <w:tcW w:w="6596" w:type="dxa"/>
          </w:tcPr>
          <w:p w:rsidR="00143CB2" w:rsidRPr="00143CB2" w:rsidRDefault="00143CB2" w:rsidP="00143CB2">
            <w:pPr>
              <w:rPr>
                <w:rFonts w:ascii="Times New Roman" w:hAnsi="Times New Roman"/>
                <w:sz w:val="28"/>
                <w:lang w:val="en-GB"/>
              </w:rPr>
            </w:pPr>
            <w:r w:rsidRPr="00143CB2">
              <w:rPr>
                <w:rFonts w:ascii="Times New Roman" w:hAnsi="Times New Roman"/>
                <w:sz w:val="28"/>
                <w:lang w:val="en-GB"/>
              </w:rPr>
              <w:t>Shrimp Doughnut (Thailand), Egg Tart / Chizza / Okonomiyaki Chicken (Asia), Tiramisu And Sweet Pie (France), The Parmy (Australia), Yakiniku Bento (Indonesia)</w:t>
            </w:r>
          </w:p>
        </w:tc>
      </w:tr>
      <w:tr w:rsidR="00143CB2" w:rsidRPr="00143CB2" w:rsidTr="003D0F36">
        <w:tc>
          <w:tcPr>
            <w:tcW w:w="3258" w:type="dxa"/>
          </w:tcPr>
          <w:p w:rsidR="00143CB2" w:rsidRPr="00143CB2" w:rsidRDefault="00143CB2" w:rsidP="00143CB2">
            <w:pPr>
              <w:jc w:val="both"/>
              <w:rPr>
                <w:rFonts w:ascii="Times New Roman" w:hAnsi="Times New Roman"/>
                <w:sz w:val="28"/>
              </w:rPr>
            </w:pPr>
            <w:r w:rsidRPr="00143CB2">
              <w:rPr>
                <w:rFonts w:ascii="Times New Roman" w:hAnsi="Times New Roman"/>
                <w:sz w:val="28"/>
              </w:rPr>
              <w:t>Fries</w:t>
            </w:r>
          </w:p>
        </w:tc>
        <w:tc>
          <w:tcPr>
            <w:tcW w:w="6596" w:type="dxa"/>
          </w:tcPr>
          <w:p w:rsidR="00143CB2" w:rsidRPr="00143CB2" w:rsidRDefault="00143CB2" w:rsidP="00143CB2">
            <w:pPr>
              <w:jc w:val="both"/>
              <w:rPr>
                <w:rFonts w:ascii="Times New Roman" w:hAnsi="Times New Roman"/>
                <w:sz w:val="28"/>
                <w:lang w:val="en-GB"/>
              </w:rPr>
            </w:pPr>
            <w:r w:rsidRPr="00143CB2">
              <w:rPr>
                <w:rFonts w:ascii="Times New Roman" w:hAnsi="Times New Roman"/>
                <w:sz w:val="28"/>
                <w:lang w:val="en-GB"/>
              </w:rPr>
              <w:t>Potato Crisper (India), Nacho Box (Australia), Dipping Fries, Deep-Fried Corn Soup (Japan)</w:t>
            </w:r>
          </w:p>
        </w:tc>
      </w:tr>
      <w:tr w:rsidR="00143CB2" w:rsidRPr="00143CB2" w:rsidTr="003D0F36">
        <w:tc>
          <w:tcPr>
            <w:tcW w:w="3258" w:type="dxa"/>
          </w:tcPr>
          <w:p w:rsidR="00143CB2" w:rsidRPr="00143CB2" w:rsidRDefault="00143CB2" w:rsidP="00143CB2">
            <w:pPr>
              <w:jc w:val="both"/>
              <w:rPr>
                <w:rFonts w:ascii="Times New Roman" w:hAnsi="Times New Roman"/>
                <w:sz w:val="28"/>
              </w:rPr>
            </w:pPr>
            <w:r w:rsidRPr="00143CB2">
              <w:rPr>
                <w:rFonts w:ascii="Times New Roman" w:hAnsi="Times New Roman"/>
                <w:sz w:val="28"/>
              </w:rPr>
              <w:t>Other Products</w:t>
            </w:r>
          </w:p>
        </w:tc>
        <w:tc>
          <w:tcPr>
            <w:tcW w:w="6596" w:type="dxa"/>
          </w:tcPr>
          <w:p w:rsidR="00143CB2" w:rsidRPr="00143CB2" w:rsidRDefault="00143CB2" w:rsidP="00143CB2">
            <w:pPr>
              <w:jc w:val="both"/>
              <w:rPr>
                <w:rFonts w:ascii="Times New Roman" w:hAnsi="Times New Roman"/>
                <w:sz w:val="28"/>
                <w:lang w:val="en-GB"/>
              </w:rPr>
            </w:pPr>
            <w:r w:rsidRPr="00143CB2">
              <w:rPr>
                <w:rFonts w:ascii="Times New Roman" w:hAnsi="Times New Roman"/>
                <w:sz w:val="28"/>
                <w:lang w:val="en-GB"/>
              </w:rPr>
              <w:t>Porridge (Asia), Vegetable Strips (India), Scoff-</w:t>
            </w:r>
            <w:proofErr w:type="spellStart"/>
            <w:r w:rsidRPr="00143CB2">
              <w:rPr>
                <w:rFonts w:ascii="Times New Roman" w:hAnsi="Times New Roman"/>
                <w:sz w:val="28"/>
                <w:lang w:val="en-GB"/>
              </w:rPr>
              <w:t>Ee</w:t>
            </w:r>
            <w:proofErr w:type="spellEnd"/>
            <w:r w:rsidRPr="00143CB2">
              <w:rPr>
                <w:rFonts w:ascii="Times New Roman" w:hAnsi="Times New Roman"/>
                <w:sz w:val="28"/>
                <w:lang w:val="en-GB"/>
              </w:rPr>
              <w:t xml:space="preserve"> Cup (UK), Coleslaw, Whipped or Mashed Potatoes</w:t>
            </w:r>
          </w:p>
        </w:tc>
      </w:tr>
    </w:tbl>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lastRenderedPageBreak/>
        <w:t xml:space="preserve">The Management System Standards of an organization helps improve their performance by specifying repeatable steps that organizations consciously implement to achieve their goals and objectives, and to create an organizational culture that actively engages in a continuous cycle of self-evaluation, correction and improvement of operations and processes through heightened employee awareness and management leadership and commitment. The management system of KFC is illustrated in fig. </w:t>
      </w:r>
      <w:r w:rsidR="00B26510">
        <w:rPr>
          <w:rFonts w:ascii="Times New Roman" w:hAnsi="Times New Roman"/>
          <w:sz w:val="28"/>
        </w:rPr>
        <w:t>1</w:t>
      </w:r>
      <w:r w:rsidRPr="00143CB2">
        <w:rPr>
          <w:rFonts w:ascii="Times New Roman" w:hAnsi="Times New Roman"/>
          <w:sz w:val="28"/>
        </w:rPr>
        <w:t>.1.</w:t>
      </w:r>
    </w:p>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jc w:val="both"/>
        <w:rPr>
          <w:rFonts w:ascii="Times New Roman" w:hAnsi="Times New Roman"/>
          <w:sz w:val="28"/>
        </w:rPr>
      </w:pPr>
      <w:r w:rsidRPr="00143CB2">
        <w:rPr>
          <w:rFonts w:ascii="Times New Roman" w:hAnsi="Times New Roman"/>
          <w:noProof/>
          <w:sz w:val="28"/>
          <w:lang w:val="uk-UA" w:eastAsia="uk-UA"/>
        </w:rPr>
        <mc:AlternateContent>
          <mc:Choice Requires="wpc">
            <w:drawing>
              <wp:inline distT="0" distB="0" distL="0" distR="0" wp14:anchorId="51538A2B" wp14:editId="0CE87781">
                <wp:extent cx="6038850" cy="2941125"/>
                <wp:effectExtent l="0" t="0" r="0" b="12065"/>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6" name="Text Box 66"/>
                        <wps:cNvSpPr txBox="1"/>
                        <wps:spPr>
                          <a:xfrm>
                            <a:off x="2057399" y="36000"/>
                            <a:ext cx="1962151" cy="466725"/>
                          </a:xfrm>
                          <a:prstGeom prst="rect">
                            <a:avLst/>
                          </a:prstGeom>
                          <a:solidFill>
                            <a:sysClr val="window" lastClr="FFFFFF"/>
                          </a:solidFill>
                          <a:ln w="6350">
                            <a:solidFill>
                              <a:prstClr val="black"/>
                            </a:solidFill>
                          </a:ln>
                        </wps:spPr>
                        <wps:txbx>
                          <w:txbxContent>
                            <w:p w:rsidR="003D0F36" w:rsidRPr="00A62B71" w:rsidRDefault="003D0F36" w:rsidP="00143CB2">
                              <w:pPr>
                                <w:spacing w:line="240" w:lineRule="auto"/>
                                <w:jc w:val="center"/>
                                <w:rPr>
                                  <w:rFonts w:ascii="Times New Roman" w:hAnsi="Times New Roman" w:cs="Times New Roman"/>
                                  <w:b/>
                                  <w:sz w:val="24"/>
                                  <w:szCs w:val="24"/>
                                  <w:lang w:val="en-US"/>
                                </w:rPr>
                              </w:pPr>
                              <w:r w:rsidRPr="00A62B71">
                                <w:rPr>
                                  <w:rFonts w:ascii="Times New Roman" w:hAnsi="Times New Roman" w:cs="Times New Roman"/>
                                  <w:b/>
                                  <w:sz w:val="24"/>
                                  <w:szCs w:val="24"/>
                                  <w:lang w:val="en-US"/>
                                </w:rPr>
                                <w:t>Management System of KFC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285751" y="1168950"/>
                            <a:ext cx="1381124" cy="659500"/>
                          </a:xfrm>
                          <a:prstGeom prst="rect">
                            <a:avLst/>
                          </a:prstGeom>
                          <a:solidFill>
                            <a:sysClr val="window" lastClr="FFFFFF"/>
                          </a:solidFill>
                          <a:ln w="6350">
                            <a:solidFill>
                              <a:prstClr val="black"/>
                            </a:solidFill>
                          </a:ln>
                        </wps:spPr>
                        <wps:txbx>
                          <w:txbxContent>
                            <w:p w:rsidR="003D0F36" w:rsidRPr="00A62B71" w:rsidRDefault="003D0F36" w:rsidP="00143CB2">
                              <w:pPr>
                                <w:spacing w:line="240" w:lineRule="auto"/>
                                <w:jc w:val="center"/>
                                <w:rPr>
                                  <w:rFonts w:ascii="Times New Roman" w:hAnsi="Times New Roman" w:cs="Times New Roman"/>
                                  <w:sz w:val="24"/>
                                  <w:szCs w:val="24"/>
                                  <w:lang w:val="en-US"/>
                                </w:rPr>
                              </w:pPr>
                              <w:r w:rsidRPr="00A62B71">
                                <w:rPr>
                                  <w:rFonts w:ascii="Times New Roman" w:hAnsi="Times New Roman" w:cs="Times New Roman"/>
                                  <w:sz w:val="24"/>
                                  <w:szCs w:val="24"/>
                                  <w:lang w:val="en-US"/>
                                </w:rPr>
                                <w:t>Supply-Distribution Chain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965200" y="2331525"/>
                            <a:ext cx="1152526" cy="609600"/>
                          </a:xfrm>
                          <a:prstGeom prst="rect">
                            <a:avLst/>
                          </a:prstGeom>
                          <a:solidFill>
                            <a:sysClr val="window" lastClr="FFFFFF"/>
                          </a:solidFill>
                          <a:ln w="6350">
                            <a:solidFill>
                              <a:prstClr val="black"/>
                            </a:solidFill>
                          </a:ln>
                        </wps:spPr>
                        <wps:txbx>
                          <w:txbxContent>
                            <w:p w:rsidR="003D0F36" w:rsidRPr="00A62B71" w:rsidRDefault="003D0F36" w:rsidP="00143CB2">
                              <w:pPr>
                                <w:spacing w:line="240" w:lineRule="auto"/>
                                <w:jc w:val="center"/>
                                <w:rPr>
                                  <w:rFonts w:ascii="Times New Roman" w:hAnsi="Times New Roman" w:cs="Times New Roman"/>
                                  <w:sz w:val="24"/>
                                  <w:szCs w:val="24"/>
                                  <w:lang w:val="en-US"/>
                                </w:rPr>
                              </w:pPr>
                              <w:r w:rsidRPr="00A62B71">
                                <w:rPr>
                                  <w:rFonts w:ascii="Times New Roman" w:hAnsi="Times New Roman" w:cs="Times New Roman"/>
                                  <w:sz w:val="24"/>
                                  <w:szCs w:val="24"/>
                                  <w:lang w:val="en-US"/>
                                </w:rPr>
                                <w:t>Storage and Inventory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3949700" y="2331525"/>
                            <a:ext cx="1152526" cy="590550"/>
                          </a:xfrm>
                          <a:prstGeom prst="rect">
                            <a:avLst/>
                          </a:prstGeom>
                          <a:solidFill>
                            <a:sysClr val="window" lastClr="FFFFFF"/>
                          </a:solidFill>
                          <a:ln w="6350">
                            <a:solidFill>
                              <a:prstClr val="black"/>
                            </a:solidFill>
                          </a:ln>
                        </wps:spPr>
                        <wps:txbx>
                          <w:txbxContent>
                            <w:p w:rsidR="003D0F36" w:rsidRPr="00A62B71" w:rsidRDefault="003D0F36" w:rsidP="00143CB2">
                              <w:pPr>
                                <w:spacing w:line="240" w:lineRule="auto"/>
                                <w:jc w:val="center"/>
                                <w:rPr>
                                  <w:rFonts w:ascii="Times New Roman" w:hAnsi="Times New Roman" w:cs="Times New Roman"/>
                                  <w:sz w:val="24"/>
                                  <w:szCs w:val="24"/>
                                  <w:lang w:val="en-US"/>
                                </w:rPr>
                              </w:pPr>
                              <w:r w:rsidRPr="00A62B71">
                                <w:rPr>
                                  <w:rFonts w:ascii="Times New Roman" w:hAnsi="Times New Roman" w:cs="Times New Roman"/>
                                  <w:sz w:val="24"/>
                                  <w:szCs w:val="24"/>
                                  <w:lang w:val="en-US"/>
                                </w:rPr>
                                <w:t>Human Resources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4505325" y="1169475"/>
                            <a:ext cx="1152526" cy="504825"/>
                          </a:xfrm>
                          <a:prstGeom prst="rect">
                            <a:avLst/>
                          </a:prstGeom>
                          <a:solidFill>
                            <a:sysClr val="window" lastClr="FFFFFF"/>
                          </a:solidFill>
                          <a:ln w="6350">
                            <a:solidFill>
                              <a:prstClr val="black"/>
                            </a:solidFill>
                          </a:ln>
                        </wps:spPr>
                        <wps:txbx>
                          <w:txbxContent>
                            <w:p w:rsidR="003D0F36" w:rsidRPr="00A62B71" w:rsidRDefault="003D0F36" w:rsidP="00143CB2">
                              <w:pPr>
                                <w:spacing w:line="240" w:lineRule="auto"/>
                                <w:jc w:val="center"/>
                                <w:rPr>
                                  <w:rFonts w:ascii="Times New Roman" w:hAnsi="Times New Roman" w:cs="Times New Roman"/>
                                  <w:sz w:val="24"/>
                                  <w:szCs w:val="24"/>
                                  <w:lang w:val="en-US"/>
                                </w:rPr>
                              </w:pPr>
                              <w:r w:rsidRPr="00A62B71">
                                <w:rPr>
                                  <w:rFonts w:ascii="Times New Roman" w:hAnsi="Times New Roman" w:cs="Times New Roman"/>
                                  <w:sz w:val="24"/>
                                  <w:szCs w:val="24"/>
                                  <w:lang w:val="en-US"/>
                                </w:rPr>
                                <w:t>Quality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2463800" y="1674300"/>
                            <a:ext cx="1152526" cy="504825"/>
                          </a:xfrm>
                          <a:prstGeom prst="rect">
                            <a:avLst/>
                          </a:prstGeom>
                          <a:solidFill>
                            <a:sysClr val="window" lastClr="FFFFFF"/>
                          </a:solidFill>
                          <a:ln w="6350">
                            <a:solidFill>
                              <a:prstClr val="black"/>
                            </a:solidFill>
                          </a:ln>
                        </wps:spPr>
                        <wps:txbx>
                          <w:txbxContent>
                            <w:p w:rsidR="003D0F36" w:rsidRPr="00A62B71" w:rsidRDefault="003D0F36" w:rsidP="00143CB2">
                              <w:pPr>
                                <w:spacing w:line="240" w:lineRule="auto"/>
                                <w:jc w:val="center"/>
                                <w:rPr>
                                  <w:rFonts w:ascii="Times New Roman" w:hAnsi="Times New Roman" w:cs="Times New Roman"/>
                                  <w:sz w:val="24"/>
                                  <w:szCs w:val="24"/>
                                  <w:lang w:val="en-US"/>
                                </w:rPr>
                              </w:pPr>
                              <w:r w:rsidRPr="00A62B71">
                                <w:rPr>
                                  <w:rFonts w:ascii="Times New Roman" w:hAnsi="Times New Roman" w:cs="Times New Roman"/>
                                  <w:sz w:val="24"/>
                                  <w:szCs w:val="24"/>
                                  <w:lang w:val="en-US"/>
                                </w:rPr>
                                <w:t>Operation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Straight Arrow Connector 72"/>
                        <wps:cNvCnPr>
                          <a:stCxn id="66" idx="2"/>
                          <a:endCxn id="84" idx="0"/>
                        </wps:cNvCnPr>
                        <wps:spPr>
                          <a:xfrm>
                            <a:off x="3038475" y="502725"/>
                            <a:ext cx="1588" cy="1171575"/>
                          </a:xfrm>
                          <a:prstGeom prst="straightConnector1">
                            <a:avLst/>
                          </a:prstGeom>
                          <a:noFill/>
                          <a:ln w="6350" cap="flat" cmpd="sng" algn="ctr">
                            <a:solidFill>
                              <a:sysClr val="windowText" lastClr="000000"/>
                            </a:solidFill>
                            <a:prstDash val="solid"/>
                            <a:miter lim="800000"/>
                            <a:tailEnd type="triangle"/>
                          </a:ln>
                          <a:effectLst/>
                        </wps:spPr>
                        <wps:bodyPr/>
                      </wps:wsp>
                      <wps:wsp>
                        <wps:cNvPr id="73" name="Straight Arrow Connector 73"/>
                        <wps:cNvCnPr>
                          <a:endCxn id="81" idx="0"/>
                        </wps:cNvCnPr>
                        <wps:spPr>
                          <a:xfrm flipH="1">
                            <a:off x="1541463" y="502725"/>
                            <a:ext cx="1144588" cy="1828800"/>
                          </a:xfrm>
                          <a:prstGeom prst="straightConnector1">
                            <a:avLst/>
                          </a:prstGeom>
                          <a:noFill/>
                          <a:ln w="6350" cap="flat" cmpd="sng" algn="ctr">
                            <a:solidFill>
                              <a:sysClr val="windowText" lastClr="000000"/>
                            </a:solidFill>
                            <a:prstDash val="solid"/>
                            <a:miter lim="800000"/>
                            <a:tailEnd type="triangle"/>
                          </a:ln>
                          <a:effectLst/>
                        </wps:spPr>
                        <wps:bodyPr/>
                      </wps:wsp>
                      <wps:wsp>
                        <wps:cNvPr id="85" name="Straight Arrow Connector 85"/>
                        <wps:cNvCnPr/>
                        <wps:spPr>
                          <a:xfrm>
                            <a:off x="3370263" y="502725"/>
                            <a:ext cx="1144587" cy="1828800"/>
                          </a:xfrm>
                          <a:prstGeom prst="straightConnector1">
                            <a:avLst/>
                          </a:prstGeom>
                          <a:noFill/>
                          <a:ln w="6350" cap="flat" cmpd="sng" algn="ctr">
                            <a:solidFill>
                              <a:sysClr val="windowText" lastClr="000000"/>
                            </a:solidFill>
                            <a:prstDash val="solid"/>
                            <a:miter lim="800000"/>
                            <a:tailEnd type="triangle"/>
                          </a:ln>
                          <a:effectLst/>
                        </wps:spPr>
                        <wps:bodyPr/>
                      </wps:wsp>
                      <wps:wsp>
                        <wps:cNvPr id="74" name="Straight Arrow Connector 74"/>
                        <wps:cNvCnPr>
                          <a:endCxn id="80" idx="0"/>
                        </wps:cNvCnPr>
                        <wps:spPr>
                          <a:xfrm flipH="1">
                            <a:off x="976313" y="502500"/>
                            <a:ext cx="1347788" cy="666450"/>
                          </a:xfrm>
                          <a:prstGeom prst="straightConnector1">
                            <a:avLst/>
                          </a:prstGeom>
                          <a:noFill/>
                          <a:ln w="6350" cap="flat" cmpd="sng" algn="ctr">
                            <a:solidFill>
                              <a:sysClr val="windowText" lastClr="000000"/>
                            </a:solidFill>
                            <a:prstDash val="solid"/>
                            <a:miter lim="800000"/>
                            <a:tailEnd type="triangle"/>
                          </a:ln>
                          <a:effectLst/>
                        </wps:spPr>
                        <wps:bodyPr/>
                      </wps:wsp>
                      <wps:wsp>
                        <wps:cNvPr id="86" name="Straight Arrow Connector 86"/>
                        <wps:cNvCnPr/>
                        <wps:spPr>
                          <a:xfrm>
                            <a:off x="3709988" y="502725"/>
                            <a:ext cx="1366837" cy="666750"/>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id="Canvas 64" o:spid="_x0000_s1030" editas="canvas" style="width:475.5pt;height:231.6pt;mso-position-horizontal-relative:char;mso-position-vertical-relative:line" coordsize="60388,2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388;height:29406;visibility:visible;mso-wrap-style:square">
                  <v:fill o:detectmouseclick="t"/>
                  <v:path o:connecttype="none"/>
                </v:shape>
                <v:shape id="Text Box 66" o:spid="_x0000_s1032" type="#_x0000_t202" style="position:absolute;left:20573;top:360;width:19622;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jpMMA&#10;AADbAAAADwAAAGRycy9kb3ducmV2LnhtbESPwWrDMBBE74H8g9hAboncHEziRjalEMillLo5pLdF&#10;2tpqrZWxFMfJ11eFQo/DzLxh9tXkOjHSEKxnBQ/rDASx9sZyo+D0flhtQYSIbLDzTApuFKAq57M9&#10;FsZf+Y3GOjYiQTgUqKCNsS+kDLolh2Hte+LkffrBYUxyaKQZ8JrgrpObLMulQ8tpocWenlvS3/XF&#10;KTB89qw/7Mvdcq3t7v66/dKjUsvF9PQIItIU/8N/7aNRkO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njpMMAAADbAAAADwAAAAAAAAAAAAAAAACYAgAAZHJzL2Rv&#10;d25yZXYueG1sUEsFBgAAAAAEAAQA9QAAAIgDAAAAAA==&#10;" fillcolor="window" strokeweight=".5pt">
                  <v:textbox>
                    <w:txbxContent>
                      <w:p w:rsidR="003D0F36" w:rsidRPr="00A62B71" w:rsidRDefault="003D0F36" w:rsidP="00143CB2">
                        <w:pPr>
                          <w:spacing w:line="240" w:lineRule="auto"/>
                          <w:jc w:val="center"/>
                          <w:rPr>
                            <w:rFonts w:ascii="Times New Roman" w:hAnsi="Times New Roman" w:cs="Times New Roman"/>
                            <w:b/>
                            <w:sz w:val="24"/>
                            <w:szCs w:val="24"/>
                            <w:lang w:val="en-US"/>
                          </w:rPr>
                        </w:pPr>
                        <w:r w:rsidRPr="00A62B71">
                          <w:rPr>
                            <w:rFonts w:ascii="Times New Roman" w:hAnsi="Times New Roman" w:cs="Times New Roman"/>
                            <w:b/>
                            <w:sz w:val="24"/>
                            <w:szCs w:val="24"/>
                            <w:lang w:val="en-US"/>
                          </w:rPr>
                          <w:t>Management System of KFC</w:t>
                        </w:r>
                      </w:p>
                    </w:txbxContent>
                  </v:textbox>
                </v:shape>
                <v:shape id="Text Box 80" o:spid="_x0000_s1033" type="#_x0000_t202" style="position:absolute;left:2857;top:11689;width:13811;height:6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4scAA&#10;AADbAAAADwAAAGRycy9kb3ducmV2LnhtbERPz2vCMBS+D/wfwhO8zXQ7SFeNRQaCFxG7HfT2SN7a&#10;zOalNFlb/euXw2DHj+/3ppxcKwbqg/Ws4GWZgSDW3liuFXx+7J9zECEiG2w9k4I7BSi3s6cNFsaP&#10;fKahirVIIRwKVNDE2BVSBt2Qw7D0HXHivnzvMCbY19L0OKZw18rXLFtJh5ZTQ4MdvTekb9WPU2D4&#10;4llf7fFhudL27XHKv/Wg1GI+7dYgIk3xX/znPhgFeVqfvq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A4scAAAADbAAAADwAAAAAAAAAAAAAAAACYAgAAZHJzL2Rvd25y&#10;ZXYueG1sUEsFBgAAAAAEAAQA9QAAAIUDAAAAAA==&#10;" fillcolor="window" strokeweight=".5pt">
                  <v:textbox>
                    <w:txbxContent>
                      <w:p w:rsidR="003D0F36" w:rsidRPr="00A62B71" w:rsidRDefault="003D0F36" w:rsidP="00143CB2">
                        <w:pPr>
                          <w:spacing w:line="240" w:lineRule="auto"/>
                          <w:jc w:val="center"/>
                          <w:rPr>
                            <w:rFonts w:ascii="Times New Roman" w:hAnsi="Times New Roman" w:cs="Times New Roman"/>
                            <w:sz w:val="24"/>
                            <w:szCs w:val="24"/>
                            <w:lang w:val="en-US"/>
                          </w:rPr>
                        </w:pPr>
                        <w:r w:rsidRPr="00A62B71">
                          <w:rPr>
                            <w:rFonts w:ascii="Times New Roman" w:hAnsi="Times New Roman" w:cs="Times New Roman"/>
                            <w:sz w:val="24"/>
                            <w:szCs w:val="24"/>
                            <w:lang w:val="en-US"/>
                          </w:rPr>
                          <w:t>Supply-Distribution Chain Management</w:t>
                        </w:r>
                      </w:p>
                    </w:txbxContent>
                  </v:textbox>
                </v:shape>
                <v:shape id="Text Box 81" o:spid="_x0000_s1034" type="#_x0000_t202" style="position:absolute;left:9652;top:23315;width:11525;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KsIA&#10;AADbAAAADwAAAGRycy9kb3ducmV2LnhtbESPQWsCMRSE70L/Q3iF3jSrh7JujSKFgpdSXD3Y2yN5&#10;7kY3L8smXbf+eiMIHoeZ+YZZrAbXiJ66YD0rmE4yEMTaG8uVgv3ua5yDCBHZYOOZFPxTgNXyZbTA&#10;wvgLb6kvYyUShEOBCuoY20LKoGtyGCa+JU7e0XcOY5JdJU2HlwR3jZxl2bt0aDkt1NjSZ036XP45&#10;BYYPnvWv/b5aLrWdX3/yk+6Vensd1h8gIg3xGX60N0ZBPoX7l/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0qwgAAANsAAAAPAAAAAAAAAAAAAAAAAJgCAABkcnMvZG93&#10;bnJldi54bWxQSwUGAAAAAAQABAD1AAAAhwMAAAAA&#10;" fillcolor="window" strokeweight=".5pt">
                  <v:textbox>
                    <w:txbxContent>
                      <w:p w:rsidR="003D0F36" w:rsidRPr="00A62B71" w:rsidRDefault="003D0F36" w:rsidP="00143CB2">
                        <w:pPr>
                          <w:spacing w:line="240" w:lineRule="auto"/>
                          <w:jc w:val="center"/>
                          <w:rPr>
                            <w:rFonts w:ascii="Times New Roman" w:hAnsi="Times New Roman" w:cs="Times New Roman"/>
                            <w:sz w:val="24"/>
                            <w:szCs w:val="24"/>
                            <w:lang w:val="en-US"/>
                          </w:rPr>
                        </w:pPr>
                        <w:r w:rsidRPr="00A62B71">
                          <w:rPr>
                            <w:rFonts w:ascii="Times New Roman" w:hAnsi="Times New Roman" w:cs="Times New Roman"/>
                            <w:sz w:val="24"/>
                            <w:szCs w:val="24"/>
                            <w:lang w:val="en-US"/>
                          </w:rPr>
                          <w:t>Storage and Inventory Management</w:t>
                        </w:r>
                      </w:p>
                    </w:txbxContent>
                  </v:textbox>
                </v:shape>
                <v:shape id="Text Box 82" o:spid="_x0000_s1035" type="#_x0000_t202" style="position:absolute;left:39497;top:23315;width:11525;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4DXcMA&#10;AADbAAAADwAAAGRycy9kb3ducmV2LnhtbESPwWrDMBBE74H8g9hAb4ncHIrjRjalEMgllLg5pLdF&#10;2tpqrZWxFMfN10eFQo/DzLxhttXkOjHSEKxnBY+rDASx9sZyo+D0vlvmIEJENth5JgU/FKAq57Mt&#10;FsZf+UhjHRuRIBwKVNDG2BdSBt2Sw7DyPXHyPv3gMCY5NNIMeE1w18l1lj1Jh5bTQos9vbakv+uL&#10;U2D47Fl/2MPNcq3t5vaWf+lRqYfF9PIMItIU/8N/7b1RkK/h90v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4DXcMAAADbAAAADwAAAAAAAAAAAAAAAACYAgAAZHJzL2Rv&#10;d25yZXYueG1sUEsFBgAAAAAEAAQA9QAAAIgDAAAAAA==&#10;" fillcolor="window" strokeweight=".5pt">
                  <v:textbox>
                    <w:txbxContent>
                      <w:p w:rsidR="003D0F36" w:rsidRPr="00A62B71" w:rsidRDefault="003D0F36" w:rsidP="00143CB2">
                        <w:pPr>
                          <w:spacing w:line="240" w:lineRule="auto"/>
                          <w:jc w:val="center"/>
                          <w:rPr>
                            <w:rFonts w:ascii="Times New Roman" w:hAnsi="Times New Roman" w:cs="Times New Roman"/>
                            <w:sz w:val="24"/>
                            <w:szCs w:val="24"/>
                            <w:lang w:val="en-US"/>
                          </w:rPr>
                        </w:pPr>
                        <w:r w:rsidRPr="00A62B71">
                          <w:rPr>
                            <w:rFonts w:ascii="Times New Roman" w:hAnsi="Times New Roman" w:cs="Times New Roman"/>
                            <w:sz w:val="24"/>
                            <w:szCs w:val="24"/>
                            <w:lang w:val="en-US"/>
                          </w:rPr>
                          <w:t>Human Resources Management</w:t>
                        </w:r>
                      </w:p>
                    </w:txbxContent>
                  </v:textbox>
                </v:shape>
                <v:shape id="Text Box 83" o:spid="_x0000_s1036" type="#_x0000_t202" style="position:absolute;left:45053;top:11694;width:11525;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mxsMA&#10;AADbAAAADwAAAGRycy9kb3ducmV2LnhtbESPQWvCQBSE7wX/w/IEb81GCyWmriKC0EuRph7s7bH7&#10;mmzNvg3ZbYz+erdQ6HGYmW+Y1WZ0rRioD9azgnmWgyDW3liuFRw/9o8FiBCRDbaeScGVAmzWk4cV&#10;lsZf+J2GKtYiQTiUqKCJsSulDLohhyHzHXHyvnzvMCbZ19L0eElw18pFnj9Lh5bTQoMd7RrS5+rH&#10;KTB88qw/7dvNcqXt8nYovvWg1Gw6bl9ARBrjf/iv/WoUFE/w+y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mxsMAAADbAAAADwAAAAAAAAAAAAAAAACYAgAAZHJzL2Rv&#10;d25yZXYueG1sUEsFBgAAAAAEAAQA9QAAAIgDAAAAAA==&#10;" fillcolor="window" strokeweight=".5pt">
                  <v:textbox>
                    <w:txbxContent>
                      <w:p w:rsidR="003D0F36" w:rsidRPr="00A62B71" w:rsidRDefault="003D0F36" w:rsidP="00143CB2">
                        <w:pPr>
                          <w:spacing w:line="240" w:lineRule="auto"/>
                          <w:jc w:val="center"/>
                          <w:rPr>
                            <w:rFonts w:ascii="Times New Roman" w:hAnsi="Times New Roman" w:cs="Times New Roman"/>
                            <w:sz w:val="24"/>
                            <w:szCs w:val="24"/>
                            <w:lang w:val="en-US"/>
                          </w:rPr>
                        </w:pPr>
                        <w:r w:rsidRPr="00A62B71">
                          <w:rPr>
                            <w:rFonts w:ascii="Times New Roman" w:hAnsi="Times New Roman" w:cs="Times New Roman"/>
                            <w:sz w:val="24"/>
                            <w:szCs w:val="24"/>
                            <w:lang w:val="en-US"/>
                          </w:rPr>
                          <w:t>Quality Management</w:t>
                        </w:r>
                      </w:p>
                    </w:txbxContent>
                  </v:textbox>
                </v:shape>
                <v:shape id="Text Box 84" o:spid="_x0000_s1037" type="#_x0000_t202" style="position:absolute;left:24638;top:16743;width:1152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s+ssMA&#10;AADbAAAADwAAAGRycy9kb3ducmV2LnhtbESPQWvCQBSE7wX/w/IEb81GKSWmriKC0EuRph7s7bH7&#10;mmzNvg3ZbYz+erdQ6HGYmW+Y1WZ0rRioD9azgnmWgyDW3liuFRw/9o8FiBCRDbaeScGVAmzWk4cV&#10;lsZf+J2GKtYiQTiUqKCJsSulDLohhyHzHXHyvnzvMCbZ19L0eElw18pFnj9Lh5bTQoMd7RrS5+rH&#10;KTB88qw/7dvNcqXt8nYovvWg1Gw6bl9ARBrjf/iv/WoUFE/w+y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s+ssMAAADbAAAADwAAAAAAAAAAAAAAAACYAgAAZHJzL2Rv&#10;d25yZXYueG1sUEsFBgAAAAAEAAQA9QAAAIgDAAAAAA==&#10;" fillcolor="window" strokeweight=".5pt">
                  <v:textbox>
                    <w:txbxContent>
                      <w:p w:rsidR="003D0F36" w:rsidRPr="00A62B71" w:rsidRDefault="003D0F36" w:rsidP="00143CB2">
                        <w:pPr>
                          <w:spacing w:line="240" w:lineRule="auto"/>
                          <w:jc w:val="center"/>
                          <w:rPr>
                            <w:rFonts w:ascii="Times New Roman" w:hAnsi="Times New Roman" w:cs="Times New Roman"/>
                            <w:sz w:val="24"/>
                            <w:szCs w:val="24"/>
                            <w:lang w:val="en-US"/>
                          </w:rPr>
                        </w:pPr>
                        <w:r w:rsidRPr="00A62B71">
                          <w:rPr>
                            <w:rFonts w:ascii="Times New Roman" w:hAnsi="Times New Roman" w:cs="Times New Roman"/>
                            <w:sz w:val="24"/>
                            <w:szCs w:val="24"/>
                            <w:lang w:val="en-US"/>
                          </w:rPr>
                          <w:t>Operation Management</w:t>
                        </w:r>
                      </w:p>
                    </w:txbxContent>
                  </v:textbox>
                </v:shape>
                <v:shapetype id="_x0000_t32" coordsize="21600,21600" o:spt="32" o:oned="t" path="m,l21600,21600e" filled="f">
                  <v:path arrowok="t" fillok="f" o:connecttype="none"/>
                  <o:lock v:ext="edit" shapetype="t"/>
                </v:shapetype>
                <v:shape id="Straight Arrow Connector 72" o:spid="_x0000_s1038" type="#_x0000_t32" style="position:absolute;left:30384;top:5027;width:16;height:11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6mUsUAAADbAAAADwAAAGRycy9kb3ducmV2LnhtbESPT2sCMRTE70K/Q3gFL0WzVbC6NUqp&#10;FbwU6yp4fWze/qGbl22S6vrtjSB4HGbmN8x82ZlGnMj52rKC12ECgji3uuZSwWG/HkxB+ICssbFM&#10;Ci7kYbl46s0x1fbMOzploRQRwj5FBVUIbSqlzysy6Ie2JY5eYZ3BEKUrpXZ4jnDTyFGSTKTBmuNC&#10;hS19VpT/Zv9GgSx3Y3P8KrrJd+Fmq5+X7V+bbZXqP3cf7yACdeERvrc3WsHbCG5f4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6mUsUAAADbAAAADwAAAAAAAAAA&#10;AAAAAAChAgAAZHJzL2Rvd25yZXYueG1sUEsFBgAAAAAEAAQA+QAAAJMDAAAAAA==&#10;" strokecolor="windowText" strokeweight=".5pt">
                  <v:stroke endarrow="block" joinstyle="miter"/>
                </v:shape>
                <v:shape id="Straight Arrow Connector 73" o:spid="_x0000_s1039" type="#_x0000_t32" style="position:absolute;left:15414;top:5027;width:11446;height:182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d4XMUAAADbAAAADwAAAGRycy9kb3ducmV2LnhtbESPT2vCQBTE70K/w/IKvemmkVaJWaUN&#10;1OpJ/HPJ7ZF9JsHs25DdxrSf3hUKHoeZ+Q2TrgbTiJ46V1tW8DqJQBAXVtdcKjgdv8ZzEM4ja2ws&#10;k4JfcrBaPo1STLS98p76gy9FgLBLUEHlfZtI6YqKDLqJbYmDd7adQR9kV0rd4TXATSPjKHqXBmsO&#10;CxW2lFVUXA4/RkHe+zLb2t16+va5y/L1XzzMv2OlXp6HjwUIT4N/hP/bG61gNoX7l/A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d4XMUAAADbAAAADwAAAAAAAAAA&#10;AAAAAAChAgAAZHJzL2Rvd25yZXYueG1sUEsFBgAAAAAEAAQA+QAAAJMDAAAAAA==&#10;" strokecolor="windowText" strokeweight=".5pt">
                  <v:stroke endarrow="block" joinstyle="miter"/>
                </v:shape>
                <v:shape id="Straight Arrow Connector 85" o:spid="_x0000_s1040" type="#_x0000_t32" style="position:absolute;left:33702;top:5027;width:11446;height:182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OAcUAAADbAAAADwAAAGRycy9kb3ducmV2LnhtbESPT2sCMRTE7wW/Q3iCl1KzVRS7GkXa&#10;Cl5E3Ra8PjZv/+DmZZukun77piB4HGbmN8xi1ZlGXMj52rKC12ECgji3uuZSwffX5mUGwgdkjY1l&#10;UnAjD6tl72mBqbZXPtIlC6WIEPYpKqhCaFMpfV6RQT+0LXH0CusMhihdKbXDa4SbRo6SZCoN1hwX&#10;KmzpvaL8nP0aBbI8js3ps+imu8K9fRye9z9ttldq0O/WcxCBuvAI39tbrWA2gf8v8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JOAcUAAADbAAAADwAAAAAAAAAA&#10;AAAAAAChAgAAZHJzL2Rvd25yZXYueG1sUEsFBgAAAAAEAAQA+QAAAJMDAAAAAA==&#10;" strokecolor="windowText" strokeweight=".5pt">
                  <v:stroke endarrow="block" joinstyle="miter"/>
                </v:shape>
                <v:shape id="Straight Arrow Connector 74" o:spid="_x0000_s1041" type="#_x0000_t32" style="position:absolute;left:9763;top:5025;width:13478;height:66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7gKMYAAADbAAAADwAAAGRycy9kb3ducmV2LnhtbESPT2vCQBTE70K/w/IKvemmsbYSs5Ea&#10;qH9OUuvF2yP7moRm34bsNqb99K4geBxm5jdMuhxMI3rqXG1ZwfMkAkFcWF1zqeD49TGeg3AeWWNj&#10;mRT8kYNl9jBKMdH2zJ/UH3wpAoRdggoq79tESldUZNBNbEscvG/bGfRBdqXUHZ4D3DQyjqJXabDm&#10;sFBhS3lFxc/h1yg49b7Md3a/ns5W+/y0/o+H+SZW6ulxeF+A8DT4e/jW3moFby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e4CjGAAAA2wAAAA8AAAAAAAAA&#10;AAAAAAAAoQIAAGRycy9kb3ducmV2LnhtbFBLBQYAAAAABAAEAPkAAACUAwAAAAA=&#10;" strokecolor="windowText" strokeweight=".5pt">
                  <v:stroke endarrow="block" joinstyle="miter"/>
                </v:shape>
                <v:shape id="Straight Arrow Connector 86" o:spid="_x0000_s1042" type="#_x0000_t32" style="position:absolute;left:37099;top:5027;width:13669;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DQdsUAAADbAAAADwAAAGRycy9kb3ducmV2LnhtbESPT2sCMRTE74LfITyhF6lZW1h0axSx&#10;LfQidtdCr4/N2z+4edkmqW6/vRGEHoeZ+Q2z2gymE2dyvrWsYD5LQBCXVrdcK/g6vj8uQPiArLGz&#10;TAr+yMNmPR6tMNP2wjmdi1CLCGGfoYImhD6T0pcNGfQz2xNHr7LOYIjS1VI7vES46eRTkqTSYMtx&#10;ocGedg2Vp+LXKJB1/my+36oh3Vdu+fo5Pfz0xUGph8mwfQERaAj/4Xv7QytYpHD7En+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DQdsUAAADbAAAADwAAAAAAAAAA&#10;AAAAAAChAgAAZHJzL2Rvd25yZXYueG1sUEsFBgAAAAAEAAQA+QAAAJMDAAAAAA==&#10;" strokecolor="windowText" strokeweight=".5pt">
                  <v:stroke endarrow="block" joinstyle="miter"/>
                </v:shape>
                <w10:anchorlock/>
              </v:group>
            </w:pict>
          </mc:Fallback>
        </mc:AlternateContent>
      </w:r>
    </w:p>
    <w:p w:rsidR="00143CB2" w:rsidRPr="00143CB2" w:rsidRDefault="00143CB2" w:rsidP="00143CB2">
      <w:pPr>
        <w:spacing w:after="0" w:line="360" w:lineRule="auto"/>
        <w:jc w:val="both"/>
        <w:rPr>
          <w:rFonts w:ascii="Times New Roman" w:hAnsi="Times New Roman"/>
          <w:sz w:val="28"/>
        </w:rPr>
      </w:pPr>
    </w:p>
    <w:p w:rsidR="00143CB2" w:rsidRPr="00143CB2" w:rsidRDefault="00143CB2" w:rsidP="00143CB2">
      <w:pPr>
        <w:spacing w:after="0" w:line="360" w:lineRule="auto"/>
        <w:ind w:firstLine="709"/>
        <w:jc w:val="center"/>
        <w:rPr>
          <w:rFonts w:ascii="Times New Roman" w:hAnsi="Times New Roman"/>
          <w:b/>
          <w:sz w:val="28"/>
        </w:rPr>
      </w:pPr>
    </w:p>
    <w:p w:rsidR="00143CB2" w:rsidRPr="00143CB2" w:rsidRDefault="00143CB2" w:rsidP="00143CB2">
      <w:pPr>
        <w:spacing w:after="0" w:line="360" w:lineRule="auto"/>
        <w:ind w:firstLine="709"/>
        <w:jc w:val="center"/>
        <w:rPr>
          <w:rFonts w:ascii="Times New Roman" w:hAnsi="Times New Roman"/>
          <w:b/>
          <w:sz w:val="28"/>
        </w:rPr>
      </w:pPr>
      <w:r w:rsidRPr="00143CB2">
        <w:rPr>
          <w:rFonts w:ascii="Times New Roman" w:hAnsi="Times New Roman"/>
          <w:b/>
          <w:sz w:val="28"/>
        </w:rPr>
        <w:t xml:space="preserve">Fig. </w:t>
      </w:r>
      <w:r w:rsidR="00B26510">
        <w:rPr>
          <w:rFonts w:ascii="Times New Roman" w:hAnsi="Times New Roman"/>
          <w:b/>
          <w:sz w:val="28"/>
        </w:rPr>
        <w:t>1</w:t>
      </w:r>
      <w:r w:rsidRPr="00143CB2">
        <w:rPr>
          <w:rFonts w:ascii="Times New Roman" w:hAnsi="Times New Roman"/>
          <w:b/>
          <w:sz w:val="28"/>
        </w:rPr>
        <w:t>.1. Management System of KFC</w:t>
      </w:r>
    </w:p>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In Operation Management, KFC uses various tools and techniques to determine the best selection of its location, such as factor rating method, cost-profit-volume analysis, and transportation and simulation models. It considers lot of factors in designing their facility. They ensure their proximity to the consumers, so that they can be easily approached. This is why they have opened so many locations in each city. They understand it is important to remind the consumers about their presence. They always select a favourable location for its outlets, which will lead to increased </w:t>
      </w:r>
      <w:r w:rsidRPr="00143CB2">
        <w:rPr>
          <w:rFonts w:ascii="Times New Roman" w:hAnsi="Times New Roman"/>
          <w:sz w:val="28"/>
        </w:rPr>
        <w:lastRenderedPageBreak/>
        <w:t>sales. They make sure that all the outlets are located on the main road, so that footfall rises.</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Since they are operating in a saturated and a highly competitive market, they need to keep the prices low. For this, they choose locations that are available at low costs. All these decisions will help them to keep the price of their product low. They locate their outlets where proper infrastructure is available and where there is abundance of skilled labour. This can reduce labour cost as they are easily available and easy access to stores for consumers is possible.</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Most of the stores of KFC are franchised, which reduces their maintenance efforts. They simply conduct regular quality checks to ensure that all the required standards are met. Their facility layout decisions are influence by the volume of production, fragility of the product, nature of the service to be provided and the costs required to build the operations area. Their outlets are brightly lit, with attractive colour schemes and comfortable seating arrangement and a warm and welcoming staff. Their suitable and quick cooking process, superior service makes it desirable among consumers. This effective layout helps them in easy supervision, smooth coordination which leads to high flexibility and efficiency. This also reduces bottlenecks and reduces materials handling costs.</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In Supply-Distribution Chain Management, KFC its franchisees are substantial purchasers of a number of food and paper products, equipment and other restaurant supplies. The principal items purchased include chicken, cheese, beef and pork products, paper and packaging materials. Prices paid for these supplies fluctuate. When prices increase, the franchisee may attempt to pass on such increases to their customers, although there is no assurance that this can be done practically.</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KFC does not typically experience significant continuous shortages of supplies, and alternative sources for most of these products are generally available. In the U.S., KFC and its franchisee groups, are members of Restaurant Supply Chain Solutions, LLC (“RSCS"), which is responsible for purchasing certain restaurant products and equipment. The core mission of RSCS is to provide the lowest possible sustainable </w:t>
      </w:r>
      <w:r w:rsidRPr="00143CB2">
        <w:rPr>
          <w:rFonts w:ascii="Times New Roman" w:hAnsi="Times New Roman"/>
          <w:sz w:val="28"/>
        </w:rPr>
        <w:lastRenderedPageBreak/>
        <w:t>store-delivered prices for restaurant products and equipment. This arrangement combines the purchasing power of the KFC-owned and franchisee’ restaurants, which the Company believes leverages the system’s scale to drive cost savings and effectiveness in the purchasing function. The Company also believes that RSCS fosters closer alignment of interests and a stronger relationship with its franchisee community.</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Most food products, paper and packaging supplies, and equipment used in restaurant operations are distributed to individual restaurant units by third-party distribution companies. In the U.S., McLane Foodservice, Inc. is the exclusive distributor for the majority of items used in KFC-owned restaurants and for a substantial number of franchisee stores. Outside the U.S., KFC and its franchisees primarily use decentralized sourcing and distribution systems involving many different global, regional and local suppliers and distributors. </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In Storage and Inventory management the various activities related to holding materials for production, counting process and moving of materials to warehouse for preservation; are all separated into four (4) types based on the materials involved. These Processes are briefly explained in the tab. </w:t>
      </w:r>
      <w:r w:rsidR="005B308D">
        <w:rPr>
          <w:rFonts w:ascii="Times New Roman" w:hAnsi="Times New Roman"/>
          <w:sz w:val="28"/>
        </w:rPr>
        <w:t>1</w:t>
      </w:r>
      <w:r w:rsidRPr="00143CB2">
        <w:rPr>
          <w:rFonts w:ascii="Times New Roman" w:hAnsi="Times New Roman"/>
          <w:sz w:val="28"/>
        </w:rPr>
        <w:t>.2.</w:t>
      </w:r>
    </w:p>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ind w:firstLine="709"/>
        <w:jc w:val="right"/>
        <w:rPr>
          <w:rFonts w:ascii="Times New Roman" w:hAnsi="Times New Roman"/>
          <w:b/>
          <w:sz w:val="28"/>
        </w:rPr>
      </w:pPr>
      <w:r w:rsidRPr="00143CB2">
        <w:rPr>
          <w:rFonts w:ascii="Times New Roman" w:hAnsi="Times New Roman"/>
          <w:b/>
          <w:sz w:val="28"/>
        </w:rPr>
        <w:t xml:space="preserve">Table </w:t>
      </w:r>
      <w:r w:rsidR="005B308D">
        <w:rPr>
          <w:rFonts w:ascii="Times New Roman" w:hAnsi="Times New Roman"/>
          <w:b/>
          <w:sz w:val="28"/>
        </w:rPr>
        <w:t>1</w:t>
      </w:r>
      <w:r w:rsidRPr="00143CB2">
        <w:rPr>
          <w:rFonts w:ascii="Times New Roman" w:hAnsi="Times New Roman"/>
          <w:b/>
          <w:sz w:val="28"/>
        </w:rPr>
        <w:t>.2</w:t>
      </w:r>
    </w:p>
    <w:p w:rsidR="00143CB2" w:rsidRPr="00143CB2" w:rsidRDefault="00143CB2" w:rsidP="00143CB2">
      <w:pPr>
        <w:spacing w:after="0" w:line="360" w:lineRule="auto"/>
        <w:ind w:firstLine="709"/>
        <w:jc w:val="center"/>
        <w:rPr>
          <w:rFonts w:ascii="Times New Roman" w:hAnsi="Times New Roman"/>
          <w:b/>
          <w:sz w:val="28"/>
        </w:rPr>
      </w:pPr>
      <w:r w:rsidRPr="00143CB2">
        <w:rPr>
          <w:rFonts w:ascii="Times New Roman" w:hAnsi="Times New Roman"/>
          <w:b/>
          <w:sz w:val="28"/>
        </w:rPr>
        <w:t>Processes in Inventory Management and Storage of KFC</w:t>
      </w:r>
    </w:p>
    <w:tbl>
      <w:tblPr>
        <w:tblStyle w:val="TableGrid"/>
        <w:tblW w:w="0" w:type="auto"/>
        <w:tblLook w:val="04A0" w:firstRow="1" w:lastRow="0" w:firstColumn="1" w:lastColumn="0" w:noHBand="0" w:noVBand="1"/>
      </w:tblPr>
      <w:tblGrid>
        <w:gridCol w:w="2093"/>
        <w:gridCol w:w="7760"/>
      </w:tblGrid>
      <w:tr w:rsidR="00143CB2" w:rsidRPr="00143CB2" w:rsidTr="003D0F36">
        <w:tc>
          <w:tcPr>
            <w:tcW w:w="2093" w:type="dxa"/>
          </w:tcPr>
          <w:p w:rsidR="00143CB2" w:rsidRPr="00143CB2" w:rsidRDefault="00143CB2" w:rsidP="00143CB2">
            <w:pPr>
              <w:jc w:val="center"/>
              <w:rPr>
                <w:rFonts w:ascii="Times New Roman" w:hAnsi="Times New Roman"/>
                <w:b/>
                <w:sz w:val="28"/>
              </w:rPr>
            </w:pPr>
            <w:r w:rsidRPr="00143CB2">
              <w:rPr>
                <w:rFonts w:ascii="Times New Roman" w:hAnsi="Times New Roman"/>
                <w:b/>
                <w:sz w:val="28"/>
              </w:rPr>
              <w:t>Processes</w:t>
            </w:r>
          </w:p>
        </w:tc>
        <w:tc>
          <w:tcPr>
            <w:tcW w:w="7761" w:type="dxa"/>
          </w:tcPr>
          <w:p w:rsidR="00143CB2" w:rsidRPr="00143CB2" w:rsidRDefault="00143CB2" w:rsidP="00143CB2">
            <w:pPr>
              <w:jc w:val="center"/>
              <w:rPr>
                <w:rFonts w:ascii="Times New Roman" w:hAnsi="Times New Roman"/>
                <w:b/>
                <w:sz w:val="28"/>
              </w:rPr>
            </w:pPr>
            <w:r w:rsidRPr="00143CB2">
              <w:rPr>
                <w:rFonts w:ascii="Times New Roman" w:hAnsi="Times New Roman"/>
                <w:b/>
                <w:sz w:val="28"/>
              </w:rPr>
              <w:t>Brief Explanation</w:t>
            </w:r>
          </w:p>
        </w:tc>
      </w:tr>
      <w:tr w:rsidR="00143CB2" w:rsidRPr="00143CB2" w:rsidTr="003D0F36">
        <w:tc>
          <w:tcPr>
            <w:tcW w:w="2093" w:type="dxa"/>
          </w:tcPr>
          <w:p w:rsidR="00143CB2" w:rsidRPr="00143CB2" w:rsidRDefault="00143CB2" w:rsidP="00143CB2">
            <w:pPr>
              <w:rPr>
                <w:rFonts w:ascii="Times New Roman" w:hAnsi="Times New Roman"/>
                <w:sz w:val="28"/>
              </w:rPr>
            </w:pPr>
            <w:r w:rsidRPr="00143CB2">
              <w:rPr>
                <w:rFonts w:ascii="Times New Roman" w:hAnsi="Times New Roman"/>
                <w:sz w:val="28"/>
              </w:rPr>
              <w:t>Inventory of Chicken</w:t>
            </w:r>
          </w:p>
        </w:tc>
        <w:tc>
          <w:tcPr>
            <w:tcW w:w="7761" w:type="dxa"/>
          </w:tcPr>
          <w:p w:rsidR="00143CB2" w:rsidRPr="00143CB2" w:rsidRDefault="00143CB2" w:rsidP="00143CB2">
            <w:pPr>
              <w:jc w:val="both"/>
              <w:rPr>
                <w:rFonts w:ascii="Times New Roman" w:hAnsi="Times New Roman"/>
                <w:sz w:val="28"/>
                <w:lang w:val="en-GB"/>
              </w:rPr>
            </w:pPr>
            <w:r w:rsidRPr="00143CB2">
              <w:rPr>
                <w:rFonts w:ascii="Times New Roman" w:hAnsi="Times New Roman"/>
                <w:sz w:val="28"/>
                <w:lang w:val="en-GB"/>
              </w:rPr>
              <w:t>Occurs in 15 days, Chicken is kept in a separate cold storage area built beside main warehouse. Here marinating is done and storage is in six cold storage rooms (around 45 - 50 Sq. Ft. and 7 feet high). Marinating includes washing and mixing with herbs and spices in a machine called "Tumbler" before chicken is labelled for storage.</w:t>
            </w:r>
          </w:p>
        </w:tc>
      </w:tr>
      <w:tr w:rsidR="00143CB2" w:rsidRPr="00143CB2" w:rsidTr="003D0F36">
        <w:tc>
          <w:tcPr>
            <w:tcW w:w="2093" w:type="dxa"/>
          </w:tcPr>
          <w:p w:rsidR="00143CB2" w:rsidRPr="00143CB2" w:rsidRDefault="00143CB2" w:rsidP="00143CB2">
            <w:pPr>
              <w:rPr>
                <w:rFonts w:ascii="Times New Roman" w:hAnsi="Times New Roman"/>
                <w:sz w:val="28"/>
              </w:rPr>
            </w:pPr>
            <w:r w:rsidRPr="00143CB2">
              <w:rPr>
                <w:rFonts w:ascii="Times New Roman" w:hAnsi="Times New Roman"/>
                <w:sz w:val="28"/>
              </w:rPr>
              <w:t>Inventory of Sauces</w:t>
            </w:r>
          </w:p>
        </w:tc>
        <w:tc>
          <w:tcPr>
            <w:tcW w:w="7761" w:type="dxa"/>
          </w:tcPr>
          <w:p w:rsidR="00143CB2" w:rsidRPr="00143CB2" w:rsidRDefault="00143CB2" w:rsidP="00143CB2">
            <w:pPr>
              <w:jc w:val="both"/>
              <w:rPr>
                <w:rFonts w:ascii="Times New Roman" w:hAnsi="Times New Roman"/>
                <w:sz w:val="28"/>
                <w:lang w:val="en-GB"/>
              </w:rPr>
            </w:pPr>
            <w:r w:rsidRPr="00143CB2">
              <w:rPr>
                <w:rFonts w:ascii="Times New Roman" w:hAnsi="Times New Roman"/>
                <w:sz w:val="28"/>
                <w:lang w:val="en-GB"/>
              </w:rPr>
              <w:t>Sauces are stored for 25 to 30 days based in the expiry date and forecasted sales</w:t>
            </w:r>
          </w:p>
        </w:tc>
      </w:tr>
      <w:tr w:rsidR="00143CB2" w:rsidRPr="00143CB2" w:rsidTr="003D0F36">
        <w:tc>
          <w:tcPr>
            <w:tcW w:w="2093" w:type="dxa"/>
          </w:tcPr>
          <w:p w:rsidR="00143CB2" w:rsidRPr="00143CB2" w:rsidRDefault="00143CB2" w:rsidP="00143CB2">
            <w:pPr>
              <w:rPr>
                <w:rFonts w:ascii="Times New Roman" w:hAnsi="Times New Roman"/>
                <w:sz w:val="28"/>
              </w:rPr>
            </w:pPr>
            <w:r w:rsidRPr="00143CB2">
              <w:rPr>
                <w:rFonts w:ascii="Times New Roman" w:hAnsi="Times New Roman"/>
                <w:sz w:val="28"/>
              </w:rPr>
              <w:t>Inventory of Herbs &amp; Spices</w:t>
            </w:r>
          </w:p>
        </w:tc>
        <w:tc>
          <w:tcPr>
            <w:tcW w:w="7761" w:type="dxa"/>
          </w:tcPr>
          <w:p w:rsidR="00143CB2" w:rsidRPr="00143CB2" w:rsidRDefault="00143CB2" w:rsidP="00143CB2">
            <w:pPr>
              <w:jc w:val="both"/>
              <w:rPr>
                <w:rFonts w:ascii="Times New Roman" w:hAnsi="Times New Roman"/>
                <w:sz w:val="28"/>
                <w:lang w:val="en-GB"/>
              </w:rPr>
            </w:pPr>
            <w:r w:rsidRPr="00143CB2">
              <w:rPr>
                <w:rFonts w:ascii="Times New Roman" w:hAnsi="Times New Roman"/>
                <w:sz w:val="28"/>
                <w:lang w:val="en-GB"/>
              </w:rPr>
              <w:t>Herbs and Spices are stored based on forecasted sales and the lead time given by the procurement department which is three months</w:t>
            </w:r>
          </w:p>
        </w:tc>
      </w:tr>
      <w:tr w:rsidR="00143CB2" w:rsidRPr="00143CB2" w:rsidTr="003D0F36">
        <w:tc>
          <w:tcPr>
            <w:tcW w:w="2093" w:type="dxa"/>
          </w:tcPr>
          <w:p w:rsidR="00143CB2" w:rsidRPr="00143CB2" w:rsidRDefault="00143CB2" w:rsidP="00143CB2">
            <w:pPr>
              <w:rPr>
                <w:rFonts w:ascii="Times New Roman" w:hAnsi="Times New Roman"/>
                <w:sz w:val="28"/>
              </w:rPr>
            </w:pPr>
            <w:r w:rsidRPr="00143CB2">
              <w:rPr>
                <w:rFonts w:ascii="Times New Roman" w:hAnsi="Times New Roman"/>
                <w:sz w:val="28"/>
              </w:rPr>
              <w:t>Inventory of Bread &amp; Buns</w:t>
            </w:r>
          </w:p>
        </w:tc>
        <w:tc>
          <w:tcPr>
            <w:tcW w:w="7761" w:type="dxa"/>
          </w:tcPr>
          <w:p w:rsidR="00143CB2" w:rsidRPr="00143CB2" w:rsidRDefault="00143CB2" w:rsidP="00143CB2">
            <w:pPr>
              <w:jc w:val="both"/>
              <w:rPr>
                <w:rFonts w:ascii="Times New Roman" w:hAnsi="Times New Roman"/>
                <w:sz w:val="28"/>
                <w:lang w:val="en-GB"/>
              </w:rPr>
            </w:pPr>
            <w:r w:rsidRPr="00143CB2">
              <w:rPr>
                <w:rFonts w:ascii="Times New Roman" w:hAnsi="Times New Roman"/>
                <w:sz w:val="28"/>
                <w:lang w:val="en-GB"/>
              </w:rPr>
              <w:t>Is repeated in a cycle of 4 days. The Bread and Buns are supplied directly to the various branches from the manufacturing factory.</w:t>
            </w:r>
          </w:p>
        </w:tc>
      </w:tr>
    </w:tbl>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lastRenderedPageBreak/>
        <w:t>Every single inventory item at the warehouse is audited on weekly basis to match it with the numbers in the system, this helps to ensure that all process function properly and discrepancies are checked.</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In Quality Management, KFC always ensures that products are well above the minimum temperature recommended by the World Health Organization (WHO). Regular submissions of quality reports are mentioned to ensure suppliers performance. The main characteristics of KFC is excellence which is coined into an acronym CHAMPS (Cleanliness, Hospitability, Accuracy, Maintenance, Product quality and Speed of service).</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In Human Resources Management, it aims achieving at optimizing employees’ potentialities allowing KFC to capitalize on new opportunities. These are done by implementing of development strategies focusing on effective management and building of customer relations as well as providing quality products and maintaining cleanliness of the workplace. A brief illustration of the functions of Human Resource Management is in tab. </w:t>
      </w:r>
      <w:r w:rsidR="005B308D">
        <w:rPr>
          <w:rFonts w:ascii="Times New Roman" w:hAnsi="Times New Roman"/>
          <w:sz w:val="28"/>
        </w:rPr>
        <w:t>1</w:t>
      </w:r>
      <w:r w:rsidRPr="00143CB2">
        <w:rPr>
          <w:rFonts w:ascii="Times New Roman" w:hAnsi="Times New Roman"/>
          <w:sz w:val="28"/>
        </w:rPr>
        <w:t>.3.</w:t>
      </w:r>
    </w:p>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ind w:firstLine="709"/>
        <w:jc w:val="right"/>
        <w:rPr>
          <w:rFonts w:ascii="Times New Roman" w:hAnsi="Times New Roman"/>
          <w:b/>
          <w:sz w:val="28"/>
        </w:rPr>
      </w:pPr>
      <w:r w:rsidRPr="00143CB2">
        <w:rPr>
          <w:rFonts w:ascii="Times New Roman" w:hAnsi="Times New Roman"/>
          <w:b/>
          <w:sz w:val="28"/>
        </w:rPr>
        <w:t xml:space="preserve">Table </w:t>
      </w:r>
      <w:r w:rsidR="005B308D">
        <w:rPr>
          <w:rFonts w:ascii="Times New Roman" w:hAnsi="Times New Roman"/>
          <w:b/>
          <w:sz w:val="28"/>
        </w:rPr>
        <w:t>1</w:t>
      </w:r>
      <w:r w:rsidRPr="00143CB2">
        <w:rPr>
          <w:rFonts w:ascii="Times New Roman" w:hAnsi="Times New Roman"/>
          <w:b/>
          <w:sz w:val="28"/>
        </w:rPr>
        <w:t>.3</w:t>
      </w:r>
    </w:p>
    <w:p w:rsidR="00143CB2" w:rsidRPr="00143CB2" w:rsidRDefault="00143CB2" w:rsidP="00143CB2">
      <w:pPr>
        <w:spacing w:after="0" w:line="360" w:lineRule="auto"/>
        <w:ind w:firstLine="709"/>
        <w:jc w:val="center"/>
        <w:rPr>
          <w:rFonts w:ascii="Times New Roman" w:hAnsi="Times New Roman"/>
          <w:b/>
          <w:sz w:val="28"/>
        </w:rPr>
      </w:pPr>
      <w:r w:rsidRPr="00143CB2">
        <w:rPr>
          <w:rFonts w:ascii="Times New Roman" w:hAnsi="Times New Roman"/>
          <w:b/>
          <w:sz w:val="28"/>
        </w:rPr>
        <w:t>Functions of Human Resource Management at KFC</w:t>
      </w:r>
    </w:p>
    <w:tbl>
      <w:tblPr>
        <w:tblStyle w:val="TableGrid"/>
        <w:tblW w:w="0" w:type="auto"/>
        <w:tblLook w:val="04A0" w:firstRow="1" w:lastRow="0" w:firstColumn="1" w:lastColumn="0" w:noHBand="0" w:noVBand="1"/>
      </w:tblPr>
      <w:tblGrid>
        <w:gridCol w:w="3528"/>
        <w:gridCol w:w="6325"/>
      </w:tblGrid>
      <w:tr w:rsidR="00143CB2" w:rsidRPr="00143CB2" w:rsidTr="003D0F36">
        <w:tc>
          <w:tcPr>
            <w:tcW w:w="3528" w:type="dxa"/>
          </w:tcPr>
          <w:p w:rsidR="00143CB2" w:rsidRPr="00143CB2" w:rsidRDefault="00143CB2" w:rsidP="00143CB2">
            <w:pPr>
              <w:jc w:val="center"/>
              <w:rPr>
                <w:rFonts w:ascii="Times New Roman" w:hAnsi="Times New Roman"/>
                <w:b/>
                <w:sz w:val="28"/>
              </w:rPr>
            </w:pPr>
            <w:r w:rsidRPr="00143CB2">
              <w:rPr>
                <w:rFonts w:ascii="Times New Roman" w:hAnsi="Times New Roman"/>
                <w:b/>
                <w:sz w:val="28"/>
              </w:rPr>
              <w:t>Functions</w:t>
            </w:r>
          </w:p>
        </w:tc>
        <w:tc>
          <w:tcPr>
            <w:tcW w:w="6326" w:type="dxa"/>
          </w:tcPr>
          <w:p w:rsidR="00143CB2" w:rsidRPr="00143CB2" w:rsidRDefault="00143CB2" w:rsidP="00143CB2">
            <w:pPr>
              <w:jc w:val="center"/>
              <w:rPr>
                <w:rFonts w:ascii="Times New Roman" w:hAnsi="Times New Roman"/>
                <w:b/>
                <w:sz w:val="28"/>
              </w:rPr>
            </w:pPr>
            <w:r w:rsidRPr="00143CB2">
              <w:rPr>
                <w:rFonts w:ascii="Times New Roman" w:hAnsi="Times New Roman"/>
                <w:b/>
                <w:sz w:val="28"/>
              </w:rPr>
              <w:t>Brief explanation</w:t>
            </w:r>
          </w:p>
        </w:tc>
      </w:tr>
      <w:tr w:rsidR="00143CB2" w:rsidRPr="00143CB2" w:rsidTr="003D0F36">
        <w:tc>
          <w:tcPr>
            <w:tcW w:w="3528" w:type="dxa"/>
          </w:tcPr>
          <w:p w:rsidR="00143CB2" w:rsidRPr="00143CB2" w:rsidRDefault="00143CB2" w:rsidP="00143CB2">
            <w:pPr>
              <w:rPr>
                <w:rFonts w:ascii="Times New Roman" w:hAnsi="Times New Roman"/>
                <w:sz w:val="28"/>
              </w:rPr>
            </w:pPr>
            <w:r w:rsidRPr="00143CB2">
              <w:rPr>
                <w:rFonts w:ascii="Times New Roman" w:hAnsi="Times New Roman"/>
                <w:sz w:val="28"/>
              </w:rPr>
              <w:t>Administrative Function</w:t>
            </w:r>
          </w:p>
        </w:tc>
        <w:tc>
          <w:tcPr>
            <w:tcW w:w="6326" w:type="dxa"/>
          </w:tcPr>
          <w:p w:rsidR="00143CB2" w:rsidRPr="00143CB2" w:rsidRDefault="00143CB2" w:rsidP="00143CB2">
            <w:pPr>
              <w:rPr>
                <w:rFonts w:ascii="Times New Roman" w:hAnsi="Times New Roman"/>
                <w:sz w:val="28"/>
                <w:lang w:val="en-GB"/>
              </w:rPr>
            </w:pPr>
            <w:r w:rsidRPr="00143CB2">
              <w:rPr>
                <w:rFonts w:ascii="Times New Roman" w:hAnsi="Times New Roman" w:cs="Times New Roman"/>
                <w:sz w:val="28"/>
                <w:szCs w:val="28"/>
                <w:lang w:val="en-GB"/>
              </w:rPr>
              <w:t>Responsible for Policy making, Recruitment, IR, Performance Evaluation, Compensation and Benefit, and Other General Admin Matters</w:t>
            </w:r>
          </w:p>
        </w:tc>
      </w:tr>
      <w:tr w:rsidR="00143CB2" w:rsidRPr="00143CB2" w:rsidTr="003D0F36">
        <w:tc>
          <w:tcPr>
            <w:tcW w:w="3528" w:type="dxa"/>
          </w:tcPr>
          <w:p w:rsidR="00143CB2" w:rsidRPr="00143CB2" w:rsidRDefault="00143CB2" w:rsidP="00143CB2">
            <w:pPr>
              <w:rPr>
                <w:rFonts w:ascii="Times New Roman" w:hAnsi="Times New Roman"/>
                <w:sz w:val="28"/>
              </w:rPr>
            </w:pPr>
            <w:r w:rsidRPr="00143CB2">
              <w:rPr>
                <w:rFonts w:ascii="Times New Roman" w:hAnsi="Times New Roman"/>
                <w:sz w:val="28"/>
              </w:rPr>
              <w:t>Ethics and Discipline</w:t>
            </w:r>
          </w:p>
        </w:tc>
        <w:tc>
          <w:tcPr>
            <w:tcW w:w="6326" w:type="dxa"/>
          </w:tcPr>
          <w:p w:rsidR="00143CB2" w:rsidRPr="00143CB2" w:rsidRDefault="00143CB2" w:rsidP="00143CB2">
            <w:pPr>
              <w:rPr>
                <w:rFonts w:ascii="Times New Roman" w:hAnsi="Times New Roman"/>
                <w:sz w:val="28"/>
                <w:lang w:val="en-GB"/>
              </w:rPr>
            </w:pPr>
            <w:r w:rsidRPr="00143CB2">
              <w:rPr>
                <w:rFonts w:ascii="Times New Roman" w:hAnsi="Times New Roman"/>
                <w:sz w:val="28"/>
                <w:lang w:val="en-GB"/>
              </w:rPr>
              <w:t>Carry-out procedures and steps in dealing with workplace conflicts and Ethical Behaviours required of employees</w:t>
            </w:r>
          </w:p>
        </w:tc>
      </w:tr>
      <w:tr w:rsidR="00143CB2" w:rsidRPr="00143CB2" w:rsidTr="003D0F36">
        <w:tc>
          <w:tcPr>
            <w:tcW w:w="3528" w:type="dxa"/>
          </w:tcPr>
          <w:p w:rsidR="00143CB2" w:rsidRPr="00143CB2" w:rsidRDefault="00143CB2" w:rsidP="00143CB2">
            <w:pPr>
              <w:rPr>
                <w:rFonts w:ascii="Times New Roman" w:hAnsi="Times New Roman"/>
                <w:sz w:val="28"/>
              </w:rPr>
            </w:pPr>
            <w:r w:rsidRPr="00143CB2">
              <w:rPr>
                <w:rFonts w:ascii="Times New Roman" w:hAnsi="Times New Roman"/>
                <w:sz w:val="28"/>
              </w:rPr>
              <w:t>Competency Based Training</w:t>
            </w:r>
          </w:p>
        </w:tc>
        <w:tc>
          <w:tcPr>
            <w:tcW w:w="6326" w:type="dxa"/>
          </w:tcPr>
          <w:p w:rsidR="00143CB2" w:rsidRPr="00143CB2" w:rsidRDefault="00143CB2" w:rsidP="00143CB2">
            <w:pPr>
              <w:rPr>
                <w:rFonts w:ascii="Times New Roman" w:hAnsi="Times New Roman"/>
                <w:sz w:val="28"/>
              </w:rPr>
            </w:pPr>
            <w:r w:rsidRPr="00143CB2">
              <w:rPr>
                <w:rFonts w:ascii="Times New Roman" w:hAnsi="Times New Roman"/>
                <w:sz w:val="28"/>
                <w:lang w:val="en-GB"/>
              </w:rPr>
              <w:t xml:space="preserve">KFC is committed to making sure employees grow to their highest potential. </w:t>
            </w:r>
            <w:r w:rsidRPr="00143CB2">
              <w:rPr>
                <w:rFonts w:ascii="Times New Roman" w:hAnsi="Times New Roman"/>
                <w:sz w:val="28"/>
              </w:rPr>
              <w:t>It engages staff in skill development and enhancement training.</w:t>
            </w:r>
          </w:p>
        </w:tc>
      </w:tr>
    </w:tbl>
    <w:p w:rsidR="00143CB2" w:rsidRPr="00143CB2" w:rsidRDefault="00143CB2" w:rsidP="00143CB2">
      <w:pPr>
        <w:spacing w:after="0" w:line="360" w:lineRule="auto"/>
        <w:ind w:firstLine="709"/>
        <w:rPr>
          <w:rFonts w:ascii="Times New Roman" w:hAnsi="Times New Roman"/>
          <w:sz w:val="28"/>
        </w:rPr>
      </w:pP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All the various processes in the management system work collectively and separately toward achieving the goals and objective of KFC. Each segment is key as they actively affect the performance of the other.</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lastRenderedPageBreak/>
        <w:t>The Organizational structure of an organization determines how information flows between levels within the company. For example, in a centralized structure, decisions flow from the top down, while in a decentralized structure, decision-making power is distributed among various levels of the organization. KFC adopts a more centralized organizational structure.</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The company has evolved through several organisational structures as a result of change of ownership the years. KFC is part of a divisional structure, one in which departments are grouped together according to the outputs of the organization and each separate division is responsible for producing one single item or product.  </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Kentucky Fried Chicken is part of the divisional structure of Yum! Brands, Inc., their parent corporation. The organizational structure of KFC is illustrated in the fig.</w:t>
      </w:r>
      <w:r w:rsidR="005B308D">
        <w:rPr>
          <w:rFonts w:ascii="Times New Roman" w:hAnsi="Times New Roman"/>
          <w:sz w:val="28"/>
        </w:rPr>
        <w:t> 1</w:t>
      </w:r>
      <w:r w:rsidRPr="00143CB2">
        <w:rPr>
          <w:rFonts w:ascii="Times New Roman" w:hAnsi="Times New Roman"/>
          <w:sz w:val="28"/>
        </w:rPr>
        <w:t>.2.</w:t>
      </w:r>
    </w:p>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jc w:val="both"/>
        <w:rPr>
          <w:rFonts w:ascii="Times New Roman" w:hAnsi="Times New Roman"/>
          <w:sz w:val="28"/>
        </w:rPr>
      </w:pPr>
      <w:r w:rsidRPr="00143CB2">
        <w:rPr>
          <w:rFonts w:ascii="Times New Roman" w:hAnsi="Times New Roman"/>
          <w:noProof/>
          <w:sz w:val="28"/>
          <w:lang w:val="uk-UA" w:eastAsia="uk-UA"/>
        </w:rPr>
        <mc:AlternateContent>
          <mc:Choice Requires="wpc">
            <w:drawing>
              <wp:inline distT="0" distB="0" distL="0" distR="0" wp14:anchorId="4D3D4835" wp14:editId="430809DF">
                <wp:extent cx="6076950" cy="4171950"/>
                <wp:effectExtent l="0" t="0" r="0" b="0"/>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8" name="Rectangle 88"/>
                        <wps:cNvSpPr/>
                        <wps:spPr>
                          <a:xfrm>
                            <a:off x="2514261" y="76199"/>
                            <a:ext cx="1077300" cy="33337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F36" w:rsidRDefault="003D0F36" w:rsidP="00143CB2">
                              <w:pPr>
                                <w:pStyle w:val="NormalWeb"/>
                                <w:spacing w:before="0" w:beforeAutospacing="0" w:after="160" w:afterAutospacing="0"/>
                                <w:jc w:val="center"/>
                              </w:pPr>
                              <w:r w:rsidRPr="00060020">
                                <w:rPr>
                                  <w:rFonts w:eastAsia="Calibri"/>
                                  <w:lang w:val="en-US"/>
                                </w:rPr>
                                <w:t>C.E.O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315694" y="893267"/>
                            <a:ext cx="1324681" cy="771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F36" w:rsidRDefault="003D0F36" w:rsidP="00143CB2">
                              <w:pPr>
                                <w:pStyle w:val="NormalWeb"/>
                                <w:spacing w:before="0" w:beforeAutospacing="0" w:after="0" w:afterAutospacing="0"/>
                                <w:jc w:val="center"/>
                                <w:rPr>
                                  <w:rFonts w:eastAsia="Calibri"/>
                                  <w:lang w:val="en-US"/>
                                </w:rPr>
                              </w:pPr>
                              <w:r>
                                <w:rPr>
                                  <w:rFonts w:eastAsia="Calibri"/>
                                  <w:lang w:val="en-US"/>
                                </w:rPr>
                                <w:t>HOD</w:t>
                              </w:r>
                            </w:p>
                            <w:p w:rsidR="003D0F36" w:rsidRPr="00060020" w:rsidRDefault="003D0F36" w:rsidP="00143CB2">
                              <w:pPr>
                                <w:pStyle w:val="NormalWeb"/>
                                <w:spacing w:before="0" w:beforeAutospacing="0" w:after="0" w:afterAutospacing="0"/>
                                <w:jc w:val="center"/>
                              </w:pPr>
                              <w:r w:rsidRPr="00060020">
                                <w:rPr>
                                  <w:rFonts w:eastAsia="Calibri"/>
                                  <w:lang w:val="en-US"/>
                                </w:rPr>
                                <w:t>S</w:t>
                              </w:r>
                              <w:r>
                                <w:rPr>
                                  <w:rFonts w:eastAsia="Calibri"/>
                                  <w:lang w:val="en-US"/>
                                </w:rPr>
                                <w:t>-D</w:t>
                              </w:r>
                              <w:r w:rsidRPr="00060020">
                                <w:rPr>
                                  <w:rFonts w:eastAsia="Calibri"/>
                                  <w:lang w:val="en-US"/>
                                </w:rPr>
                                <w:t xml:space="preserve"> Chain (Communicates)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393995" y="1864816"/>
                            <a:ext cx="1152525" cy="10296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F36" w:rsidRPr="00060020" w:rsidRDefault="003D0F36" w:rsidP="00143CB2">
                              <w:pPr>
                                <w:pStyle w:val="NormalWeb"/>
                                <w:spacing w:before="0" w:beforeAutospacing="0" w:after="0" w:afterAutospacing="0"/>
                                <w:jc w:val="center"/>
                              </w:pPr>
                              <w:r w:rsidRPr="00060020">
                                <w:rPr>
                                  <w:rFonts w:eastAsia="Calibri"/>
                                  <w:lang w:val="en-US"/>
                                </w:rPr>
                                <w:t>Manager S</w:t>
                              </w:r>
                              <w:r>
                                <w:rPr>
                                  <w:rFonts w:eastAsia="Calibri"/>
                                  <w:lang w:val="en-US"/>
                                </w:rPr>
                                <w:t>-D</w:t>
                              </w:r>
                              <w:r w:rsidRPr="00060020">
                                <w:rPr>
                                  <w:rFonts w:eastAsia="Calibri"/>
                                  <w:lang w:val="en-US"/>
                                </w:rPr>
                                <w:t xml:space="preserve"> </w:t>
                              </w:r>
                              <w:r>
                                <w:rPr>
                                  <w:rFonts w:eastAsia="Calibri"/>
                                  <w:lang w:val="en-US"/>
                                </w:rPr>
                                <w:t>C</w:t>
                              </w:r>
                              <w:r w:rsidRPr="00060020">
                                <w:rPr>
                                  <w:rFonts w:eastAsia="Calibri"/>
                                  <w:lang w:val="en-US"/>
                                </w:rPr>
                                <w:t>hain (ordering, forecasting, planning)</w:t>
                              </w:r>
                            </w:p>
                            <w:p w:rsidR="003D0F36" w:rsidRPr="00060020" w:rsidRDefault="003D0F36" w:rsidP="00143CB2">
                              <w:pPr>
                                <w:spacing w:line="240" w:lineRule="auto"/>
                                <w:jc w:val="center"/>
                                <w:rPr>
                                  <w:rFonts w:cs="Times New Roman"/>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1810573" y="893267"/>
                            <a:ext cx="1152525" cy="771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F36" w:rsidRPr="00060020" w:rsidRDefault="003D0F36" w:rsidP="00143CB2">
                              <w:pPr>
                                <w:pStyle w:val="NormalWeb"/>
                                <w:spacing w:before="0" w:beforeAutospacing="0" w:after="0" w:afterAutospacing="0"/>
                                <w:jc w:val="center"/>
                              </w:pPr>
                              <w:r w:rsidRPr="00060020">
                                <w:rPr>
                                  <w:rFonts w:eastAsia="Calibri"/>
                                  <w:lang w:val="en-US"/>
                                </w:rPr>
                                <w:t>HOD</w:t>
                              </w:r>
                            </w:p>
                            <w:p w:rsidR="003D0F36" w:rsidRPr="00060020" w:rsidRDefault="003D0F36" w:rsidP="00143CB2">
                              <w:pPr>
                                <w:pStyle w:val="NormalWeb"/>
                                <w:spacing w:before="0" w:beforeAutospacing="0" w:after="0" w:afterAutospacing="0"/>
                                <w:jc w:val="center"/>
                              </w:pPr>
                              <w:r w:rsidRPr="00060020">
                                <w:rPr>
                                  <w:rFonts w:eastAsia="Calibri"/>
                                  <w:lang w:val="en-US"/>
                                </w:rPr>
                                <w:t>Marketing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1810573" y="1959168"/>
                            <a:ext cx="1152525" cy="771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F36" w:rsidRPr="00060020" w:rsidRDefault="003D0F36" w:rsidP="00143CB2">
                              <w:pPr>
                                <w:pStyle w:val="NormalWeb"/>
                                <w:spacing w:before="0" w:beforeAutospacing="0" w:after="0" w:afterAutospacing="0"/>
                                <w:jc w:val="center"/>
                              </w:pPr>
                              <w:r w:rsidRPr="00060020">
                                <w:rPr>
                                  <w:rFonts w:eastAsia="Calibri"/>
                                  <w:lang w:val="en-US"/>
                                </w:rPr>
                                <w:t>Manager</w:t>
                              </w:r>
                            </w:p>
                            <w:p w:rsidR="003D0F36" w:rsidRPr="00060020" w:rsidRDefault="003D0F36" w:rsidP="00143CB2">
                              <w:pPr>
                                <w:pStyle w:val="NormalWeb"/>
                                <w:spacing w:before="0" w:beforeAutospacing="0" w:after="0" w:afterAutospacing="0"/>
                                <w:jc w:val="center"/>
                              </w:pPr>
                              <w:r w:rsidRPr="00060020">
                                <w:rPr>
                                  <w:rFonts w:eastAsia="Calibri"/>
                                  <w:lang w:val="en-US"/>
                                </w:rPr>
                                <w:t>Marketing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3200324" y="893267"/>
                            <a:ext cx="1152525" cy="771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F36" w:rsidRPr="00060020" w:rsidRDefault="003D0F36" w:rsidP="00143CB2">
                              <w:pPr>
                                <w:pStyle w:val="NormalWeb"/>
                                <w:spacing w:before="0" w:beforeAutospacing="0" w:after="0" w:afterAutospacing="0"/>
                                <w:jc w:val="center"/>
                              </w:pPr>
                              <w:r w:rsidRPr="00060020">
                                <w:rPr>
                                  <w:rFonts w:eastAsia="Calibri"/>
                                  <w:lang w:val="en-US"/>
                                </w:rPr>
                                <w:t>HOD</w:t>
                              </w:r>
                            </w:p>
                            <w:p w:rsidR="003D0F36" w:rsidRPr="00060020" w:rsidRDefault="003D0F36" w:rsidP="00143CB2">
                              <w:pPr>
                                <w:pStyle w:val="NormalWeb"/>
                                <w:spacing w:before="0" w:beforeAutospacing="0" w:after="0" w:afterAutospacing="0"/>
                                <w:jc w:val="center"/>
                              </w:pPr>
                              <w:r w:rsidRPr="00060020">
                                <w:rPr>
                                  <w:rFonts w:eastAsia="Calibri"/>
                                  <w:lang w:val="en-US"/>
                                </w:rPr>
                                <w:t>Human</w:t>
                              </w:r>
                            </w:p>
                            <w:p w:rsidR="003D0F36" w:rsidRPr="00060020" w:rsidRDefault="003D0F36" w:rsidP="00143CB2">
                              <w:pPr>
                                <w:pStyle w:val="NormalWeb"/>
                                <w:spacing w:before="0" w:beforeAutospacing="0" w:after="0" w:afterAutospacing="0"/>
                                <w:jc w:val="center"/>
                              </w:pPr>
                              <w:r w:rsidRPr="00060020">
                                <w:rPr>
                                  <w:rFonts w:eastAsia="Calibri"/>
                                  <w:lang w:val="en-US"/>
                                </w:rPr>
                                <w:t>Resource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3200324" y="1950542"/>
                            <a:ext cx="1152525" cy="771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F36" w:rsidRPr="00060020" w:rsidRDefault="003D0F36" w:rsidP="00143CB2">
                              <w:pPr>
                                <w:pStyle w:val="NormalWeb"/>
                                <w:spacing w:before="0" w:beforeAutospacing="0" w:after="0" w:afterAutospacing="0"/>
                                <w:jc w:val="center"/>
                              </w:pPr>
                              <w:r w:rsidRPr="00060020">
                                <w:rPr>
                                  <w:rFonts w:eastAsia="Calibri"/>
                                  <w:lang w:val="en-US"/>
                                </w:rPr>
                                <w:t>HR</w:t>
                              </w:r>
                            </w:p>
                            <w:p w:rsidR="003D0F36" w:rsidRPr="00060020" w:rsidRDefault="003D0F36" w:rsidP="00143CB2">
                              <w:pPr>
                                <w:pStyle w:val="NormalWeb"/>
                                <w:spacing w:before="0" w:beforeAutospacing="0" w:after="0" w:afterAutospacing="0"/>
                                <w:jc w:val="center"/>
                              </w:pPr>
                              <w:r w:rsidRPr="00060020">
                                <w:rPr>
                                  <w:rFonts w:eastAsia="Calibri"/>
                                  <w:lang w:val="en-US"/>
                                </w:rPr>
                                <w:t>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4542814" y="893267"/>
                            <a:ext cx="1152525" cy="771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F36" w:rsidRPr="00060020" w:rsidRDefault="003D0F36" w:rsidP="00143CB2">
                              <w:pPr>
                                <w:pStyle w:val="NormalWeb"/>
                                <w:spacing w:before="0" w:beforeAutospacing="0" w:after="0" w:afterAutospacing="0"/>
                                <w:jc w:val="center"/>
                              </w:pPr>
                              <w:r w:rsidRPr="00060020">
                                <w:rPr>
                                  <w:rFonts w:eastAsia="Calibri"/>
                                  <w:lang w:val="en-US"/>
                                </w:rPr>
                                <w:t>HOD</w:t>
                              </w:r>
                            </w:p>
                            <w:p w:rsidR="003D0F36" w:rsidRDefault="003D0F36" w:rsidP="00143CB2">
                              <w:pPr>
                                <w:jc w:val="center"/>
                              </w:pPr>
                              <w:r w:rsidRPr="00060020">
                                <w:rPr>
                                  <w:rFonts w:eastAsia="Calibri" w:cs="Times New Roman"/>
                                  <w:sz w:val="24"/>
                                  <w:szCs w:val="24"/>
                                  <w:lang w:val="en-US"/>
                                </w:rPr>
                                <w:t>Finance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4542814" y="1950542"/>
                            <a:ext cx="1152525" cy="771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F36" w:rsidRPr="00060020" w:rsidRDefault="003D0F36" w:rsidP="00143CB2">
                              <w:pPr>
                                <w:pStyle w:val="NormalWeb"/>
                                <w:spacing w:before="0" w:beforeAutospacing="0" w:after="0" w:afterAutospacing="0"/>
                                <w:jc w:val="center"/>
                              </w:pPr>
                              <w:r w:rsidRPr="00060020">
                                <w:rPr>
                                  <w:rFonts w:eastAsia="Calibri"/>
                                  <w:lang w:val="en-US"/>
                                </w:rPr>
                                <w:t>Finance</w:t>
                              </w:r>
                            </w:p>
                            <w:p w:rsidR="003D0F36" w:rsidRPr="00060020" w:rsidRDefault="003D0F36" w:rsidP="00143CB2">
                              <w:pPr>
                                <w:pStyle w:val="NormalWeb"/>
                                <w:spacing w:before="0" w:beforeAutospacing="0" w:after="0" w:afterAutospacing="0"/>
                                <w:jc w:val="center"/>
                              </w:pPr>
                              <w:r w:rsidRPr="00060020">
                                <w:rPr>
                                  <w:rFonts w:eastAsia="Calibri"/>
                                  <w:lang w:val="en-US"/>
                                </w:rPr>
                                <w:t>Manager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1810573" y="3045018"/>
                            <a:ext cx="1152525" cy="771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F36" w:rsidRPr="00060020" w:rsidRDefault="003D0F36" w:rsidP="00143CB2">
                              <w:pPr>
                                <w:pStyle w:val="NormalWeb"/>
                                <w:spacing w:before="0" w:beforeAutospacing="0" w:after="0" w:afterAutospacing="0"/>
                                <w:jc w:val="center"/>
                              </w:pPr>
                              <w:r w:rsidRPr="00060020">
                                <w:rPr>
                                  <w:rFonts w:eastAsia="Calibri"/>
                                  <w:lang w:val="en-US"/>
                                </w:rPr>
                                <w:t>Marketing</w:t>
                              </w:r>
                            </w:p>
                            <w:p w:rsidR="003D0F36" w:rsidRPr="00060020" w:rsidRDefault="003D0F36" w:rsidP="00143CB2">
                              <w:pPr>
                                <w:pStyle w:val="NormalWeb"/>
                                <w:spacing w:before="0" w:beforeAutospacing="0" w:after="0" w:afterAutospacing="0"/>
                                <w:jc w:val="center"/>
                              </w:pPr>
                              <w:r w:rsidRPr="00060020">
                                <w:rPr>
                                  <w:rFonts w:eastAsia="Calibri"/>
                                  <w:lang w:val="en-US"/>
                                </w:rPr>
                                <w:t>Executives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3200324" y="3036392"/>
                            <a:ext cx="1152525" cy="771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F36" w:rsidRPr="00060020" w:rsidRDefault="003D0F36" w:rsidP="00143CB2">
                              <w:pPr>
                                <w:pStyle w:val="NormalWeb"/>
                                <w:spacing w:before="0" w:beforeAutospacing="0" w:after="0" w:afterAutospacing="0"/>
                                <w:jc w:val="center"/>
                              </w:pPr>
                              <w:r w:rsidRPr="00060020">
                                <w:rPr>
                                  <w:rFonts w:eastAsia="Calibri"/>
                                  <w:lang w:val="en-US"/>
                                </w:rPr>
                                <w:t>Human</w:t>
                              </w:r>
                            </w:p>
                            <w:p w:rsidR="003D0F36" w:rsidRDefault="003D0F36" w:rsidP="00143CB2">
                              <w:pPr>
                                <w:pStyle w:val="NormalWeb"/>
                                <w:spacing w:before="0" w:beforeAutospacing="0" w:after="0" w:afterAutospacing="0"/>
                                <w:jc w:val="center"/>
                                <w:rPr>
                                  <w:rFonts w:eastAsia="Calibri"/>
                                  <w:lang w:val="en-US"/>
                                </w:rPr>
                              </w:pPr>
                              <w:r w:rsidRPr="00060020">
                                <w:rPr>
                                  <w:rFonts w:eastAsia="Calibri"/>
                                  <w:lang w:val="en-US"/>
                                </w:rPr>
                                <w:t>Resource</w:t>
                              </w:r>
                            </w:p>
                            <w:p w:rsidR="003D0F36" w:rsidRPr="00060020" w:rsidRDefault="003D0F36" w:rsidP="00143CB2">
                              <w:pPr>
                                <w:pStyle w:val="NormalWeb"/>
                                <w:spacing w:before="0" w:beforeAutospacing="0" w:after="0" w:afterAutospacing="0"/>
                                <w:jc w:val="center"/>
                              </w:pPr>
                              <w:r>
                                <w:rPr>
                                  <w:rFonts w:eastAsia="Calibri"/>
                                  <w:lang w:val="en-US"/>
                                </w:rPr>
                                <w:t>Executives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4542814" y="3036392"/>
                            <a:ext cx="1152525" cy="771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F36" w:rsidRPr="00060020" w:rsidRDefault="003D0F36" w:rsidP="00143CB2">
                              <w:pPr>
                                <w:pStyle w:val="NormalWeb"/>
                                <w:spacing w:before="0" w:beforeAutospacing="0" w:after="0" w:afterAutospacing="0"/>
                                <w:jc w:val="center"/>
                              </w:pPr>
                              <w:r w:rsidRPr="00060020">
                                <w:rPr>
                                  <w:rFonts w:eastAsia="Calibri"/>
                                  <w:lang w:val="en-US"/>
                                </w:rPr>
                                <w:t>Finance</w:t>
                              </w:r>
                            </w:p>
                            <w:p w:rsidR="003D0F36" w:rsidRPr="00060020" w:rsidRDefault="003D0F36" w:rsidP="00143CB2">
                              <w:pPr>
                                <w:pStyle w:val="NormalWeb"/>
                                <w:spacing w:before="0" w:beforeAutospacing="0" w:after="0" w:afterAutospacing="0"/>
                                <w:jc w:val="center"/>
                              </w:pPr>
                              <w:r w:rsidRPr="00060020">
                                <w:rPr>
                                  <w:rFonts w:eastAsia="Calibri"/>
                                  <w:lang w:val="en-US"/>
                                </w:rPr>
                                <w:t>Executives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393995" y="3036392"/>
                            <a:ext cx="1152525" cy="10191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D0F36" w:rsidRPr="00060020" w:rsidRDefault="003D0F36" w:rsidP="00143CB2">
                              <w:pPr>
                                <w:spacing w:line="240" w:lineRule="auto"/>
                                <w:jc w:val="center"/>
                                <w:rPr>
                                  <w:rFonts w:cs="Times New Roman"/>
                                  <w:sz w:val="24"/>
                                  <w:szCs w:val="24"/>
                                </w:rPr>
                              </w:pPr>
                              <w:r>
                                <w:rPr>
                                  <w:rFonts w:cs="Times New Roman"/>
                                  <w:sz w:val="24"/>
                                  <w:szCs w:val="24"/>
                                  <w:lang w:val="en-US"/>
                                </w:rPr>
                                <w:t xml:space="preserve">S-D </w:t>
                              </w:r>
                              <w:r w:rsidRPr="00060020">
                                <w:rPr>
                                  <w:rFonts w:cs="Times New Roman"/>
                                  <w:sz w:val="24"/>
                                  <w:szCs w:val="24"/>
                                  <w:lang w:val="en-US"/>
                                </w:rPr>
                                <w:t>Chain Executives (requirements monthly &amp; weekly basis)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Straight Connector 114"/>
                        <wps:cNvCnPr/>
                        <wps:spPr>
                          <a:xfrm flipV="1">
                            <a:off x="970575" y="2892547"/>
                            <a:ext cx="0" cy="141658"/>
                          </a:xfrm>
                          <a:prstGeom prst="line">
                            <a:avLst/>
                          </a:prstGeom>
                          <a:noFill/>
                          <a:ln w="6350" cap="flat" cmpd="sng" algn="ctr">
                            <a:solidFill>
                              <a:sysClr val="windowText" lastClr="000000"/>
                            </a:solidFill>
                            <a:prstDash val="solid"/>
                            <a:miter lim="800000"/>
                            <a:headEnd type="triangle" w="med" len="med"/>
                            <a:tailEnd type="none" w="med" len="med"/>
                          </a:ln>
                          <a:effectLst/>
                        </wps:spPr>
                        <wps:bodyPr/>
                      </wps:wsp>
                      <wps:wsp>
                        <wps:cNvPr id="115" name="Straight Connector 115"/>
                        <wps:cNvCnPr/>
                        <wps:spPr>
                          <a:xfrm flipV="1">
                            <a:off x="2387153" y="2730693"/>
                            <a:ext cx="0" cy="323850"/>
                          </a:xfrm>
                          <a:prstGeom prst="line">
                            <a:avLst/>
                          </a:prstGeom>
                          <a:noFill/>
                          <a:ln w="6350" cap="flat" cmpd="sng" algn="ctr">
                            <a:solidFill>
                              <a:sysClr val="windowText" lastClr="000000"/>
                            </a:solidFill>
                            <a:prstDash val="solid"/>
                            <a:miter lim="800000"/>
                            <a:headEnd type="triangle" w="med" len="med"/>
                            <a:tailEnd type="none" w="med" len="med"/>
                          </a:ln>
                          <a:effectLst/>
                        </wps:spPr>
                        <wps:bodyPr/>
                      </wps:wsp>
                      <wps:wsp>
                        <wps:cNvPr id="116" name="Straight Connector 116"/>
                        <wps:cNvCnPr/>
                        <wps:spPr>
                          <a:xfrm flipV="1">
                            <a:off x="3776269" y="2722966"/>
                            <a:ext cx="0" cy="314325"/>
                          </a:xfrm>
                          <a:prstGeom prst="line">
                            <a:avLst/>
                          </a:prstGeom>
                          <a:noFill/>
                          <a:ln w="6350" cap="flat" cmpd="sng" algn="ctr">
                            <a:solidFill>
                              <a:sysClr val="windowText" lastClr="000000"/>
                            </a:solidFill>
                            <a:prstDash val="solid"/>
                            <a:miter lim="800000"/>
                            <a:headEnd type="triangle" w="med" len="med"/>
                            <a:tailEnd type="none" w="med" len="med"/>
                          </a:ln>
                          <a:effectLst/>
                        </wps:spPr>
                        <wps:bodyPr/>
                      </wps:wsp>
                      <wps:wsp>
                        <wps:cNvPr id="117" name="Straight Connector 117"/>
                        <wps:cNvCnPr/>
                        <wps:spPr>
                          <a:xfrm flipV="1">
                            <a:off x="5119394" y="2714340"/>
                            <a:ext cx="0" cy="314325"/>
                          </a:xfrm>
                          <a:prstGeom prst="line">
                            <a:avLst/>
                          </a:prstGeom>
                          <a:noFill/>
                          <a:ln w="6350" cap="flat" cmpd="sng" algn="ctr">
                            <a:solidFill>
                              <a:sysClr val="windowText" lastClr="000000"/>
                            </a:solidFill>
                            <a:prstDash val="solid"/>
                            <a:miter lim="800000"/>
                            <a:headEnd type="triangle" w="med" len="med"/>
                            <a:tailEnd type="none" w="med" len="med"/>
                          </a:ln>
                          <a:effectLst/>
                        </wps:spPr>
                        <wps:bodyPr/>
                      </wps:wsp>
                      <wps:wsp>
                        <wps:cNvPr id="118" name="Straight Connector 118"/>
                        <wps:cNvCnPr/>
                        <wps:spPr>
                          <a:xfrm flipV="1">
                            <a:off x="970575" y="1670808"/>
                            <a:ext cx="0" cy="189257"/>
                          </a:xfrm>
                          <a:prstGeom prst="line">
                            <a:avLst/>
                          </a:prstGeom>
                          <a:noFill/>
                          <a:ln w="6350" cap="flat" cmpd="sng" algn="ctr">
                            <a:solidFill>
                              <a:sysClr val="windowText" lastClr="000000"/>
                            </a:solidFill>
                            <a:prstDash val="solid"/>
                            <a:miter lim="800000"/>
                            <a:headEnd type="triangle" w="med" len="med"/>
                            <a:tailEnd type="none" w="med" len="med"/>
                          </a:ln>
                          <a:effectLst/>
                        </wps:spPr>
                        <wps:bodyPr/>
                      </wps:wsp>
                      <wps:wsp>
                        <wps:cNvPr id="119" name="Straight Connector 119"/>
                        <wps:cNvCnPr/>
                        <wps:spPr>
                          <a:xfrm flipV="1">
                            <a:off x="2387153" y="1661362"/>
                            <a:ext cx="0" cy="294409"/>
                          </a:xfrm>
                          <a:prstGeom prst="line">
                            <a:avLst/>
                          </a:prstGeom>
                          <a:noFill/>
                          <a:ln w="6350" cap="flat" cmpd="sng" algn="ctr">
                            <a:solidFill>
                              <a:sysClr val="windowText" lastClr="000000"/>
                            </a:solidFill>
                            <a:prstDash val="solid"/>
                            <a:miter lim="800000"/>
                            <a:headEnd type="triangle" w="med" len="med"/>
                            <a:tailEnd type="none" w="med" len="med"/>
                          </a:ln>
                          <a:effectLst/>
                        </wps:spPr>
                        <wps:bodyPr/>
                      </wps:wsp>
                      <wps:wsp>
                        <wps:cNvPr id="120" name="Straight Connector 120"/>
                        <wps:cNvCnPr/>
                        <wps:spPr>
                          <a:xfrm flipV="1">
                            <a:off x="3776269" y="1661827"/>
                            <a:ext cx="0" cy="285750"/>
                          </a:xfrm>
                          <a:prstGeom prst="line">
                            <a:avLst/>
                          </a:prstGeom>
                          <a:noFill/>
                          <a:ln w="6350" cap="flat" cmpd="sng" algn="ctr">
                            <a:solidFill>
                              <a:sysClr val="windowText" lastClr="000000"/>
                            </a:solidFill>
                            <a:prstDash val="solid"/>
                            <a:miter lim="800000"/>
                            <a:headEnd type="triangle" w="med" len="med"/>
                            <a:tailEnd type="none" w="med" len="med"/>
                          </a:ln>
                          <a:effectLst/>
                        </wps:spPr>
                        <wps:bodyPr/>
                      </wps:wsp>
                      <wps:wsp>
                        <wps:cNvPr id="121" name="Straight Connector 121"/>
                        <wps:cNvCnPr/>
                        <wps:spPr>
                          <a:xfrm flipV="1">
                            <a:off x="5119394" y="1661827"/>
                            <a:ext cx="0" cy="285750"/>
                          </a:xfrm>
                          <a:prstGeom prst="line">
                            <a:avLst/>
                          </a:prstGeom>
                          <a:noFill/>
                          <a:ln w="6350" cap="flat" cmpd="sng" algn="ctr">
                            <a:solidFill>
                              <a:sysClr val="windowText" lastClr="000000"/>
                            </a:solidFill>
                            <a:prstDash val="solid"/>
                            <a:miter lim="800000"/>
                            <a:headEnd type="triangle" w="med" len="med"/>
                            <a:tailEnd type="none" w="med" len="med"/>
                          </a:ln>
                          <a:effectLst/>
                        </wps:spPr>
                        <wps:bodyPr/>
                      </wps:wsp>
                      <wps:wsp>
                        <wps:cNvPr id="122" name="Straight Connector 122"/>
                        <wps:cNvCnPr/>
                        <wps:spPr>
                          <a:xfrm>
                            <a:off x="970154" y="684470"/>
                            <a:ext cx="4147397" cy="0"/>
                          </a:xfrm>
                          <a:prstGeom prst="line">
                            <a:avLst/>
                          </a:prstGeom>
                          <a:noFill/>
                          <a:ln w="6350" cap="flat" cmpd="sng" algn="ctr">
                            <a:solidFill>
                              <a:sysClr val="windowText" lastClr="000000"/>
                            </a:solidFill>
                            <a:prstDash val="solid"/>
                            <a:miter lim="800000"/>
                          </a:ln>
                          <a:effectLst/>
                        </wps:spPr>
                        <wps:bodyPr/>
                      </wps:wsp>
                      <wps:wsp>
                        <wps:cNvPr id="123" name="Straight Connector 123"/>
                        <wps:cNvCnPr/>
                        <wps:spPr>
                          <a:xfrm flipV="1">
                            <a:off x="970791" y="684470"/>
                            <a:ext cx="0" cy="209550"/>
                          </a:xfrm>
                          <a:prstGeom prst="line">
                            <a:avLst/>
                          </a:prstGeom>
                          <a:noFill/>
                          <a:ln w="6350" cap="flat" cmpd="sng" algn="ctr">
                            <a:solidFill>
                              <a:sysClr val="windowText" lastClr="000000"/>
                            </a:solidFill>
                            <a:prstDash val="solid"/>
                            <a:miter lim="800000"/>
                            <a:headEnd type="triangle" w="med" len="med"/>
                            <a:tailEnd type="none" w="med" len="med"/>
                          </a:ln>
                          <a:effectLst/>
                        </wps:spPr>
                        <wps:bodyPr/>
                      </wps:wsp>
                      <wps:wsp>
                        <wps:cNvPr id="124" name="Straight Connector 124"/>
                        <wps:cNvCnPr/>
                        <wps:spPr>
                          <a:xfrm flipV="1">
                            <a:off x="2387369" y="684470"/>
                            <a:ext cx="0" cy="209550"/>
                          </a:xfrm>
                          <a:prstGeom prst="line">
                            <a:avLst/>
                          </a:prstGeom>
                          <a:noFill/>
                          <a:ln w="6350" cap="flat" cmpd="sng" algn="ctr">
                            <a:solidFill>
                              <a:sysClr val="windowText" lastClr="000000"/>
                            </a:solidFill>
                            <a:prstDash val="solid"/>
                            <a:miter lim="800000"/>
                            <a:headEnd type="triangle" w="med" len="med"/>
                            <a:tailEnd type="none" w="med" len="med"/>
                          </a:ln>
                          <a:effectLst/>
                        </wps:spPr>
                        <wps:bodyPr/>
                      </wps:wsp>
                      <wps:wsp>
                        <wps:cNvPr id="125" name="Straight Connector 125"/>
                        <wps:cNvCnPr/>
                        <wps:spPr>
                          <a:xfrm flipV="1">
                            <a:off x="3785746" y="684470"/>
                            <a:ext cx="0" cy="209550"/>
                          </a:xfrm>
                          <a:prstGeom prst="line">
                            <a:avLst/>
                          </a:prstGeom>
                          <a:noFill/>
                          <a:ln w="6350" cap="flat" cmpd="sng" algn="ctr">
                            <a:solidFill>
                              <a:sysClr val="windowText" lastClr="000000"/>
                            </a:solidFill>
                            <a:prstDash val="solid"/>
                            <a:miter lim="800000"/>
                            <a:headEnd type="triangle" w="med" len="med"/>
                            <a:tailEnd type="none" w="med" len="med"/>
                          </a:ln>
                          <a:effectLst/>
                        </wps:spPr>
                        <wps:bodyPr/>
                      </wps:wsp>
                      <wps:wsp>
                        <wps:cNvPr id="126" name="Straight Connector 126"/>
                        <wps:cNvCnPr/>
                        <wps:spPr>
                          <a:xfrm flipV="1">
                            <a:off x="5119610" y="684470"/>
                            <a:ext cx="0" cy="209550"/>
                          </a:xfrm>
                          <a:prstGeom prst="line">
                            <a:avLst/>
                          </a:prstGeom>
                          <a:noFill/>
                          <a:ln w="6350" cap="flat" cmpd="sng" algn="ctr">
                            <a:solidFill>
                              <a:sysClr val="windowText" lastClr="000000"/>
                            </a:solidFill>
                            <a:prstDash val="solid"/>
                            <a:miter lim="800000"/>
                            <a:headEnd type="triangle" w="med" len="med"/>
                            <a:tailEnd type="none" w="med" len="med"/>
                          </a:ln>
                          <a:effectLst/>
                        </wps:spPr>
                        <wps:bodyPr/>
                      </wps:wsp>
                      <wps:wsp>
                        <wps:cNvPr id="127" name="Straight Connector 127"/>
                        <wps:cNvCnPr/>
                        <wps:spPr>
                          <a:xfrm flipV="1">
                            <a:off x="3043959" y="446345"/>
                            <a:ext cx="0" cy="209550"/>
                          </a:xfrm>
                          <a:prstGeom prst="line">
                            <a:avLst/>
                          </a:prstGeom>
                          <a:noFill/>
                          <a:ln w="6350" cap="flat" cmpd="sng" algn="ctr">
                            <a:solidFill>
                              <a:sysClr val="windowText" lastClr="000000"/>
                            </a:solidFill>
                            <a:prstDash val="solid"/>
                            <a:miter lim="800000"/>
                          </a:ln>
                          <a:effectLst/>
                        </wps:spPr>
                        <wps:bodyPr/>
                      </wps:wsp>
                    </wpc:wpc>
                  </a:graphicData>
                </a:graphic>
              </wp:inline>
            </w:drawing>
          </mc:Choice>
          <mc:Fallback>
            <w:pict>
              <v:group id="Canvas 87" o:spid="_x0000_s1043" editas="canvas" style="width:478.5pt;height:328.5pt;mso-position-horizontal-relative:char;mso-position-vertical-relative:line" coordsize="60769,4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">
                <v:shape id="_x0000_s1044" type="#_x0000_t75" style="position:absolute;width:60769;height:41719;visibility:visible;mso-wrap-style:square">
                  <v:fill o:detectmouseclick="t"/>
                  <v:path o:connecttype="none"/>
                </v:shape>
                <v:rect id="Rectangle 88" o:spid="_x0000_s1045" style="position:absolute;left:25142;top:761;width:1077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G1cAA&#10;AADbAAAADwAAAGRycy9kb3ducmV2LnhtbERPz2vCMBS+D/wfwhN2m6kehqtGEUEogx3WTc+P5tkU&#10;m5fSpG3Wv345DHb8+H7vj9G2YqTeN44VrFcZCOLK6YZrBd9fl5ctCB+QNbaOScEPeTgeFk97zLWb&#10;+JPGMtQihbDPUYEJocul9JUhi37lOuLE3V1vMSTY11L3OKVw28pNlr1Kiw2nBoMdnQ1Vj3KwCt79&#10;PIyV9h/RRFO8XW/ZXPJDqedlPO1ABIrhX/znLrSCbRqbvqQfI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VG1cAAAADbAAAADwAAAAAAAAAAAAAAAACYAgAAZHJzL2Rvd25y&#10;ZXYueG1sUEsFBgAAAAAEAAQA9QAAAIUDAAAAAA==&#10;" fillcolor="window" strokecolor="windowText" strokeweight="1pt">
                  <v:textbox>
                    <w:txbxContent>
                      <w:p w:rsidR="003D0F36" w:rsidRDefault="003D0F36" w:rsidP="00143CB2">
                        <w:pPr>
                          <w:pStyle w:val="NormalWeb"/>
                          <w:spacing w:before="0" w:beforeAutospacing="0" w:after="160" w:afterAutospacing="0"/>
                          <w:jc w:val="center"/>
                        </w:pPr>
                        <w:r w:rsidRPr="00060020">
                          <w:rPr>
                            <w:rFonts w:eastAsia="Calibri"/>
                            <w:lang w:val="en-US"/>
                          </w:rPr>
                          <w:t>C.E.O</w:t>
                        </w:r>
                      </w:p>
                    </w:txbxContent>
                  </v:textbox>
                </v:rect>
                <v:rect id="Rectangle 90" o:spid="_x0000_s1046" style="position:absolute;left:3156;top:8932;width:13247;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cDr8A&#10;AADbAAAADwAAAGRycy9kb3ducmV2LnhtbERPTYvCMBC9C/sfwix4s6l7EO0aZREWRPBg1T0PzWxT&#10;bCaliTX6681B8Ph438t1tK0YqPeNYwXTLAdBXDndcK3gdPydzEH4gKyxdUwK7uRhvfoYLbHQ7sYH&#10;GspQixTCvkAFJoSukNJXhiz6zHXEift3vcWQYF9L3eMthdtWfuX5TFpsODUY7GhjqLqUV6tg5x/X&#10;odJ+H00028X5L3+UfFFq/Bl/vkEEiuEtfrm3WsEirU9f0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2twOvwAAANsAAAAPAAAAAAAAAAAAAAAAAJgCAABkcnMvZG93bnJl&#10;di54bWxQSwUGAAAAAAQABAD1AAAAhAMAAAAA&#10;" fillcolor="window" strokecolor="windowText" strokeweight="1pt">
                  <v:textbox>
                    <w:txbxContent>
                      <w:p w:rsidR="003D0F36" w:rsidRDefault="003D0F36" w:rsidP="00143CB2">
                        <w:pPr>
                          <w:pStyle w:val="NormalWeb"/>
                          <w:spacing w:before="0" w:beforeAutospacing="0" w:after="0" w:afterAutospacing="0"/>
                          <w:jc w:val="center"/>
                          <w:rPr>
                            <w:rFonts w:eastAsia="Calibri"/>
                            <w:lang w:val="en-US"/>
                          </w:rPr>
                        </w:pPr>
                        <w:r>
                          <w:rPr>
                            <w:rFonts w:eastAsia="Calibri"/>
                            <w:lang w:val="en-US"/>
                          </w:rPr>
                          <w:t>HOD</w:t>
                        </w:r>
                      </w:p>
                      <w:p w:rsidR="003D0F36" w:rsidRPr="00060020" w:rsidRDefault="003D0F36" w:rsidP="00143CB2">
                        <w:pPr>
                          <w:pStyle w:val="NormalWeb"/>
                          <w:spacing w:before="0" w:beforeAutospacing="0" w:after="0" w:afterAutospacing="0"/>
                          <w:jc w:val="center"/>
                        </w:pPr>
                        <w:r w:rsidRPr="00060020">
                          <w:rPr>
                            <w:rFonts w:eastAsia="Calibri"/>
                            <w:lang w:val="en-US"/>
                          </w:rPr>
                          <w:t>S</w:t>
                        </w:r>
                        <w:r>
                          <w:rPr>
                            <w:rFonts w:eastAsia="Calibri"/>
                            <w:lang w:val="en-US"/>
                          </w:rPr>
                          <w:t>-D</w:t>
                        </w:r>
                        <w:r w:rsidRPr="00060020">
                          <w:rPr>
                            <w:rFonts w:eastAsia="Calibri"/>
                            <w:lang w:val="en-US"/>
                          </w:rPr>
                          <w:t xml:space="preserve"> Chain (Communicates)</w:t>
                        </w:r>
                      </w:p>
                    </w:txbxContent>
                  </v:textbox>
                </v:rect>
                <v:rect id="Rectangle 92" o:spid="_x0000_s1047" style="position:absolute;left:3939;top:18648;width:11526;height:10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Tn4sEA&#10;AADbAAAADwAAAGRycy9kb3ducmV2LnhtbESPQYvCMBSE78L+h/AW9qapHhbtGkWEBVnwYNU9P5pn&#10;U2xeShNr9NcbQfA4zMw3zHwZbSN66nztWMF4lIEgLp2uuVJw2P8OpyB8QNbYOCYFN/KwXHwM5phr&#10;d+Ud9UWoRIKwz1GBCaHNpfSlIYt+5Fri5J1cZzEk2VVSd3hNcNvISZZ9S4s1pwWDLa0NlefiYhX8&#10;+fulL7XfRhPNZnb8z+4Fn5X6+oyrHxCBYniHX+2NVjCbwPNL+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E5+LBAAAA2wAAAA8AAAAAAAAAAAAAAAAAmAIAAGRycy9kb3du&#10;cmV2LnhtbFBLBQYAAAAABAAEAPUAAACGAwAAAAA=&#10;" fillcolor="window" strokecolor="windowText" strokeweight="1pt">
                  <v:textbox>
                    <w:txbxContent>
                      <w:p w:rsidR="003D0F36" w:rsidRPr="00060020" w:rsidRDefault="003D0F36" w:rsidP="00143CB2">
                        <w:pPr>
                          <w:pStyle w:val="NormalWeb"/>
                          <w:spacing w:before="0" w:beforeAutospacing="0" w:after="0" w:afterAutospacing="0"/>
                          <w:jc w:val="center"/>
                        </w:pPr>
                        <w:r w:rsidRPr="00060020">
                          <w:rPr>
                            <w:rFonts w:eastAsia="Calibri"/>
                            <w:lang w:val="en-US"/>
                          </w:rPr>
                          <w:t>Manager S</w:t>
                        </w:r>
                        <w:r>
                          <w:rPr>
                            <w:rFonts w:eastAsia="Calibri"/>
                            <w:lang w:val="en-US"/>
                          </w:rPr>
                          <w:t>-D</w:t>
                        </w:r>
                        <w:r w:rsidRPr="00060020">
                          <w:rPr>
                            <w:rFonts w:eastAsia="Calibri"/>
                            <w:lang w:val="en-US"/>
                          </w:rPr>
                          <w:t xml:space="preserve"> </w:t>
                        </w:r>
                        <w:r>
                          <w:rPr>
                            <w:rFonts w:eastAsia="Calibri"/>
                            <w:lang w:val="en-US"/>
                          </w:rPr>
                          <w:t>C</w:t>
                        </w:r>
                        <w:r w:rsidRPr="00060020">
                          <w:rPr>
                            <w:rFonts w:eastAsia="Calibri"/>
                            <w:lang w:val="en-US"/>
                          </w:rPr>
                          <w:t>hain (ordering, forecasting, planning)</w:t>
                        </w:r>
                      </w:p>
                      <w:p w:rsidR="003D0F36" w:rsidRPr="00060020" w:rsidRDefault="003D0F36" w:rsidP="00143CB2">
                        <w:pPr>
                          <w:spacing w:line="240" w:lineRule="auto"/>
                          <w:jc w:val="center"/>
                          <w:rPr>
                            <w:rFonts w:cs="Times New Roman"/>
                            <w:sz w:val="24"/>
                            <w:szCs w:val="24"/>
                          </w:rPr>
                        </w:pPr>
                      </w:p>
                    </w:txbxContent>
                  </v:textbox>
                </v:rect>
                <v:rect id="Rectangle 93" o:spid="_x0000_s1048" style="position:absolute;left:18105;top:8932;width:11525;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CecMA&#10;AADbAAAADwAAAGRycy9kb3ducmV2LnhtbESPQWvCQBSE74L/YXlCb7qphVJTN1IEQYQeTNXzI/ua&#10;Dcm+Ddk1bv31bqHQ4zAz3zDrTbSdGGnwjWMFz4sMBHHldMO1gtPXbv4GwgdkjZ1jUvBDHjbFdLLG&#10;XLsbH2ksQy0ShH2OCkwIfS6lrwxZ9AvXEyfv2w0WQ5JDLfWAtwS3nVxm2au02HBaMNjT1lDVller&#10;4ODv17HS/jOaaPar8yW7l9wq9TSLH+8gAsXwH/5r77WC1Qv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hCecMAAADbAAAADwAAAAAAAAAAAAAAAACYAgAAZHJzL2Rv&#10;d25yZXYueG1sUEsFBgAAAAAEAAQA9QAAAIgDAAAAAA==&#10;" fillcolor="window" strokecolor="windowText" strokeweight="1pt">
                  <v:textbox>
                    <w:txbxContent>
                      <w:p w:rsidR="003D0F36" w:rsidRPr="00060020" w:rsidRDefault="003D0F36" w:rsidP="00143CB2">
                        <w:pPr>
                          <w:pStyle w:val="NormalWeb"/>
                          <w:spacing w:before="0" w:beforeAutospacing="0" w:after="0" w:afterAutospacing="0"/>
                          <w:jc w:val="center"/>
                        </w:pPr>
                        <w:r w:rsidRPr="00060020">
                          <w:rPr>
                            <w:rFonts w:eastAsia="Calibri"/>
                            <w:lang w:val="en-US"/>
                          </w:rPr>
                          <w:t>HOD</w:t>
                        </w:r>
                      </w:p>
                      <w:p w:rsidR="003D0F36" w:rsidRPr="00060020" w:rsidRDefault="003D0F36" w:rsidP="00143CB2">
                        <w:pPr>
                          <w:pStyle w:val="NormalWeb"/>
                          <w:spacing w:before="0" w:beforeAutospacing="0" w:after="0" w:afterAutospacing="0"/>
                          <w:jc w:val="center"/>
                        </w:pPr>
                        <w:r w:rsidRPr="00060020">
                          <w:rPr>
                            <w:rFonts w:eastAsia="Calibri"/>
                            <w:lang w:val="en-US"/>
                          </w:rPr>
                          <w:t>Marketing</w:t>
                        </w:r>
                      </w:p>
                    </w:txbxContent>
                  </v:textbox>
                </v:rect>
                <v:rect id="Rectangle 94" o:spid="_x0000_s1049" style="position:absolute;left:18105;top:19591;width:11525;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aDcMA&#10;AADbAAAADwAAAGRycy9kb3ducmV2LnhtbESPQWvCQBSE74L/YXlCb7qplFJTN1IEQYQeTNXzI/ua&#10;Dcm+Ddk1bv31bqHQ4zAz3zDrTbSdGGnwjWMFz4sMBHHldMO1gtPXbv4GwgdkjZ1jUvBDHjbFdLLG&#10;XLsbH2ksQy0ShH2OCkwIfS6lrwxZ9AvXEyfv2w0WQ5JDLfWAtwS3nVxm2au02HBaMNjT1lDVller&#10;4ODv17HS/jOaaPar8yW7l9wq9TSLH+8gAsXwH/5r77WC1Qv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aDcMAAADbAAAADwAAAAAAAAAAAAAAAACYAgAAZHJzL2Rv&#10;d25yZXYueG1sUEsFBgAAAAAEAAQA9QAAAIgDAAAAAA==&#10;" fillcolor="window" strokecolor="windowText" strokeweight="1pt">
                  <v:textbox>
                    <w:txbxContent>
                      <w:p w:rsidR="003D0F36" w:rsidRPr="00060020" w:rsidRDefault="003D0F36" w:rsidP="00143CB2">
                        <w:pPr>
                          <w:pStyle w:val="NormalWeb"/>
                          <w:spacing w:before="0" w:beforeAutospacing="0" w:after="0" w:afterAutospacing="0"/>
                          <w:jc w:val="center"/>
                        </w:pPr>
                        <w:r w:rsidRPr="00060020">
                          <w:rPr>
                            <w:rFonts w:eastAsia="Calibri"/>
                            <w:lang w:val="en-US"/>
                          </w:rPr>
                          <w:t>Manager</w:t>
                        </w:r>
                      </w:p>
                      <w:p w:rsidR="003D0F36" w:rsidRPr="00060020" w:rsidRDefault="003D0F36" w:rsidP="00143CB2">
                        <w:pPr>
                          <w:pStyle w:val="NormalWeb"/>
                          <w:spacing w:before="0" w:beforeAutospacing="0" w:after="0" w:afterAutospacing="0"/>
                          <w:jc w:val="center"/>
                        </w:pPr>
                        <w:r w:rsidRPr="00060020">
                          <w:rPr>
                            <w:rFonts w:eastAsia="Calibri"/>
                            <w:lang w:val="en-US"/>
                          </w:rPr>
                          <w:t>Marketing</w:t>
                        </w:r>
                      </w:p>
                    </w:txbxContent>
                  </v:textbox>
                </v:rect>
                <v:rect id="Rectangle 95" o:spid="_x0000_s1050" style="position:absolute;left:32003;top:8932;width:11525;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lsMA&#10;AADbAAAADwAAAGRycy9kb3ducmV2LnhtbESPQWvCQBSE74L/YXlCb7qp0FJTN1IEQYQeTNXzI/ua&#10;Dcm+Ddk1bv31bqHQ4zAz3zDrTbSdGGnwjWMFz4sMBHHldMO1gtPXbv4GwgdkjZ1jUvBDHjbFdLLG&#10;XLsbH2ksQy0ShH2OCkwIfS6lrwxZ9AvXEyfv2w0WQ5JDLfWAtwS3nVxm2au02HBaMNjT1lDVller&#10;4ODv17HS/jOaaPar8yW7l9wq9TSLH+8gAsXwH/5r77WC1Qv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1/lsMAAADbAAAADwAAAAAAAAAAAAAAAACYAgAAZHJzL2Rv&#10;d25yZXYueG1sUEsFBgAAAAAEAAQA9QAAAIgDAAAAAA==&#10;" fillcolor="window" strokecolor="windowText" strokeweight="1pt">
                  <v:textbox>
                    <w:txbxContent>
                      <w:p w:rsidR="003D0F36" w:rsidRPr="00060020" w:rsidRDefault="003D0F36" w:rsidP="00143CB2">
                        <w:pPr>
                          <w:pStyle w:val="NormalWeb"/>
                          <w:spacing w:before="0" w:beforeAutospacing="0" w:after="0" w:afterAutospacing="0"/>
                          <w:jc w:val="center"/>
                        </w:pPr>
                        <w:r w:rsidRPr="00060020">
                          <w:rPr>
                            <w:rFonts w:eastAsia="Calibri"/>
                            <w:lang w:val="en-US"/>
                          </w:rPr>
                          <w:t>HOD</w:t>
                        </w:r>
                      </w:p>
                      <w:p w:rsidR="003D0F36" w:rsidRPr="00060020" w:rsidRDefault="003D0F36" w:rsidP="00143CB2">
                        <w:pPr>
                          <w:pStyle w:val="NormalWeb"/>
                          <w:spacing w:before="0" w:beforeAutospacing="0" w:after="0" w:afterAutospacing="0"/>
                          <w:jc w:val="center"/>
                        </w:pPr>
                        <w:r w:rsidRPr="00060020">
                          <w:rPr>
                            <w:rFonts w:eastAsia="Calibri"/>
                            <w:lang w:val="en-US"/>
                          </w:rPr>
                          <w:t>Human</w:t>
                        </w:r>
                      </w:p>
                      <w:p w:rsidR="003D0F36" w:rsidRPr="00060020" w:rsidRDefault="003D0F36" w:rsidP="00143CB2">
                        <w:pPr>
                          <w:pStyle w:val="NormalWeb"/>
                          <w:spacing w:before="0" w:beforeAutospacing="0" w:after="0" w:afterAutospacing="0"/>
                          <w:jc w:val="center"/>
                        </w:pPr>
                        <w:r w:rsidRPr="00060020">
                          <w:rPr>
                            <w:rFonts w:eastAsia="Calibri"/>
                            <w:lang w:val="en-US"/>
                          </w:rPr>
                          <w:t>Resource</w:t>
                        </w:r>
                      </w:p>
                    </w:txbxContent>
                  </v:textbox>
                </v:rect>
                <v:rect id="Rectangle 96" o:spid="_x0000_s1051" style="position:absolute;left:32003;top:19505;width:11525;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4cMA&#10;AADbAAAADwAAAGRycy9kb3ducmV2LnhtbESPwWrDMBBE74X8g9hAb7XcHEzjWAmlEAiFHuI2OS/W&#10;1jKxVsZSHNVfHxUKPQ4z84apdtH2YqLRd44VPGc5COLG6Y5bBV+f+6cXED4ga+wdk4If8rDbLh4q&#10;LLW78ZGmOrQiQdiXqMCEMJRS+saQRZ+5gTh53260GJIcW6lHvCW47eUqzwtpseO0YHCgN0PNpb5a&#10;Be9+vk6N9h/RRHNYn875XPNFqcdlfN2ACBTDf/ivfdAK1gX8fk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h4cMAAADbAAAADwAAAAAAAAAAAAAAAACYAgAAZHJzL2Rv&#10;d25yZXYueG1sUEsFBgAAAAAEAAQA9QAAAIgDAAAAAA==&#10;" fillcolor="window" strokecolor="windowText" strokeweight="1pt">
                  <v:textbox>
                    <w:txbxContent>
                      <w:p w:rsidR="003D0F36" w:rsidRPr="00060020" w:rsidRDefault="003D0F36" w:rsidP="00143CB2">
                        <w:pPr>
                          <w:pStyle w:val="NormalWeb"/>
                          <w:spacing w:before="0" w:beforeAutospacing="0" w:after="0" w:afterAutospacing="0"/>
                          <w:jc w:val="center"/>
                        </w:pPr>
                        <w:r w:rsidRPr="00060020">
                          <w:rPr>
                            <w:rFonts w:eastAsia="Calibri"/>
                            <w:lang w:val="en-US"/>
                          </w:rPr>
                          <w:t>HR</w:t>
                        </w:r>
                      </w:p>
                      <w:p w:rsidR="003D0F36" w:rsidRPr="00060020" w:rsidRDefault="003D0F36" w:rsidP="00143CB2">
                        <w:pPr>
                          <w:pStyle w:val="NormalWeb"/>
                          <w:spacing w:before="0" w:beforeAutospacing="0" w:after="0" w:afterAutospacing="0"/>
                          <w:jc w:val="center"/>
                        </w:pPr>
                        <w:r w:rsidRPr="00060020">
                          <w:rPr>
                            <w:rFonts w:eastAsia="Calibri"/>
                            <w:lang w:val="en-US"/>
                          </w:rPr>
                          <w:t>Manager</w:t>
                        </w:r>
                      </w:p>
                    </w:txbxContent>
                  </v:textbox>
                </v:rect>
                <v:rect id="Rectangle 100" o:spid="_x0000_s1052" style="position:absolute;left:45428;top:8932;width:11525;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9q3cQA&#10;AADcAAAADwAAAGRycy9kb3ducmV2LnhtbESPQWvDMAyF74P9B6PBbq29Hcaa1i2lMCiDHZZ2O4tY&#10;jUNjOcRu6vXXT4fBbhLv6b1Pq00JvZpoTF1kC09zA4q4ia7j1sLx8DZ7BZUyssM+Mln4oQSb9f3d&#10;CisXr/xJU51bJSGcKrTgcx4qrVPjKWCax4FYtFMcA2ZZx1a7Ea8SHnr9bMyLDtixNHgcaOepOdeX&#10;YOE93S5T49JH8cXvF1/f5lbz2drHh7JdgspU8r/573rvBN8IvjwjE+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Pat3EAAAA3AAAAA8AAAAAAAAAAAAAAAAAmAIAAGRycy9k&#10;b3ducmV2LnhtbFBLBQYAAAAABAAEAPUAAACJAwAAAAA=&#10;" fillcolor="window" strokecolor="windowText" strokeweight="1pt">
                  <v:textbox>
                    <w:txbxContent>
                      <w:p w:rsidR="003D0F36" w:rsidRPr="00060020" w:rsidRDefault="003D0F36" w:rsidP="00143CB2">
                        <w:pPr>
                          <w:pStyle w:val="NormalWeb"/>
                          <w:spacing w:before="0" w:beforeAutospacing="0" w:after="0" w:afterAutospacing="0"/>
                          <w:jc w:val="center"/>
                        </w:pPr>
                        <w:r w:rsidRPr="00060020">
                          <w:rPr>
                            <w:rFonts w:eastAsia="Calibri"/>
                            <w:lang w:val="en-US"/>
                          </w:rPr>
                          <w:t>HOD</w:t>
                        </w:r>
                      </w:p>
                      <w:p w:rsidR="003D0F36" w:rsidRDefault="003D0F36" w:rsidP="00143CB2">
                        <w:pPr>
                          <w:jc w:val="center"/>
                        </w:pPr>
                        <w:r w:rsidRPr="00060020">
                          <w:rPr>
                            <w:rFonts w:eastAsia="Calibri" w:cs="Times New Roman"/>
                            <w:sz w:val="24"/>
                            <w:szCs w:val="24"/>
                            <w:lang w:val="en-US"/>
                          </w:rPr>
                          <w:t>Finance</w:t>
                        </w:r>
                      </w:p>
                    </w:txbxContent>
                  </v:textbox>
                </v:rect>
                <v:rect id="Rectangle 101" o:spid="_x0000_s1053" style="position:absolute;left:45428;top:19505;width:11525;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PPRsAA&#10;AADcAAAADwAAAGRycy9kb3ducmV2LnhtbERPS4vCMBC+L/gfwgh7WxM9yG41igiCCB7sPs5DMzbF&#10;ZlKaWKO/fiMs7G0+vucs18m1YqA+NJ41TCcKBHHlTcO1hq/P3ds7iBCRDbaeScOdAqxXo5clFsbf&#10;+ERDGWuRQzgUqMHG2BVShsqSwzDxHXHmzr53GDPsa2l6vOVw18qZUnPpsOHcYLGjraXqUl6dhkN4&#10;XIfKhGOyye4/vn/Uo+SL1q/jtFmAiJTiv/jPvTd5vprC85l8gV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PPRsAAAADcAAAADwAAAAAAAAAAAAAAAACYAgAAZHJzL2Rvd25y&#10;ZXYueG1sUEsFBgAAAAAEAAQA9QAAAIUDAAAAAA==&#10;" fillcolor="window" strokecolor="windowText" strokeweight="1pt">
                  <v:textbox>
                    <w:txbxContent>
                      <w:p w:rsidR="003D0F36" w:rsidRPr="00060020" w:rsidRDefault="003D0F36" w:rsidP="00143CB2">
                        <w:pPr>
                          <w:pStyle w:val="NormalWeb"/>
                          <w:spacing w:before="0" w:beforeAutospacing="0" w:after="0" w:afterAutospacing="0"/>
                          <w:jc w:val="center"/>
                        </w:pPr>
                        <w:r w:rsidRPr="00060020">
                          <w:rPr>
                            <w:rFonts w:eastAsia="Calibri"/>
                            <w:lang w:val="en-US"/>
                          </w:rPr>
                          <w:t>Finance</w:t>
                        </w:r>
                      </w:p>
                      <w:p w:rsidR="003D0F36" w:rsidRPr="00060020" w:rsidRDefault="003D0F36" w:rsidP="00143CB2">
                        <w:pPr>
                          <w:pStyle w:val="NormalWeb"/>
                          <w:spacing w:before="0" w:beforeAutospacing="0" w:after="0" w:afterAutospacing="0"/>
                          <w:jc w:val="center"/>
                        </w:pPr>
                        <w:r w:rsidRPr="00060020">
                          <w:rPr>
                            <w:rFonts w:eastAsia="Calibri"/>
                            <w:lang w:val="en-US"/>
                          </w:rPr>
                          <w:t>Manager</w:t>
                        </w:r>
                      </w:p>
                    </w:txbxContent>
                  </v:textbox>
                </v:rect>
                <v:rect id="Rectangle 106" o:spid="_x0000_s1054" style="position:absolute;left:18105;top:30450;width:11525;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MsAA&#10;AADcAAAADwAAAGRycy9kb3ducmV2LnhtbERPS4vCMBC+L/gfwgje1sQ9yG41igiCLHiw+zgPzdgU&#10;m0lpYo3+eiMs7G0+vucs18m1YqA+NJ41zKYKBHHlTcO1hu+v3es7iBCRDbaeScONAqxXo5clFsZf&#10;+UhDGWuRQzgUqMHG2BVShsqSwzD1HXHmTr53GDPsa2l6vOZw18o3pebSYcO5wWJHW0vVubw4DZ/h&#10;fhkqEw7JJrv/+PlV95LPWk/GabMAESnFf/Gfe2/yfDWH5zP5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pXMsAAAADcAAAADwAAAAAAAAAAAAAAAACYAgAAZHJzL2Rvd25y&#10;ZXYueG1sUEsFBgAAAAAEAAQA9QAAAIUDAAAAAA==&#10;" fillcolor="window" strokecolor="windowText" strokeweight="1pt">
                  <v:textbox>
                    <w:txbxContent>
                      <w:p w:rsidR="003D0F36" w:rsidRPr="00060020" w:rsidRDefault="003D0F36" w:rsidP="00143CB2">
                        <w:pPr>
                          <w:pStyle w:val="NormalWeb"/>
                          <w:spacing w:before="0" w:beforeAutospacing="0" w:after="0" w:afterAutospacing="0"/>
                          <w:jc w:val="center"/>
                        </w:pPr>
                        <w:r w:rsidRPr="00060020">
                          <w:rPr>
                            <w:rFonts w:eastAsia="Calibri"/>
                            <w:lang w:val="en-US"/>
                          </w:rPr>
                          <w:t>Marketing</w:t>
                        </w:r>
                      </w:p>
                      <w:p w:rsidR="003D0F36" w:rsidRPr="00060020" w:rsidRDefault="003D0F36" w:rsidP="00143CB2">
                        <w:pPr>
                          <w:pStyle w:val="NormalWeb"/>
                          <w:spacing w:before="0" w:beforeAutospacing="0" w:after="0" w:afterAutospacing="0"/>
                          <w:jc w:val="center"/>
                        </w:pPr>
                        <w:r w:rsidRPr="00060020">
                          <w:rPr>
                            <w:rFonts w:eastAsia="Calibri"/>
                            <w:lang w:val="en-US"/>
                          </w:rPr>
                          <w:t>Executives</w:t>
                        </w:r>
                      </w:p>
                    </w:txbxContent>
                  </v:textbox>
                </v:rect>
                <v:rect id="Rectangle 107" o:spid="_x0000_s1055" style="position:absolute;left:32003;top:30363;width:11525;height:7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yqcEA&#10;AADcAAAADwAAAGRycy9kb3ducmV2LnhtbERPTWsCMRC9F/ofwhR66yb2UHVrFBEEKfTQtfU8bKab&#10;xc1k2cQ19dc3guBtHu9zFqvkOjHSEFrPGiaFAkFce9Nyo+F7v32ZgQgR2WDnmTT8UYDV8vFhgaXx&#10;Z/6isYqNyCEcStRgY+xLKUNtyWEofE+cuV8/OIwZDo00A55zuOvkq1Jv0mHLucFiTxtL9bE6OQ0f&#10;4XIaaxM+k012N/85qEvFR62fn9L6HUSkFO/im3tn8nw1hesz+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m8qnBAAAA3AAAAA8AAAAAAAAAAAAAAAAAmAIAAGRycy9kb3du&#10;cmV2LnhtbFBLBQYAAAAABAAEAPUAAACGAwAAAAA=&#10;" fillcolor="window" strokecolor="windowText" strokeweight="1pt">
                  <v:textbox>
                    <w:txbxContent>
                      <w:p w:rsidR="003D0F36" w:rsidRPr="00060020" w:rsidRDefault="003D0F36" w:rsidP="00143CB2">
                        <w:pPr>
                          <w:pStyle w:val="NormalWeb"/>
                          <w:spacing w:before="0" w:beforeAutospacing="0" w:after="0" w:afterAutospacing="0"/>
                          <w:jc w:val="center"/>
                        </w:pPr>
                        <w:r w:rsidRPr="00060020">
                          <w:rPr>
                            <w:rFonts w:eastAsia="Calibri"/>
                            <w:lang w:val="en-US"/>
                          </w:rPr>
                          <w:t>Human</w:t>
                        </w:r>
                      </w:p>
                      <w:p w:rsidR="003D0F36" w:rsidRDefault="003D0F36" w:rsidP="00143CB2">
                        <w:pPr>
                          <w:pStyle w:val="NormalWeb"/>
                          <w:spacing w:before="0" w:beforeAutospacing="0" w:after="0" w:afterAutospacing="0"/>
                          <w:jc w:val="center"/>
                          <w:rPr>
                            <w:rFonts w:eastAsia="Calibri"/>
                            <w:lang w:val="en-US"/>
                          </w:rPr>
                        </w:pPr>
                        <w:r w:rsidRPr="00060020">
                          <w:rPr>
                            <w:rFonts w:eastAsia="Calibri"/>
                            <w:lang w:val="en-US"/>
                          </w:rPr>
                          <w:t>Resource</w:t>
                        </w:r>
                      </w:p>
                      <w:p w:rsidR="003D0F36" w:rsidRPr="00060020" w:rsidRDefault="003D0F36" w:rsidP="00143CB2">
                        <w:pPr>
                          <w:pStyle w:val="NormalWeb"/>
                          <w:spacing w:before="0" w:beforeAutospacing="0" w:after="0" w:afterAutospacing="0"/>
                          <w:jc w:val="center"/>
                        </w:pPr>
                        <w:r>
                          <w:rPr>
                            <w:rFonts w:eastAsia="Calibri"/>
                            <w:lang w:val="en-US"/>
                          </w:rPr>
                          <w:t>Executives</w:t>
                        </w:r>
                      </w:p>
                    </w:txbxContent>
                  </v:textbox>
                </v:rect>
                <v:rect id="Rectangle 109" o:spid="_x0000_s1056" style="position:absolute;left:45428;top:30363;width:11525;height:7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QMAA&#10;AADcAAAADwAAAGRycy9kb3ducmV2LnhtbERPS2sCMRC+F/wPYYTeamIPRbdGKQVBCh66Ps7DZrpZ&#10;3EyWTVyjv74RBG/z8T1nsUquFQP1ofGsYTpRIIgrbxquNex367cZiBCRDbaeScOVAqyWo5cFFsZf&#10;+JeGMtYih3AoUIONsSukDJUlh2HiO+LM/fneYcywr6Xp8ZLDXSvflfqQDhvODRY7+rZUncqz0/AT&#10;buehMmGbbLKb+eGobiWftH4dp69PEJFSfIof7o3J89Uc7s/k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DQMAAAADcAAAADwAAAAAAAAAAAAAAAACYAgAAZHJzL2Rvd25y&#10;ZXYueG1sUEsFBgAAAAAEAAQA9QAAAIUDAAAAAA==&#10;" fillcolor="window" strokecolor="windowText" strokeweight="1pt">
                  <v:textbox>
                    <w:txbxContent>
                      <w:p w:rsidR="003D0F36" w:rsidRPr="00060020" w:rsidRDefault="003D0F36" w:rsidP="00143CB2">
                        <w:pPr>
                          <w:pStyle w:val="NormalWeb"/>
                          <w:spacing w:before="0" w:beforeAutospacing="0" w:after="0" w:afterAutospacing="0"/>
                          <w:jc w:val="center"/>
                        </w:pPr>
                        <w:r w:rsidRPr="00060020">
                          <w:rPr>
                            <w:rFonts w:eastAsia="Calibri"/>
                            <w:lang w:val="en-US"/>
                          </w:rPr>
                          <w:t>Finance</w:t>
                        </w:r>
                      </w:p>
                      <w:p w:rsidR="003D0F36" w:rsidRPr="00060020" w:rsidRDefault="003D0F36" w:rsidP="00143CB2">
                        <w:pPr>
                          <w:pStyle w:val="NormalWeb"/>
                          <w:spacing w:before="0" w:beforeAutospacing="0" w:after="0" w:afterAutospacing="0"/>
                          <w:jc w:val="center"/>
                        </w:pPr>
                        <w:r w:rsidRPr="00060020">
                          <w:rPr>
                            <w:rFonts w:eastAsia="Calibri"/>
                            <w:lang w:val="en-US"/>
                          </w:rPr>
                          <w:t>Executives</w:t>
                        </w:r>
                      </w:p>
                    </w:txbxContent>
                  </v:textbox>
                </v:rect>
                <v:rect id="Rectangle 113" o:spid="_x0000_s1057" style="position:absolute;left:3939;top:30363;width:11526;height:10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Rid8EA&#10;AADcAAAADwAAAGRycy9kb3ducmV2LnhtbERP32vCMBB+F/Y/hBv4pqkTZOtMyxgMZOCDndvz0dya&#10;YnMpTazRv94Igm/38f28dRltJ0YafOtYwWKegSCunW65UbD/+Zq9gvABWWPnmBScyUNZPE3WmGt3&#10;4h2NVWhECmGfowITQp9L6WtDFv3c9cSJ+3eDxZDg0Eg94CmF206+ZNlKWmw5NRjs6dNQfaiOVsG3&#10;vxzHWvttNNFs3n7/skvFB6Wmz/HjHUSgGB7iu3uj0/zFEm7PpAt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EYnfBAAAA3AAAAA8AAAAAAAAAAAAAAAAAmAIAAGRycy9kb3du&#10;cmV2LnhtbFBLBQYAAAAABAAEAPUAAACGAwAAAAA=&#10;" fillcolor="window" strokecolor="windowText" strokeweight="1pt">
                  <v:textbox>
                    <w:txbxContent>
                      <w:p w:rsidR="003D0F36" w:rsidRPr="00060020" w:rsidRDefault="003D0F36" w:rsidP="00143CB2">
                        <w:pPr>
                          <w:spacing w:line="240" w:lineRule="auto"/>
                          <w:jc w:val="center"/>
                          <w:rPr>
                            <w:rFonts w:cs="Times New Roman"/>
                            <w:sz w:val="24"/>
                            <w:szCs w:val="24"/>
                          </w:rPr>
                        </w:pPr>
                        <w:r>
                          <w:rPr>
                            <w:rFonts w:cs="Times New Roman"/>
                            <w:sz w:val="24"/>
                            <w:szCs w:val="24"/>
                            <w:lang w:val="en-US"/>
                          </w:rPr>
                          <w:t xml:space="preserve">S-D </w:t>
                        </w:r>
                        <w:r w:rsidRPr="00060020">
                          <w:rPr>
                            <w:rFonts w:cs="Times New Roman"/>
                            <w:sz w:val="24"/>
                            <w:szCs w:val="24"/>
                            <w:lang w:val="en-US"/>
                          </w:rPr>
                          <w:t>Chain Executives (requirements monthly &amp; weekly basis)</w:t>
                        </w:r>
                      </w:p>
                    </w:txbxContent>
                  </v:textbox>
                </v:rect>
                <v:line id="Straight Connector 114" o:spid="_x0000_s1058" style="position:absolute;flip:y;visibility:visible;mso-wrap-style:square" from="9705,28925" to="9705,30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kiD8QAAADcAAAADwAAAGRycy9kb3ducmV2LnhtbERPS2sCMRC+F/wPYQQvolmlD1mNIpU+&#10;Dl5qPXgcN7Obxc1km0Td+uubQqG3+fies1h1thEX8qF2rGAyzkAQF07XXCnYf76MZiBCRNbYOCYF&#10;3xRgtezdLTDX7sofdNnFSqQQDjkqMDG2uZShMGQxjF1LnLjSeYsxQV9J7fGawm0jp1n2KC3WnBoM&#10;tvRsqDjtzlZB6bU5DLeH4c3t3x7K49fmtXi6KTXod+s5iEhd/Bf/ud91mj+5h99n0gV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2SIPxAAAANwAAAAPAAAAAAAAAAAA&#10;AAAAAKECAABkcnMvZG93bnJldi54bWxQSwUGAAAAAAQABAD5AAAAkgMAAAAA&#10;" strokecolor="windowText" strokeweight=".5pt">
                  <v:stroke startarrow="block" joinstyle="miter"/>
                </v:line>
                <v:line id="Straight Connector 115" o:spid="_x0000_s1059" style="position:absolute;flip:y;visibility:visible;mso-wrap-style:square" from="23871,27306" to="23871,30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HlMQAAADcAAAADwAAAGRycy9kb3ducmV2LnhtbERPTWsCMRC9C/6HMEIvUrMWtGVrFLFU&#10;PXjRevA43cxulm4m2yTV1V/fFITe5vE+Z7bobCPO5EPtWMF4lIEgLpyuuVJw/Hh/fAERIrLGxjEp&#10;uFKAxbzfm2Gu3YX3dD7ESqQQDjkqMDG2uZShMGQxjFxLnLjSeYsxQV9J7fGSwm0jn7JsKi3WnBoM&#10;trQyVHwdfqyC0mtzGu5Ow5s7bibl5/fbuni+KfUw6JavICJ18V98d291mj+ewN8z6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lYeUxAAAANwAAAAPAAAAAAAAAAAA&#10;AAAAAKECAABkcnMvZG93bnJldi54bWxQSwUGAAAAAAQABAD5AAAAkgMAAAAA&#10;" strokecolor="windowText" strokeweight=".5pt">
                  <v:stroke startarrow="block" joinstyle="miter"/>
                </v:line>
                <v:line id="Straight Connector 116" o:spid="_x0000_s1060" style="position:absolute;flip:y;visibility:visible;mso-wrap-style:square" from="37762,27229" to="37762,30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cZ48QAAADcAAAADwAAAGRycy9kb3ducmV2LnhtbERPS2sCMRC+C/6HMEIvUrMWtGVrFFH6&#10;OHjRevA43cxulm4ma5Lq6q83BaG3+fieM1t0thEn8qF2rGA8ykAQF07XXCnYf709voAIEVlj45gU&#10;XCjAYt7vzTDX7sxbOu1iJVIIhxwVmBjbXMpQGLIYRq4lTlzpvMWYoK+k9nhO4baRT1k2lRZrTg0G&#10;W1oZKn52v1ZB6bU5DDeH4dXtPybl93H9XjxflXoYdMtXEJG6+C++uz91mj+ewt8z6QI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RxnjxAAAANwAAAAPAAAAAAAAAAAA&#10;AAAAAKECAABkcnMvZG93bnJldi54bWxQSwUGAAAAAAQABAD5AAAAkgMAAAAA&#10;" strokecolor="windowText" strokeweight=".5pt">
                  <v:stroke startarrow="block" joinstyle="miter"/>
                </v:line>
                <v:line id="Straight Connector 117" o:spid="_x0000_s1061" style="position:absolute;flip:y;visibility:visible;mso-wrap-style:square" from="51193,27143" to="51193,3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u8eMQAAADcAAAADwAAAGRycy9kb3ducmV2LnhtbERPS2sCMRC+F/wPYQq9iGYtWGVrFKlY&#10;PfTi4+BxupndLN1Mtkmqq7++KRS8zcf3nNmis404kw+1YwWjYQaCuHC65krB8bAeTEGEiKyxcUwK&#10;rhRgMe89zDDX7sI7Ou9jJVIIhxwVmBjbXMpQGLIYhq4lTlzpvMWYoK+k9nhJ4baRz1n2Ii3WnBoM&#10;tvRmqPja/1gFpdfm1P849W/uuBmXn9+r92JyU+rpsVu+gojUxbv4373Vaf5oAn/PpAv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7x4xAAAANwAAAAPAAAAAAAAAAAA&#10;AAAAAKECAABkcnMvZG93bnJldi54bWxQSwUGAAAAAAQABAD5AAAAkgMAAAAA&#10;" strokecolor="windowText" strokeweight=".5pt">
                  <v:stroke startarrow="block" joinstyle="miter"/>
                </v:line>
                <v:line id="Straight Connector 118" o:spid="_x0000_s1062" style="position:absolute;flip:y;visibility:visible;mso-wrap-style:square" from="9705,16708" to="9705,18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QoCsgAAADcAAAADwAAAGRycy9kb3ducmV2LnhtbESPS08DMQyE70j9D5GRuFQ0WyQo2jat&#10;KhCPA5c+Dj26G+9mxcZZktAu/fX4gMTN1oxnPi9Wg+/UiWJqAxuYTgpQxFWwLTcG9ruX20dQKSNb&#10;7AKTgR9KsFqOrhZY2nDmDZ22uVESwqlEAy7nvtQ6VY48pknoiUWrQ/SYZY2NthHPEu47fVcUD9pj&#10;y9LgsKcnR9Xn9tsbqKN1h/HHYXwJ+7f7+vj1/FrNLsbcXA/rOahMQ/43/12/W8GfCq08IxPo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5QoCsgAAADcAAAADwAAAAAA&#10;AAAAAAAAAAChAgAAZHJzL2Rvd25yZXYueG1sUEsFBgAAAAAEAAQA+QAAAJYDAAAAAA==&#10;" strokecolor="windowText" strokeweight=".5pt">
                  <v:stroke startarrow="block" joinstyle="miter"/>
                </v:line>
                <v:line id="Straight Connector 119" o:spid="_x0000_s1063" style="position:absolute;flip:y;visibility:visible;mso-wrap-style:square" from="23871,16613" to="23871,19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iNkcQAAADcAAAADwAAAGRycy9kb3ducmV2LnhtbERPS2sCMRC+F/wPYQQvolmFPlyNIpU+&#10;Dl5qPXgcN7Obxc1km0Td+uubQqG3+fies1h1thEX8qF2rGAyzkAQF07XXCnYf76MnkCEiKyxcUwK&#10;vinAatm7W2Cu3ZU/6LKLlUghHHJUYGJscylDYchiGLuWOHGl8xZjgr6S2uM1hdtGTrPsQVqsOTUY&#10;bOnZUHHana2C0mtzGG4Pw5vbv92Xx6/Na/F4U2rQ79ZzEJG6+C/+c7/rNH8yg99n0gV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2I2RxAAAANwAAAAPAAAAAAAAAAAA&#10;AAAAAKECAABkcnMvZG93bnJldi54bWxQSwUGAAAAAAQABAD5AAAAkgMAAAAA&#10;" strokecolor="windowText" strokeweight=".5pt">
                  <v:stroke startarrow="block" joinstyle="miter"/>
                </v:line>
                <v:line id="Straight Connector 120" o:spid="_x0000_s1064" style="position:absolute;flip:y;visibility:visible;mso-wrap-style:square" from="37762,16618" to="37762,1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7uscgAAADcAAAADwAAAGRycy9kb3ducmV2LnhtbESPS28CMQyE70j8h8iVekElW6Q+tBAQ&#10;atXHoRcoB45m492sunG2SQpbfn19qMTN1oxnPi9Wg+/UkWJqAxu4nRagiKtgW24M7D5fbh5BpYxs&#10;sQtMBn4pwWo5Hi2wtOHEGzpuc6MkhFOJBlzOfal1qhx5TNPQE4tWh+gxyxobbSOeJNx3elYU99pj&#10;y9LgsKcnR9XX9scbqKN1+8nHfnIOu7e7+vD9/Fo9nI25vhrWc1CZhnwx/1+/W8GfCb48Ix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47uscgAAADcAAAADwAAAAAA&#10;AAAAAAAAAAChAgAAZHJzL2Rvd25yZXYueG1sUEsFBgAAAAAEAAQA+QAAAJYDAAAAAA==&#10;" strokecolor="windowText" strokeweight=".5pt">
                  <v:stroke startarrow="block" joinstyle="miter"/>
                </v:line>
                <v:line id="Straight Connector 121" o:spid="_x0000_s1065" style="position:absolute;flip:y;visibility:visible;mso-wrap-style:square" from="51193,16618" to="51193,1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JLKsQAAADcAAAADwAAAGRycy9kb3ducmV2LnhtbERPTWsCMRC9F/ofwhR6Ec0q2JbVKGKp&#10;euhF68HjuJndLG4m2yTq6q9vCoXe5vE+ZzrvbCMu5EPtWMFwkIEgLpyuuVKw//rov4EIEVlj45gU&#10;3CjAfPb4MMVcuytv6bKLlUghHHJUYGJscylDYchiGLiWOHGl8xZjgr6S2uM1hdtGjrLsRVqsOTUY&#10;bGlpqDjtzlZB6bU59D4Pvbvbr8fl8ft9VbzelXp+6hYTEJG6+C/+c290mj8awu8z6QI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wksqxAAAANwAAAAPAAAAAAAAAAAA&#10;AAAAAKECAABkcnMvZG93bnJldi54bWxQSwUGAAAAAAQABAD5AAAAkgMAAAAA&#10;" strokecolor="windowText" strokeweight=".5pt">
                  <v:stroke startarrow="block" joinstyle="miter"/>
                </v:line>
                <v:line id="Straight Connector 122" o:spid="_x0000_s1066" style="position:absolute;visibility:visible;mso-wrap-style:square" from="9701,6844" to="51175,6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X1kcIAAADcAAAADwAAAGRycy9kb3ducmV2LnhtbERPO2vDMBDeA/kP4grdErkeinGihCYQ&#10;6NChtrNku1gX29Q6GUn1499XhUK3+/ietz/OphcjOd9ZVvCyTUAQ11Z33Ci4VpdNBsIHZI29ZVKw&#10;kIfjYb3aY67txAWNZWhEDGGfo4I2hCGX0tctGfRbOxBH7mGdwRCha6R2OMVw08s0SV6lwY5jQ4sD&#10;nVuqv8pvo+Aja6asuN0+w5Td01NVXyu3JEo9P81vOxCB5vAv/nO/6zg/TeH3mXiBP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X1kcIAAADcAAAADwAAAAAAAAAAAAAA&#10;AAChAgAAZHJzL2Rvd25yZXYueG1sUEsFBgAAAAAEAAQA+QAAAJADAAAAAA==&#10;" strokecolor="windowText" strokeweight=".5pt">
                  <v:stroke joinstyle="miter"/>
                </v:line>
                <v:line id="Straight Connector 123" o:spid="_x0000_s1067" style="position:absolute;flip:y;visibility:visible;mso-wrap-style:square" from="9707,6844" to="9707,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wxsUAAADcAAAADwAAAGRycy9kb3ducmV2LnhtbERPTU8CMRC9m/AfmiHhQqQrRDQrhRCN&#10;4oELyIHjuJ3dbthO17bAwq+nJibe5uV9zmzR2UacyIfasYKHUQaCuHC65krB7uv9/hlEiMgaG8ek&#10;4EIBFvPe3Qxz7c68odM2ViKFcMhRgYmxzaUMhSGLYeRa4sSVzluMCfpKao/nFG4bOc6yqbRYc2ow&#10;2NKroeKwPVoFpddmP1zvh1e3Wz2W3z9vH8XTValBv1u+gIjUxX/xn/tTp/njCfw+ky6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xwxsUAAADcAAAADwAAAAAAAAAA&#10;AAAAAAChAgAAZHJzL2Rvd25yZXYueG1sUEsFBgAAAAAEAAQA+QAAAJMDAAAAAA==&#10;" strokecolor="windowText" strokeweight=".5pt">
                  <v:stroke startarrow="block" joinstyle="miter"/>
                </v:line>
                <v:line id="Straight Connector 124" o:spid="_x0000_s1068" style="position:absolute;flip:y;visibility:visible;mso-wrap-style:square" from="23873,6844" to="23873,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XossUAAADcAAAADwAAAGRycy9kb3ducmV2LnhtbERPTU8CMRC9m/AfmiHhQqQrQTQrhRCN&#10;4oELyIHjuJ3dbthO17bAwq+nJibe5uV9zmzR2UacyIfasYKHUQaCuHC65krB7uv9/hlEiMgaG8ek&#10;4EIBFvPe3Qxz7c68odM2ViKFcMhRgYmxzaUMhSGLYeRa4sSVzluMCfpKao/nFG4bOc6yqbRYc2ow&#10;2NKroeKwPVoFpddmP1zvh1e3Wz2W3z9vH8XTValBv1u+gIjUxX/xn/tTp/njCfw+ky6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XossUAAADcAAAADwAAAAAAAAAA&#10;AAAAAAChAgAAZHJzL2Rvd25yZXYueG1sUEsFBgAAAAAEAAQA+QAAAJMDAAAAAA==&#10;" strokecolor="windowText" strokeweight=".5pt">
                  <v:stroke startarrow="block" joinstyle="miter"/>
                </v:line>
                <v:line id="Straight Connector 125" o:spid="_x0000_s1069" style="position:absolute;flip:y;visibility:visible;mso-wrap-style:square" from="37857,6844" to="37857,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NKcQAAADcAAAADwAAAGRycy9kb3ducmV2LnhtbERPTWsCMRC9C/6HMIIXqVkFbdkaRSxt&#10;PfSi9eBxupndLN1M1iTq6q9vCoXe5vE+Z7HqbCMu5EPtWMFknIEgLpyuuVJw+Hx9eAIRIrLGxjEp&#10;uFGA1bLfW2Cu3ZV3dNnHSqQQDjkqMDG2uZShMGQxjF1LnLjSeYsxQV9J7fGawm0jp1k2lxZrTg0G&#10;W9oYKr73Z6ug9NocRx/H0d0d3mfl1+nlrXi8KzUcdOtnEJG6+C/+c291mj+dwe8z6Q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U0pxAAAANwAAAAPAAAAAAAAAAAA&#10;AAAAAKECAABkcnMvZG93bnJldi54bWxQSwUGAAAAAAQABAD5AAAAkgMAAAAA&#10;" strokecolor="windowText" strokeweight=".5pt">
                  <v:stroke startarrow="block" joinstyle="miter"/>
                </v:line>
                <v:line id="Straight Connector 126" o:spid="_x0000_s1070" style="position:absolute;flip:y;visibility:visible;mso-wrap-style:square" from="51196,6844" to="51196,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vTXsQAAADcAAAADwAAAGRycy9kb3ducmV2LnhtbERPS2sCMRC+F/wPYQQvUrMK2rI1ilj6&#10;OPSi9eBxupndLN1M1iTq6q83BaG3+fieM192thEn8qF2rGA8ykAQF07XXCnYfb89PoMIEVlj45gU&#10;XCjActF7mGOu3Zk3dNrGSqQQDjkqMDG2uZShMGQxjFxLnLjSeYsxQV9J7fGcwm0jJ1k2kxZrTg0G&#10;W1obKn63R6ug9Nrsh1/74dXtPqblz+H1vXi6KjXod6sXEJG6+C++uz91mj+Zwd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K9NexAAAANwAAAAPAAAAAAAAAAAA&#10;AAAAAKECAABkcnMvZG93bnJldi54bWxQSwUGAAAAAAQABAD5AAAAkgMAAAAA&#10;" strokecolor="windowText" strokeweight=".5pt">
                  <v:stroke startarrow="block" joinstyle="miter"/>
                </v:line>
                <v:line id="Straight Connector 127" o:spid="_x0000_s1071" style="position:absolute;flip:y;visibility:visible;mso-wrap-style:square" from="30439,4463" to="30439,6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3RG8IAAADcAAAADwAAAGRycy9kb3ducmV2LnhtbERPS2vCQBC+C/0PyxS81U1z0BJdpaS0&#10;eBHxAa23ITsmsdnZkN08/PeuIHibj+85i9VgKtFR40rLCt4nEQjizOqScwXHw/fbBwjnkTVWlknB&#10;lRysli+jBSba9ryjbu9zEULYJaig8L5OpHRZQQbdxNbEgTvbxqAPsMmlbrAP4aaScRRNpcGSQ0OB&#10;NaUFZf/71ii46N0m/dr+lS39Vnr7c7pal6VKjV+HzzkIT4N/ih/utQ7z4xncnwkX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3RG8IAAADcAAAADwAAAAAAAAAAAAAA&#10;AAChAgAAZHJzL2Rvd25yZXYueG1sUEsFBgAAAAAEAAQA+QAAAJADAAAAAA==&#10;" strokecolor="windowText" strokeweight=".5pt">
                  <v:stroke joinstyle="miter"/>
                </v:line>
                <w10:anchorlock/>
              </v:group>
            </w:pict>
          </mc:Fallback>
        </mc:AlternateContent>
      </w:r>
    </w:p>
    <w:p w:rsidR="00143CB2" w:rsidRPr="00143CB2" w:rsidRDefault="00143CB2" w:rsidP="00143CB2">
      <w:pPr>
        <w:spacing w:after="0" w:line="360" w:lineRule="auto"/>
        <w:jc w:val="both"/>
        <w:rPr>
          <w:rFonts w:ascii="Times New Roman" w:hAnsi="Times New Roman"/>
          <w:sz w:val="28"/>
        </w:rPr>
      </w:pPr>
    </w:p>
    <w:p w:rsidR="00143CB2" w:rsidRPr="00143CB2" w:rsidRDefault="00143CB2" w:rsidP="00143CB2">
      <w:pPr>
        <w:spacing w:after="0" w:line="360" w:lineRule="auto"/>
        <w:jc w:val="center"/>
        <w:rPr>
          <w:rFonts w:ascii="Times New Roman" w:hAnsi="Times New Roman"/>
          <w:b/>
          <w:sz w:val="28"/>
          <w:lang w:val="en-US"/>
        </w:rPr>
      </w:pPr>
      <w:r w:rsidRPr="00143CB2">
        <w:rPr>
          <w:rFonts w:ascii="Times New Roman" w:hAnsi="Times New Roman"/>
          <w:b/>
          <w:sz w:val="28"/>
        </w:rPr>
        <w:t xml:space="preserve">Fig. </w:t>
      </w:r>
      <w:r w:rsidR="005B308D">
        <w:rPr>
          <w:rFonts w:ascii="Times New Roman" w:hAnsi="Times New Roman"/>
          <w:b/>
          <w:sz w:val="28"/>
        </w:rPr>
        <w:t>1</w:t>
      </w:r>
      <w:r w:rsidRPr="00143CB2">
        <w:rPr>
          <w:rFonts w:ascii="Times New Roman" w:hAnsi="Times New Roman"/>
          <w:b/>
          <w:sz w:val="28"/>
        </w:rPr>
        <w:t>.2. Organizational Structure of KFC</w:t>
      </w:r>
      <w:r w:rsidRPr="00143CB2">
        <w:rPr>
          <w:rFonts w:ascii="Times New Roman" w:hAnsi="Times New Roman"/>
          <w:b/>
          <w:sz w:val="28"/>
          <w:lang w:val="uk-UA"/>
        </w:rPr>
        <w:t xml:space="preserve"> </w:t>
      </w:r>
      <w:r w:rsidRPr="00143CB2">
        <w:rPr>
          <w:rFonts w:ascii="Times New Roman" w:hAnsi="Times New Roman"/>
          <w:b/>
          <w:sz w:val="28"/>
          <w:lang w:val="en-US"/>
        </w:rPr>
        <w:t>company</w:t>
      </w:r>
    </w:p>
    <w:p w:rsidR="00143CB2" w:rsidRPr="00143CB2" w:rsidRDefault="00143CB2" w:rsidP="00143CB2">
      <w:pPr>
        <w:spacing w:after="0" w:line="360" w:lineRule="auto"/>
        <w:jc w:val="center"/>
        <w:rPr>
          <w:rFonts w:ascii="Times New Roman" w:hAnsi="Times New Roman"/>
          <w:b/>
          <w:sz w:val="28"/>
        </w:rPr>
      </w:pP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The Organization structure of KFC focuses on the attention of their managers and employees on the outcome and results for the customer or the location, this is because the environment can have a great deal to do with a restaurant, they are willing and responsive to change, are quite flexible within the organization. KFC's structure within the individual companies is both mechanistic and organic. They have a team environment where everyone works together and decides how to solve a problem or work something out.</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The Organizational Structure of KFC includes the fact that there is hierarchical corporate structure that is followed. In the basic level, the employees include the service providers and the customer service workers. The upper level includes the unit manager, the assistant unit manager and the shift manger. They are the employees who mostly take care of the stores and the employees of the outlets. Above the category of these managers, there is assistant general manager and finally the general manager.</w:t>
      </w:r>
    </w:p>
    <w:p w:rsidR="005B308D" w:rsidRDefault="00143CB2" w:rsidP="005B308D">
      <w:pPr>
        <w:spacing w:after="0" w:line="360" w:lineRule="auto"/>
        <w:ind w:firstLine="709"/>
        <w:jc w:val="both"/>
        <w:rPr>
          <w:rFonts w:ascii="Times New Roman" w:hAnsi="Times New Roman"/>
          <w:sz w:val="28"/>
        </w:rPr>
      </w:pPr>
      <w:r w:rsidRPr="00143CB2">
        <w:rPr>
          <w:rFonts w:ascii="Times New Roman" w:hAnsi="Times New Roman"/>
          <w:sz w:val="28"/>
        </w:rPr>
        <w:t>This structure is best for the surveillance of the company and for looking after the expectations of the customers. The different levels of the employees of the organization ensure the fact that the company covers the expectations of the customers effectively [</w:t>
      </w:r>
      <w:r w:rsidR="00F341EC">
        <w:rPr>
          <w:rFonts w:ascii="Times New Roman" w:hAnsi="Times New Roman"/>
          <w:sz w:val="28"/>
        </w:rPr>
        <w:t>5</w:t>
      </w:r>
      <w:r w:rsidRPr="00143CB2">
        <w:rPr>
          <w:rFonts w:ascii="Times New Roman" w:hAnsi="Times New Roman"/>
          <w:sz w:val="28"/>
        </w:rPr>
        <w:t>].</w:t>
      </w:r>
    </w:p>
    <w:p w:rsidR="005B308D" w:rsidRDefault="005B308D">
      <w:pPr>
        <w:rPr>
          <w:rFonts w:ascii="Times New Roman" w:hAnsi="Times New Roman"/>
          <w:sz w:val="28"/>
        </w:rPr>
      </w:pPr>
      <w:r>
        <w:rPr>
          <w:rFonts w:ascii="Times New Roman" w:hAnsi="Times New Roman"/>
          <w:sz w:val="28"/>
        </w:rPr>
        <w:br w:type="page"/>
      </w:r>
    </w:p>
    <w:p w:rsidR="00143CB2" w:rsidRPr="00143CB2" w:rsidRDefault="005B308D" w:rsidP="00671730">
      <w:pPr>
        <w:pStyle w:val="Heading1"/>
        <w:rPr>
          <w:rFonts w:eastAsiaTheme="majorEastAsia"/>
        </w:rPr>
      </w:pPr>
      <w:bookmarkStart w:id="5" w:name="_Toc26168624"/>
      <w:bookmarkStart w:id="6" w:name="_Toc28026680"/>
      <w:r>
        <w:rPr>
          <w:rFonts w:eastAsiaTheme="majorEastAsia"/>
        </w:rPr>
        <w:lastRenderedPageBreak/>
        <w:t>2</w:t>
      </w:r>
      <w:r w:rsidR="00143CB2" w:rsidRPr="00143CB2">
        <w:rPr>
          <w:rFonts w:eastAsiaTheme="majorEastAsia"/>
        </w:rPr>
        <w:t>.</w:t>
      </w:r>
      <w:r w:rsidR="00143CB2" w:rsidRPr="00143CB2">
        <w:rPr>
          <w:rFonts w:eastAsiaTheme="majorEastAsia"/>
        </w:rPr>
        <w:tab/>
        <w:t>Technical, Economic and Financial Analysis of the KFC Activities</w:t>
      </w:r>
      <w:bookmarkEnd w:id="5"/>
      <w:bookmarkEnd w:id="6"/>
      <w:r w:rsidR="00143CB2" w:rsidRPr="00143CB2">
        <w:rPr>
          <w:rFonts w:eastAsiaTheme="majorEastAsia"/>
        </w:rPr>
        <w:t xml:space="preserve">  </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In Analysing technical and economic analysis of KFC, Yum! Brands financial statements will be employed as KFC is a subsidiary of Yum! Brands and most data available by company is consolidated. The financial statements to be analysed are the Balance Sheet and Income Statement for the years of 2017 to 2018.</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According to J. </w:t>
      </w:r>
      <w:proofErr w:type="spellStart"/>
      <w:r w:rsidRPr="00143CB2">
        <w:rPr>
          <w:rFonts w:ascii="Times New Roman" w:hAnsi="Times New Roman"/>
          <w:sz w:val="28"/>
        </w:rPr>
        <w:t>Weygandt</w:t>
      </w:r>
      <w:proofErr w:type="spellEnd"/>
      <w:r w:rsidRPr="00143CB2">
        <w:rPr>
          <w:rFonts w:ascii="Times New Roman" w:hAnsi="Times New Roman"/>
          <w:sz w:val="28"/>
        </w:rPr>
        <w:t xml:space="preserve">, P. Kimmel, and D. </w:t>
      </w:r>
      <w:proofErr w:type="spellStart"/>
      <w:r w:rsidRPr="00143CB2">
        <w:rPr>
          <w:rFonts w:ascii="Times New Roman" w:hAnsi="Times New Roman"/>
          <w:sz w:val="28"/>
        </w:rPr>
        <w:t>Kieso</w:t>
      </w:r>
      <w:proofErr w:type="spellEnd"/>
      <w:r w:rsidRPr="00143CB2">
        <w:rPr>
          <w:rFonts w:ascii="Times New Roman" w:hAnsi="Times New Roman"/>
          <w:sz w:val="28"/>
        </w:rPr>
        <w:t xml:space="preserve"> [</w:t>
      </w:r>
      <w:r w:rsidRPr="00143CB2">
        <w:rPr>
          <w:rFonts w:ascii="Times New Roman" w:hAnsi="Times New Roman"/>
          <w:sz w:val="28"/>
        </w:rPr>
        <w:fldChar w:fldCharType="begin"/>
      </w:r>
      <w:r w:rsidRPr="00143CB2">
        <w:rPr>
          <w:rFonts w:ascii="Times New Roman" w:hAnsi="Times New Roman"/>
          <w:sz w:val="28"/>
        </w:rPr>
        <w:instrText xml:space="preserve"> REF _Ref26167347 \r \h  \* MERGEFORMAT </w:instrText>
      </w:r>
      <w:r w:rsidRPr="00143CB2">
        <w:rPr>
          <w:rFonts w:ascii="Times New Roman" w:hAnsi="Times New Roman"/>
          <w:sz w:val="28"/>
        </w:rPr>
      </w:r>
      <w:r w:rsidRPr="00143CB2">
        <w:rPr>
          <w:rFonts w:ascii="Times New Roman" w:hAnsi="Times New Roman"/>
          <w:sz w:val="28"/>
        </w:rPr>
        <w:fldChar w:fldCharType="separate"/>
      </w:r>
      <w:r w:rsidRPr="00143CB2">
        <w:rPr>
          <w:rFonts w:ascii="Times New Roman" w:hAnsi="Times New Roman"/>
          <w:sz w:val="28"/>
        </w:rPr>
        <w:t>8</w:t>
      </w:r>
      <w:r w:rsidRPr="00143CB2">
        <w:rPr>
          <w:rFonts w:ascii="Times New Roman" w:hAnsi="Times New Roman"/>
          <w:sz w:val="28"/>
        </w:rPr>
        <w:fldChar w:fldCharType="end"/>
      </w:r>
      <w:r w:rsidRPr="00143CB2">
        <w:rPr>
          <w:rFonts w:ascii="Times New Roman" w:hAnsi="Times New Roman"/>
          <w:sz w:val="28"/>
        </w:rPr>
        <w:t xml:space="preserve">], Horizontal analysis also called trend </w:t>
      </w:r>
      <w:proofErr w:type="gramStart"/>
      <w:r w:rsidRPr="00143CB2">
        <w:rPr>
          <w:rFonts w:ascii="Times New Roman" w:hAnsi="Times New Roman"/>
          <w:sz w:val="28"/>
        </w:rPr>
        <w:t>analysis,</w:t>
      </w:r>
      <w:proofErr w:type="gramEnd"/>
      <w:r w:rsidRPr="00143CB2">
        <w:rPr>
          <w:rFonts w:ascii="Times New Roman" w:hAnsi="Times New Roman"/>
          <w:sz w:val="28"/>
        </w:rPr>
        <w:t xml:space="preserve"> is a technique for evaluating a series of financial statement data over a period of time. Its purpose is to determine the increase or decrease that has taken place. This change may be expressed as either an amount or a percentage. Vertical analysis, also called common-size analysis, is a technique that expresses each financial statement item as a percentage of a base amount. The Horizontal analysis for Yum! Brands Asset item 2018 is illustrated in tab. 2.</w:t>
      </w:r>
      <w:r w:rsidR="005B308D">
        <w:rPr>
          <w:rFonts w:ascii="Times New Roman" w:hAnsi="Times New Roman"/>
          <w:sz w:val="28"/>
        </w:rPr>
        <w:t>1</w:t>
      </w:r>
      <w:r w:rsidRPr="00143CB2">
        <w:rPr>
          <w:rFonts w:ascii="Times New Roman" w:hAnsi="Times New Roman"/>
          <w:sz w:val="28"/>
        </w:rPr>
        <w:t>.</w:t>
      </w:r>
    </w:p>
    <w:p w:rsidR="00143CB2" w:rsidRPr="00143CB2" w:rsidRDefault="00143CB2" w:rsidP="00143CB2">
      <w:pPr>
        <w:spacing w:after="0" w:line="360" w:lineRule="auto"/>
        <w:ind w:firstLine="709"/>
        <w:jc w:val="right"/>
        <w:rPr>
          <w:rFonts w:ascii="Times New Roman" w:hAnsi="Times New Roman"/>
          <w:b/>
          <w:sz w:val="28"/>
        </w:rPr>
      </w:pPr>
    </w:p>
    <w:p w:rsidR="00143CB2" w:rsidRPr="00143CB2" w:rsidRDefault="00143CB2" w:rsidP="00143CB2">
      <w:pPr>
        <w:spacing w:after="0" w:line="360" w:lineRule="auto"/>
        <w:ind w:firstLine="709"/>
        <w:jc w:val="right"/>
        <w:rPr>
          <w:rFonts w:ascii="Times New Roman" w:hAnsi="Times New Roman"/>
          <w:b/>
          <w:sz w:val="28"/>
        </w:rPr>
      </w:pPr>
      <w:r w:rsidRPr="00143CB2">
        <w:rPr>
          <w:rFonts w:ascii="Times New Roman" w:hAnsi="Times New Roman"/>
          <w:b/>
          <w:sz w:val="28"/>
        </w:rPr>
        <w:t>Table 2.</w:t>
      </w:r>
      <w:r w:rsidR="005B308D">
        <w:rPr>
          <w:rFonts w:ascii="Times New Roman" w:hAnsi="Times New Roman"/>
          <w:b/>
          <w:sz w:val="28"/>
        </w:rPr>
        <w:t>1</w:t>
      </w:r>
    </w:p>
    <w:p w:rsidR="00143CB2" w:rsidRPr="00143CB2" w:rsidRDefault="00143CB2" w:rsidP="00143CB2">
      <w:pPr>
        <w:spacing w:after="0" w:line="360" w:lineRule="auto"/>
        <w:jc w:val="center"/>
        <w:rPr>
          <w:rFonts w:ascii="Times New Roman" w:hAnsi="Times New Roman"/>
          <w:b/>
          <w:sz w:val="28"/>
        </w:rPr>
      </w:pPr>
      <w:r w:rsidRPr="00143CB2">
        <w:rPr>
          <w:rFonts w:ascii="Times New Roman" w:hAnsi="Times New Roman"/>
          <w:b/>
          <w:sz w:val="28"/>
        </w:rPr>
        <w:t>Horizontal Analysis for Yum! Brands 2018 Asset Items</w:t>
      </w:r>
    </w:p>
    <w:tbl>
      <w:tblPr>
        <w:tblW w:w="5000" w:type="pct"/>
        <w:tblLook w:val="04A0" w:firstRow="1" w:lastRow="0" w:firstColumn="1" w:lastColumn="0" w:noHBand="0" w:noVBand="1"/>
      </w:tblPr>
      <w:tblGrid>
        <w:gridCol w:w="4858"/>
        <w:gridCol w:w="1187"/>
        <w:gridCol w:w="1188"/>
        <w:gridCol w:w="1424"/>
        <w:gridCol w:w="1196"/>
      </w:tblGrid>
      <w:tr w:rsidR="00143CB2" w:rsidRPr="00143CB2" w:rsidTr="003D0F36">
        <w:trPr>
          <w:trHeight w:val="502"/>
        </w:trPr>
        <w:tc>
          <w:tcPr>
            <w:tcW w:w="210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Asset Item</w:t>
            </w:r>
          </w:p>
        </w:tc>
        <w:tc>
          <w:tcPr>
            <w:tcW w:w="1386" w:type="pct"/>
            <w:gridSpan w:val="2"/>
            <w:tcBorders>
              <w:top w:val="single" w:sz="8" w:space="0" w:color="auto"/>
              <w:left w:val="nil"/>
              <w:bottom w:val="single" w:sz="8" w:space="0" w:color="auto"/>
              <w:right w:val="single" w:sz="8" w:space="0" w:color="000000"/>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Value                           (in Millions)</w:t>
            </w:r>
          </w:p>
        </w:tc>
        <w:tc>
          <w:tcPr>
            <w:tcW w:w="1505" w:type="pct"/>
            <w:gridSpan w:val="2"/>
            <w:tcBorders>
              <w:top w:val="single" w:sz="8" w:space="0" w:color="auto"/>
              <w:left w:val="nil"/>
              <w:bottom w:val="single" w:sz="8" w:space="0" w:color="auto"/>
              <w:right w:val="single" w:sz="8" w:space="0" w:color="000000"/>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Dynamics</w:t>
            </w:r>
          </w:p>
        </w:tc>
      </w:tr>
      <w:tr w:rsidR="00143CB2" w:rsidRPr="00143CB2" w:rsidTr="003D0F36">
        <w:trPr>
          <w:trHeight w:val="304"/>
        </w:trPr>
        <w:tc>
          <w:tcPr>
            <w:tcW w:w="2109" w:type="pct"/>
            <w:vMerge/>
            <w:tcBorders>
              <w:top w:val="single" w:sz="8" w:space="0" w:color="auto"/>
              <w:left w:val="single" w:sz="8" w:space="0" w:color="auto"/>
              <w:bottom w:val="single" w:sz="8" w:space="0" w:color="000000"/>
              <w:right w:val="single" w:sz="8" w:space="0" w:color="auto"/>
            </w:tcBorders>
            <w:vAlign w:val="center"/>
            <w:hideMark/>
          </w:tcPr>
          <w:p w:rsidR="00143CB2" w:rsidRPr="00143CB2" w:rsidRDefault="00143CB2" w:rsidP="00143CB2">
            <w:pPr>
              <w:spacing w:after="0" w:line="240" w:lineRule="auto"/>
              <w:jc w:val="center"/>
              <w:rPr>
                <w:rFonts w:ascii="Times New Roman" w:hAnsi="Times New Roman"/>
                <w:b/>
                <w:sz w:val="28"/>
              </w:rPr>
            </w:pPr>
          </w:p>
        </w:tc>
        <w:tc>
          <w:tcPr>
            <w:tcW w:w="693" w:type="pct"/>
            <w:tcBorders>
              <w:top w:val="nil"/>
              <w:left w:val="nil"/>
              <w:bottom w:val="single" w:sz="8" w:space="0" w:color="auto"/>
              <w:right w:val="single" w:sz="4" w:space="0" w:color="auto"/>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2017</w:t>
            </w:r>
          </w:p>
        </w:tc>
        <w:tc>
          <w:tcPr>
            <w:tcW w:w="693" w:type="pct"/>
            <w:tcBorders>
              <w:top w:val="nil"/>
              <w:left w:val="nil"/>
              <w:bottom w:val="single" w:sz="8" w:space="0" w:color="auto"/>
              <w:right w:val="single" w:sz="8" w:space="0" w:color="auto"/>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2018</w:t>
            </w:r>
          </w:p>
        </w:tc>
        <w:tc>
          <w:tcPr>
            <w:tcW w:w="813" w:type="pct"/>
            <w:tcBorders>
              <w:top w:val="nil"/>
              <w:left w:val="nil"/>
              <w:bottom w:val="single" w:sz="8" w:space="0" w:color="auto"/>
              <w:right w:val="single" w:sz="4" w:space="0" w:color="auto"/>
            </w:tcBorders>
            <w:shd w:val="clear" w:color="auto" w:fill="auto"/>
            <w:noWrap/>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Increase</w:t>
            </w:r>
          </w:p>
        </w:tc>
        <w:tc>
          <w:tcPr>
            <w:tcW w:w="691" w:type="pct"/>
            <w:tcBorders>
              <w:top w:val="nil"/>
              <w:left w:val="nil"/>
              <w:bottom w:val="single" w:sz="8" w:space="0" w:color="auto"/>
              <w:right w:val="single" w:sz="8" w:space="0" w:color="auto"/>
            </w:tcBorders>
            <w:shd w:val="clear" w:color="auto" w:fill="auto"/>
            <w:noWrap/>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Rate, %</w:t>
            </w:r>
          </w:p>
        </w:tc>
      </w:tr>
      <w:tr w:rsidR="00143CB2" w:rsidRPr="00143CB2" w:rsidTr="003D0F36">
        <w:trPr>
          <w:trHeight w:val="300"/>
        </w:trPr>
        <w:tc>
          <w:tcPr>
            <w:tcW w:w="2109"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Total Non-Current Assets</w:t>
            </w:r>
          </w:p>
        </w:tc>
        <w:tc>
          <w:tcPr>
            <w:tcW w:w="69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2,804</w:t>
            </w:r>
          </w:p>
        </w:tc>
        <w:tc>
          <w:tcPr>
            <w:tcW w:w="693" w:type="pct"/>
            <w:tcBorders>
              <w:top w:val="nil"/>
              <w:left w:val="single" w:sz="8" w:space="0" w:color="auto"/>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2,923</w:t>
            </w:r>
          </w:p>
        </w:tc>
        <w:tc>
          <w:tcPr>
            <w:tcW w:w="813"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119</w:t>
            </w:r>
          </w:p>
        </w:tc>
        <w:tc>
          <w:tcPr>
            <w:tcW w:w="691"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4.2</w:t>
            </w:r>
          </w:p>
        </w:tc>
      </w:tr>
      <w:tr w:rsidR="00143CB2" w:rsidRPr="00143CB2" w:rsidTr="003D0F36">
        <w:trPr>
          <w:trHeight w:val="300"/>
        </w:trPr>
        <w:tc>
          <w:tcPr>
            <w:tcW w:w="2109"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Property, plant and equipment, net</w:t>
            </w:r>
          </w:p>
        </w:tc>
        <w:tc>
          <w:tcPr>
            <w:tcW w:w="69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1,594</w:t>
            </w:r>
          </w:p>
        </w:tc>
        <w:tc>
          <w:tcPr>
            <w:tcW w:w="693"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1,237</w:t>
            </w:r>
          </w:p>
        </w:tc>
        <w:tc>
          <w:tcPr>
            <w:tcW w:w="813"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-357</w:t>
            </w:r>
          </w:p>
        </w:tc>
        <w:tc>
          <w:tcPr>
            <w:tcW w:w="691"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-22.4</w:t>
            </w:r>
          </w:p>
        </w:tc>
      </w:tr>
      <w:tr w:rsidR="00143CB2" w:rsidRPr="00143CB2" w:rsidTr="003D0F36">
        <w:trPr>
          <w:trHeight w:val="300"/>
        </w:trPr>
        <w:tc>
          <w:tcPr>
            <w:tcW w:w="2109"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Goodwill</w:t>
            </w:r>
          </w:p>
        </w:tc>
        <w:tc>
          <w:tcPr>
            <w:tcW w:w="69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512</w:t>
            </w:r>
          </w:p>
        </w:tc>
        <w:tc>
          <w:tcPr>
            <w:tcW w:w="693"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525</w:t>
            </w:r>
          </w:p>
        </w:tc>
        <w:tc>
          <w:tcPr>
            <w:tcW w:w="813"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13</w:t>
            </w:r>
          </w:p>
        </w:tc>
        <w:tc>
          <w:tcPr>
            <w:tcW w:w="691"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2.5</w:t>
            </w:r>
          </w:p>
        </w:tc>
      </w:tr>
      <w:tr w:rsidR="00143CB2" w:rsidRPr="00143CB2" w:rsidTr="003D0F36">
        <w:trPr>
          <w:trHeight w:val="300"/>
        </w:trPr>
        <w:tc>
          <w:tcPr>
            <w:tcW w:w="2109"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Intangible assets, net</w:t>
            </w:r>
          </w:p>
        </w:tc>
        <w:tc>
          <w:tcPr>
            <w:tcW w:w="69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214</w:t>
            </w:r>
          </w:p>
        </w:tc>
        <w:tc>
          <w:tcPr>
            <w:tcW w:w="693"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242</w:t>
            </w:r>
          </w:p>
        </w:tc>
        <w:tc>
          <w:tcPr>
            <w:tcW w:w="813"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28</w:t>
            </w:r>
          </w:p>
        </w:tc>
        <w:tc>
          <w:tcPr>
            <w:tcW w:w="691"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13.1</w:t>
            </w:r>
          </w:p>
        </w:tc>
      </w:tr>
      <w:tr w:rsidR="00143CB2" w:rsidRPr="00143CB2" w:rsidTr="003D0F36">
        <w:trPr>
          <w:trHeight w:val="300"/>
        </w:trPr>
        <w:tc>
          <w:tcPr>
            <w:tcW w:w="2109"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Other assets</w:t>
            </w:r>
          </w:p>
        </w:tc>
        <w:tc>
          <w:tcPr>
            <w:tcW w:w="69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345</w:t>
            </w:r>
          </w:p>
        </w:tc>
        <w:tc>
          <w:tcPr>
            <w:tcW w:w="693"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724</w:t>
            </w:r>
          </w:p>
        </w:tc>
        <w:tc>
          <w:tcPr>
            <w:tcW w:w="813"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379</w:t>
            </w:r>
          </w:p>
        </w:tc>
        <w:tc>
          <w:tcPr>
            <w:tcW w:w="691"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109.9</w:t>
            </w:r>
          </w:p>
        </w:tc>
      </w:tr>
      <w:tr w:rsidR="00143CB2" w:rsidRPr="00143CB2" w:rsidTr="003D0F36">
        <w:trPr>
          <w:trHeight w:val="300"/>
        </w:trPr>
        <w:tc>
          <w:tcPr>
            <w:tcW w:w="2109"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Deferred income taxes</w:t>
            </w:r>
          </w:p>
        </w:tc>
        <w:tc>
          <w:tcPr>
            <w:tcW w:w="69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139</w:t>
            </w:r>
          </w:p>
        </w:tc>
        <w:tc>
          <w:tcPr>
            <w:tcW w:w="693"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195</w:t>
            </w:r>
          </w:p>
        </w:tc>
        <w:tc>
          <w:tcPr>
            <w:tcW w:w="813"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56</w:t>
            </w:r>
          </w:p>
        </w:tc>
        <w:tc>
          <w:tcPr>
            <w:tcW w:w="691"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40.3</w:t>
            </w:r>
          </w:p>
        </w:tc>
      </w:tr>
      <w:tr w:rsidR="00143CB2" w:rsidRPr="00143CB2" w:rsidTr="003D0F36">
        <w:trPr>
          <w:trHeight w:val="300"/>
        </w:trPr>
        <w:tc>
          <w:tcPr>
            <w:tcW w:w="2109"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Total Current Assets</w:t>
            </w:r>
          </w:p>
        </w:tc>
        <w:tc>
          <w:tcPr>
            <w:tcW w:w="69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2507</w:t>
            </w:r>
          </w:p>
        </w:tc>
        <w:tc>
          <w:tcPr>
            <w:tcW w:w="693" w:type="pct"/>
            <w:tcBorders>
              <w:top w:val="nil"/>
              <w:left w:val="single" w:sz="8" w:space="0" w:color="auto"/>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1207</w:t>
            </w:r>
          </w:p>
        </w:tc>
        <w:tc>
          <w:tcPr>
            <w:tcW w:w="813"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-1,300</w:t>
            </w:r>
          </w:p>
        </w:tc>
        <w:tc>
          <w:tcPr>
            <w:tcW w:w="691"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-51.9</w:t>
            </w:r>
          </w:p>
        </w:tc>
      </w:tr>
      <w:tr w:rsidR="00143CB2" w:rsidRPr="00143CB2" w:rsidTr="003D0F36">
        <w:trPr>
          <w:trHeight w:val="300"/>
        </w:trPr>
        <w:tc>
          <w:tcPr>
            <w:tcW w:w="2109"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Cash and cash equivalents</w:t>
            </w:r>
          </w:p>
        </w:tc>
        <w:tc>
          <w:tcPr>
            <w:tcW w:w="69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1,522</w:t>
            </w:r>
          </w:p>
        </w:tc>
        <w:tc>
          <w:tcPr>
            <w:tcW w:w="693"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292</w:t>
            </w:r>
          </w:p>
        </w:tc>
        <w:tc>
          <w:tcPr>
            <w:tcW w:w="813"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-1,230</w:t>
            </w:r>
          </w:p>
        </w:tc>
        <w:tc>
          <w:tcPr>
            <w:tcW w:w="691"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-80.8</w:t>
            </w:r>
          </w:p>
        </w:tc>
      </w:tr>
      <w:tr w:rsidR="00143CB2" w:rsidRPr="00143CB2" w:rsidTr="003D0F36">
        <w:trPr>
          <w:trHeight w:val="300"/>
        </w:trPr>
        <w:tc>
          <w:tcPr>
            <w:tcW w:w="2109"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Accounts and notes receivable, net</w:t>
            </w:r>
          </w:p>
        </w:tc>
        <w:tc>
          <w:tcPr>
            <w:tcW w:w="69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400</w:t>
            </w:r>
          </w:p>
        </w:tc>
        <w:tc>
          <w:tcPr>
            <w:tcW w:w="693"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561</w:t>
            </w:r>
          </w:p>
        </w:tc>
        <w:tc>
          <w:tcPr>
            <w:tcW w:w="813"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161</w:t>
            </w:r>
          </w:p>
        </w:tc>
        <w:tc>
          <w:tcPr>
            <w:tcW w:w="691"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40.3</w:t>
            </w:r>
          </w:p>
        </w:tc>
      </w:tr>
      <w:tr w:rsidR="00143CB2" w:rsidRPr="00143CB2" w:rsidTr="003D0F36">
        <w:trPr>
          <w:trHeight w:val="300"/>
        </w:trPr>
        <w:tc>
          <w:tcPr>
            <w:tcW w:w="2109"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Prepaid expenses and other current assets</w:t>
            </w:r>
          </w:p>
        </w:tc>
        <w:tc>
          <w:tcPr>
            <w:tcW w:w="69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384</w:t>
            </w:r>
          </w:p>
        </w:tc>
        <w:tc>
          <w:tcPr>
            <w:tcW w:w="693"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354</w:t>
            </w:r>
          </w:p>
        </w:tc>
        <w:tc>
          <w:tcPr>
            <w:tcW w:w="813"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-30</w:t>
            </w:r>
          </w:p>
        </w:tc>
        <w:tc>
          <w:tcPr>
            <w:tcW w:w="691"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-7.8</w:t>
            </w:r>
          </w:p>
        </w:tc>
      </w:tr>
      <w:tr w:rsidR="00143CB2" w:rsidRPr="00143CB2" w:rsidTr="003D0F36">
        <w:trPr>
          <w:trHeight w:val="315"/>
        </w:trPr>
        <w:tc>
          <w:tcPr>
            <w:tcW w:w="2109" w:type="pct"/>
            <w:tcBorders>
              <w:top w:val="nil"/>
              <w:left w:val="single" w:sz="8" w:space="0" w:color="auto"/>
              <w:bottom w:val="nil"/>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Advertising cooperative assets, restricted</w:t>
            </w:r>
          </w:p>
        </w:tc>
        <w:tc>
          <w:tcPr>
            <w:tcW w:w="693" w:type="pct"/>
            <w:tcBorders>
              <w:top w:val="nil"/>
              <w:left w:val="single" w:sz="8" w:space="0" w:color="auto"/>
              <w:bottom w:val="single" w:sz="8"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201</w:t>
            </w:r>
          </w:p>
        </w:tc>
        <w:tc>
          <w:tcPr>
            <w:tcW w:w="693" w:type="pct"/>
            <w:tcBorders>
              <w:top w:val="nil"/>
              <w:left w:val="nil"/>
              <w:bottom w:val="single" w:sz="8"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0</w:t>
            </w:r>
          </w:p>
        </w:tc>
        <w:tc>
          <w:tcPr>
            <w:tcW w:w="813"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-201</w:t>
            </w:r>
          </w:p>
        </w:tc>
        <w:tc>
          <w:tcPr>
            <w:tcW w:w="691"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-100.0</w:t>
            </w:r>
          </w:p>
        </w:tc>
      </w:tr>
      <w:tr w:rsidR="00143CB2" w:rsidRPr="00143CB2" w:rsidTr="003D0F36">
        <w:trPr>
          <w:trHeight w:val="315"/>
        </w:trPr>
        <w:tc>
          <w:tcPr>
            <w:tcW w:w="210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Total</w:t>
            </w:r>
          </w:p>
        </w:tc>
        <w:tc>
          <w:tcPr>
            <w:tcW w:w="693" w:type="pct"/>
            <w:tcBorders>
              <w:top w:val="nil"/>
              <w:left w:val="nil"/>
              <w:bottom w:val="single" w:sz="8"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5311</w:t>
            </w:r>
          </w:p>
        </w:tc>
        <w:tc>
          <w:tcPr>
            <w:tcW w:w="693" w:type="pct"/>
            <w:tcBorders>
              <w:top w:val="nil"/>
              <w:left w:val="nil"/>
              <w:bottom w:val="single" w:sz="8"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4130</w:t>
            </w:r>
          </w:p>
        </w:tc>
        <w:tc>
          <w:tcPr>
            <w:tcW w:w="813" w:type="pct"/>
            <w:tcBorders>
              <w:top w:val="single" w:sz="8" w:space="0" w:color="auto"/>
              <w:left w:val="nil"/>
              <w:bottom w:val="single" w:sz="8"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-1,181</w:t>
            </w:r>
          </w:p>
        </w:tc>
        <w:tc>
          <w:tcPr>
            <w:tcW w:w="691" w:type="pct"/>
            <w:tcBorders>
              <w:top w:val="single" w:sz="8" w:space="0" w:color="auto"/>
              <w:left w:val="nil"/>
              <w:bottom w:val="single" w:sz="8"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-22.2</w:t>
            </w:r>
          </w:p>
        </w:tc>
      </w:tr>
    </w:tbl>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lastRenderedPageBreak/>
        <w:t>The total non-current asset increased at a rate of 4.2% with initial value of $2,804 million in 2017 to $2,923 million in 2018 which could be as a result of the company acquiring other asset items. The most significant item in the non-current assets was the Property, plant and Equipment. Its values dropped by 22.4% from $1,594 million to $1,237 million as other assets increase over 100% from $345 million to $724 million showing a positive growth in the future.</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The current asset dropped by 51.9 percent from a value of $2,507 million in 2017 to $1,207 million in 2018 this is related to the fall in value of cash and cash equivalent by 80.8% in 2018 at $292 million compared to 2017 of $1,522 million, this change is attributable to the notable invested carried out in the year making liquidity of the company very low.</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These indicates that though the company is successfully reducing it company owned restaurant it is yet to balance out the difference by increasing revenue from other forms of asset. This could affect the shareholder equity if this situation does not improve. The Vertical analysis for Yum! Brands Asset item 2018 is illustrated in tab. 2.</w:t>
      </w:r>
      <w:r w:rsidR="005B308D">
        <w:rPr>
          <w:rFonts w:ascii="Times New Roman" w:hAnsi="Times New Roman"/>
          <w:sz w:val="28"/>
        </w:rPr>
        <w:t>2</w:t>
      </w:r>
      <w:r w:rsidRPr="00143CB2">
        <w:rPr>
          <w:rFonts w:ascii="Times New Roman" w:hAnsi="Times New Roman"/>
          <w:sz w:val="28"/>
        </w:rPr>
        <w:t>.</w:t>
      </w:r>
    </w:p>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ind w:firstLine="709"/>
        <w:jc w:val="right"/>
        <w:rPr>
          <w:rFonts w:ascii="Times New Roman" w:hAnsi="Times New Roman"/>
          <w:b/>
          <w:sz w:val="28"/>
        </w:rPr>
      </w:pPr>
      <w:r w:rsidRPr="00143CB2">
        <w:rPr>
          <w:rFonts w:ascii="Times New Roman" w:hAnsi="Times New Roman"/>
          <w:b/>
          <w:sz w:val="28"/>
        </w:rPr>
        <w:t>Table 2.</w:t>
      </w:r>
      <w:r w:rsidR="005B308D">
        <w:rPr>
          <w:rFonts w:ascii="Times New Roman" w:hAnsi="Times New Roman"/>
          <w:b/>
          <w:sz w:val="28"/>
        </w:rPr>
        <w:t>2</w:t>
      </w:r>
    </w:p>
    <w:p w:rsidR="00143CB2" w:rsidRPr="00143CB2" w:rsidRDefault="00143CB2" w:rsidP="00143CB2">
      <w:pPr>
        <w:spacing w:after="0" w:line="360" w:lineRule="auto"/>
        <w:jc w:val="center"/>
        <w:rPr>
          <w:rFonts w:ascii="Times New Roman" w:hAnsi="Times New Roman"/>
          <w:b/>
          <w:sz w:val="28"/>
        </w:rPr>
      </w:pPr>
      <w:r w:rsidRPr="00143CB2">
        <w:rPr>
          <w:rFonts w:ascii="Times New Roman" w:hAnsi="Times New Roman"/>
          <w:b/>
          <w:sz w:val="28"/>
        </w:rPr>
        <w:t>Vertical Analysis for Yum! Brands 2018 Asset Items</w:t>
      </w:r>
    </w:p>
    <w:tbl>
      <w:tblPr>
        <w:tblW w:w="5000" w:type="pct"/>
        <w:tblLayout w:type="fixed"/>
        <w:tblLook w:val="04A0" w:firstRow="1" w:lastRow="0" w:firstColumn="1" w:lastColumn="0" w:noHBand="0" w:noVBand="1"/>
      </w:tblPr>
      <w:tblGrid>
        <w:gridCol w:w="4505"/>
        <w:gridCol w:w="991"/>
        <w:gridCol w:w="1135"/>
        <w:gridCol w:w="1074"/>
        <w:gridCol w:w="1074"/>
        <w:gridCol w:w="1074"/>
      </w:tblGrid>
      <w:tr w:rsidR="00143CB2" w:rsidRPr="00143CB2" w:rsidTr="00933971">
        <w:trPr>
          <w:trHeight w:val="502"/>
        </w:trPr>
        <w:tc>
          <w:tcPr>
            <w:tcW w:w="228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Asset Item</w:t>
            </w:r>
          </w:p>
        </w:tc>
        <w:tc>
          <w:tcPr>
            <w:tcW w:w="1079" w:type="pct"/>
            <w:gridSpan w:val="2"/>
            <w:tcBorders>
              <w:top w:val="single" w:sz="8" w:space="0" w:color="auto"/>
              <w:left w:val="nil"/>
              <w:bottom w:val="single" w:sz="8" w:space="0" w:color="auto"/>
              <w:right w:val="single" w:sz="8" w:space="0" w:color="000000"/>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Value                           (in Millions)</w:t>
            </w:r>
          </w:p>
        </w:tc>
        <w:tc>
          <w:tcPr>
            <w:tcW w:w="1636" w:type="pct"/>
            <w:gridSpan w:val="3"/>
            <w:tcBorders>
              <w:top w:val="single" w:sz="8" w:space="0" w:color="auto"/>
              <w:left w:val="nil"/>
              <w:bottom w:val="single" w:sz="8" w:space="0" w:color="auto"/>
              <w:right w:val="single" w:sz="8" w:space="0" w:color="000000"/>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Specific Weight, %</w:t>
            </w:r>
          </w:p>
        </w:tc>
      </w:tr>
      <w:tr w:rsidR="00143CB2" w:rsidRPr="00143CB2" w:rsidTr="00933971">
        <w:trPr>
          <w:trHeight w:val="304"/>
        </w:trPr>
        <w:tc>
          <w:tcPr>
            <w:tcW w:w="2286" w:type="pct"/>
            <w:vMerge/>
            <w:tcBorders>
              <w:top w:val="single" w:sz="8" w:space="0" w:color="auto"/>
              <w:left w:val="single" w:sz="8" w:space="0" w:color="auto"/>
              <w:bottom w:val="single" w:sz="8" w:space="0" w:color="000000"/>
              <w:right w:val="single" w:sz="8" w:space="0" w:color="auto"/>
            </w:tcBorders>
            <w:vAlign w:val="center"/>
            <w:hideMark/>
          </w:tcPr>
          <w:p w:rsidR="00143CB2" w:rsidRPr="00143CB2" w:rsidRDefault="00143CB2" w:rsidP="00143CB2">
            <w:pPr>
              <w:spacing w:after="0" w:line="240" w:lineRule="auto"/>
              <w:jc w:val="center"/>
              <w:rPr>
                <w:rFonts w:ascii="Times New Roman" w:hAnsi="Times New Roman"/>
                <w:b/>
                <w:sz w:val="28"/>
              </w:rPr>
            </w:pPr>
          </w:p>
        </w:tc>
        <w:tc>
          <w:tcPr>
            <w:tcW w:w="503" w:type="pct"/>
            <w:tcBorders>
              <w:top w:val="nil"/>
              <w:left w:val="nil"/>
              <w:bottom w:val="single" w:sz="8" w:space="0" w:color="auto"/>
              <w:right w:val="single" w:sz="4" w:space="0" w:color="auto"/>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2017</w:t>
            </w:r>
          </w:p>
        </w:tc>
        <w:tc>
          <w:tcPr>
            <w:tcW w:w="576" w:type="pct"/>
            <w:tcBorders>
              <w:top w:val="nil"/>
              <w:left w:val="nil"/>
              <w:bottom w:val="single" w:sz="8" w:space="0" w:color="auto"/>
              <w:right w:val="single" w:sz="8" w:space="0" w:color="auto"/>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2018</w:t>
            </w:r>
          </w:p>
        </w:tc>
        <w:tc>
          <w:tcPr>
            <w:tcW w:w="545" w:type="pct"/>
            <w:tcBorders>
              <w:top w:val="nil"/>
              <w:left w:val="nil"/>
              <w:bottom w:val="single" w:sz="8" w:space="0" w:color="auto"/>
              <w:right w:val="single" w:sz="4" w:space="0" w:color="auto"/>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2017</w:t>
            </w:r>
          </w:p>
        </w:tc>
        <w:tc>
          <w:tcPr>
            <w:tcW w:w="545" w:type="pct"/>
            <w:tcBorders>
              <w:top w:val="nil"/>
              <w:left w:val="nil"/>
              <w:bottom w:val="single" w:sz="8" w:space="0" w:color="auto"/>
              <w:right w:val="single" w:sz="8" w:space="0" w:color="auto"/>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2018</w:t>
            </w:r>
          </w:p>
        </w:tc>
        <w:tc>
          <w:tcPr>
            <w:tcW w:w="546" w:type="pct"/>
            <w:tcBorders>
              <w:top w:val="nil"/>
              <w:left w:val="nil"/>
              <w:bottom w:val="single" w:sz="8" w:space="0" w:color="auto"/>
              <w:right w:val="single" w:sz="8" w:space="0" w:color="auto"/>
            </w:tcBorders>
          </w:tcPr>
          <w:p w:rsidR="00143CB2" w:rsidRPr="00143CB2" w:rsidRDefault="00143CB2" w:rsidP="00143CB2">
            <w:pPr>
              <w:spacing w:after="0" w:line="240" w:lineRule="auto"/>
              <w:jc w:val="center"/>
              <w:rPr>
                <w:rFonts w:ascii="Times New Roman" w:hAnsi="Times New Roman"/>
                <w:b/>
                <w:sz w:val="28"/>
              </w:rPr>
            </w:pPr>
            <w:proofErr w:type="spellStart"/>
            <w:r w:rsidRPr="00143CB2">
              <w:rPr>
                <w:rFonts w:ascii="Times New Roman" w:hAnsi="Times New Roman"/>
                <w:b/>
                <w:sz w:val="28"/>
              </w:rPr>
              <w:t>Diffe-rences</w:t>
            </w:r>
            <w:proofErr w:type="spellEnd"/>
          </w:p>
        </w:tc>
      </w:tr>
      <w:tr w:rsidR="00933971" w:rsidRPr="00933971" w:rsidTr="00933971">
        <w:trPr>
          <w:trHeight w:val="300"/>
        </w:trPr>
        <w:tc>
          <w:tcPr>
            <w:tcW w:w="2286" w:type="pct"/>
            <w:tcBorders>
              <w:top w:val="nil"/>
              <w:left w:val="single" w:sz="8" w:space="0" w:color="auto"/>
              <w:bottom w:val="single" w:sz="4" w:space="0" w:color="auto"/>
              <w:right w:val="nil"/>
            </w:tcBorders>
            <w:shd w:val="clear" w:color="auto" w:fill="auto"/>
            <w:noWrap/>
            <w:vAlign w:val="bottom"/>
          </w:tcPr>
          <w:p w:rsidR="00933971" w:rsidRPr="00933971" w:rsidRDefault="00933971" w:rsidP="00933971">
            <w:pPr>
              <w:spacing w:after="0" w:line="240" w:lineRule="auto"/>
              <w:jc w:val="center"/>
              <w:rPr>
                <w:rFonts w:ascii="Times New Roman" w:hAnsi="Times New Roman"/>
                <w:b/>
                <w:sz w:val="28"/>
              </w:rPr>
            </w:pPr>
            <w:r>
              <w:rPr>
                <w:rFonts w:ascii="Times New Roman" w:hAnsi="Times New Roman"/>
                <w:b/>
                <w:sz w:val="28"/>
              </w:rPr>
              <w:t>1</w:t>
            </w:r>
          </w:p>
        </w:tc>
        <w:tc>
          <w:tcPr>
            <w:tcW w:w="503" w:type="pct"/>
            <w:tcBorders>
              <w:top w:val="nil"/>
              <w:left w:val="single" w:sz="8" w:space="0" w:color="auto"/>
              <w:bottom w:val="single" w:sz="4" w:space="0" w:color="auto"/>
              <w:right w:val="single" w:sz="4" w:space="0" w:color="auto"/>
            </w:tcBorders>
            <w:shd w:val="clear" w:color="auto" w:fill="auto"/>
            <w:noWrap/>
            <w:vAlign w:val="center"/>
          </w:tcPr>
          <w:p w:rsidR="00933971" w:rsidRPr="00933971" w:rsidRDefault="00933971" w:rsidP="00933971">
            <w:pPr>
              <w:spacing w:after="0" w:line="240" w:lineRule="auto"/>
              <w:jc w:val="center"/>
              <w:rPr>
                <w:rFonts w:ascii="Times New Roman" w:hAnsi="Times New Roman"/>
                <w:b/>
                <w:sz w:val="28"/>
              </w:rPr>
            </w:pPr>
            <w:r>
              <w:rPr>
                <w:rFonts w:ascii="Times New Roman" w:hAnsi="Times New Roman"/>
                <w:b/>
                <w:sz w:val="28"/>
              </w:rPr>
              <w:t>2</w:t>
            </w:r>
          </w:p>
        </w:tc>
        <w:tc>
          <w:tcPr>
            <w:tcW w:w="576" w:type="pct"/>
            <w:tcBorders>
              <w:top w:val="nil"/>
              <w:left w:val="single" w:sz="8" w:space="0" w:color="auto"/>
              <w:bottom w:val="single" w:sz="4" w:space="0" w:color="auto"/>
              <w:right w:val="single" w:sz="8" w:space="0" w:color="auto"/>
            </w:tcBorders>
            <w:shd w:val="clear" w:color="auto" w:fill="auto"/>
            <w:noWrap/>
            <w:vAlign w:val="center"/>
          </w:tcPr>
          <w:p w:rsidR="00933971" w:rsidRPr="00933971" w:rsidRDefault="00933971" w:rsidP="00933971">
            <w:pPr>
              <w:spacing w:after="0" w:line="240" w:lineRule="auto"/>
              <w:jc w:val="center"/>
              <w:rPr>
                <w:rFonts w:ascii="Times New Roman" w:hAnsi="Times New Roman"/>
                <w:b/>
                <w:sz w:val="28"/>
              </w:rPr>
            </w:pPr>
            <w:r>
              <w:rPr>
                <w:rFonts w:ascii="Times New Roman" w:hAnsi="Times New Roman"/>
                <w:b/>
                <w:sz w:val="28"/>
              </w:rPr>
              <w:t>3</w:t>
            </w:r>
          </w:p>
        </w:tc>
        <w:tc>
          <w:tcPr>
            <w:tcW w:w="545" w:type="pct"/>
            <w:tcBorders>
              <w:top w:val="nil"/>
              <w:left w:val="nil"/>
              <w:bottom w:val="single" w:sz="4" w:space="0" w:color="auto"/>
              <w:right w:val="single" w:sz="4" w:space="0" w:color="auto"/>
            </w:tcBorders>
            <w:shd w:val="clear" w:color="auto" w:fill="auto"/>
            <w:noWrap/>
            <w:vAlign w:val="center"/>
          </w:tcPr>
          <w:p w:rsidR="00933971" w:rsidRPr="00933971" w:rsidRDefault="00933971" w:rsidP="00933971">
            <w:pPr>
              <w:spacing w:after="0" w:line="240" w:lineRule="auto"/>
              <w:jc w:val="center"/>
              <w:rPr>
                <w:rFonts w:ascii="Times New Roman" w:hAnsi="Times New Roman"/>
                <w:b/>
                <w:sz w:val="28"/>
              </w:rPr>
            </w:pPr>
            <w:r>
              <w:rPr>
                <w:rFonts w:ascii="Times New Roman" w:hAnsi="Times New Roman"/>
                <w:b/>
                <w:sz w:val="28"/>
              </w:rPr>
              <w:t>4</w:t>
            </w:r>
          </w:p>
        </w:tc>
        <w:tc>
          <w:tcPr>
            <w:tcW w:w="545" w:type="pct"/>
            <w:tcBorders>
              <w:top w:val="nil"/>
              <w:left w:val="nil"/>
              <w:bottom w:val="single" w:sz="4" w:space="0" w:color="auto"/>
              <w:right w:val="single" w:sz="8" w:space="0" w:color="auto"/>
            </w:tcBorders>
            <w:shd w:val="clear" w:color="auto" w:fill="auto"/>
            <w:noWrap/>
            <w:vAlign w:val="center"/>
          </w:tcPr>
          <w:p w:rsidR="00933971" w:rsidRPr="00933971" w:rsidRDefault="00933971" w:rsidP="00933971">
            <w:pPr>
              <w:spacing w:after="0" w:line="240" w:lineRule="auto"/>
              <w:jc w:val="center"/>
              <w:rPr>
                <w:rFonts w:ascii="Times New Roman" w:hAnsi="Times New Roman"/>
                <w:b/>
                <w:sz w:val="28"/>
              </w:rPr>
            </w:pPr>
            <w:r>
              <w:rPr>
                <w:rFonts w:ascii="Times New Roman" w:hAnsi="Times New Roman"/>
                <w:b/>
                <w:sz w:val="28"/>
              </w:rPr>
              <w:t>5</w:t>
            </w:r>
          </w:p>
        </w:tc>
        <w:tc>
          <w:tcPr>
            <w:tcW w:w="546" w:type="pct"/>
            <w:tcBorders>
              <w:top w:val="nil"/>
              <w:left w:val="nil"/>
              <w:bottom w:val="single" w:sz="4" w:space="0" w:color="auto"/>
              <w:right w:val="single" w:sz="8" w:space="0" w:color="auto"/>
            </w:tcBorders>
            <w:vAlign w:val="center"/>
          </w:tcPr>
          <w:p w:rsidR="00933971" w:rsidRPr="00933971" w:rsidRDefault="00933971" w:rsidP="00933971">
            <w:pPr>
              <w:spacing w:after="0" w:line="240" w:lineRule="auto"/>
              <w:jc w:val="center"/>
              <w:rPr>
                <w:rFonts w:ascii="Times New Roman" w:hAnsi="Times New Roman"/>
                <w:b/>
                <w:sz w:val="28"/>
              </w:rPr>
            </w:pPr>
            <w:r>
              <w:rPr>
                <w:rFonts w:ascii="Times New Roman" w:hAnsi="Times New Roman"/>
                <w:b/>
                <w:sz w:val="28"/>
              </w:rPr>
              <w:t>6</w:t>
            </w:r>
          </w:p>
        </w:tc>
      </w:tr>
      <w:tr w:rsidR="00143CB2" w:rsidRPr="00143CB2" w:rsidTr="00933971">
        <w:trPr>
          <w:trHeight w:val="300"/>
        </w:trPr>
        <w:tc>
          <w:tcPr>
            <w:tcW w:w="2286"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Total Non-Current Assets</w:t>
            </w:r>
          </w:p>
        </w:tc>
        <w:tc>
          <w:tcPr>
            <w:tcW w:w="50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2,804</w:t>
            </w:r>
          </w:p>
        </w:tc>
        <w:tc>
          <w:tcPr>
            <w:tcW w:w="576" w:type="pct"/>
            <w:tcBorders>
              <w:top w:val="nil"/>
              <w:left w:val="single" w:sz="8" w:space="0" w:color="auto"/>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2,923</w:t>
            </w:r>
          </w:p>
        </w:tc>
        <w:tc>
          <w:tcPr>
            <w:tcW w:w="54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52.80</w:t>
            </w:r>
          </w:p>
        </w:tc>
        <w:tc>
          <w:tcPr>
            <w:tcW w:w="545"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70.77</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17.98</w:t>
            </w:r>
          </w:p>
        </w:tc>
      </w:tr>
      <w:tr w:rsidR="00143CB2" w:rsidRPr="00143CB2" w:rsidTr="00933971">
        <w:trPr>
          <w:trHeight w:val="300"/>
        </w:trPr>
        <w:tc>
          <w:tcPr>
            <w:tcW w:w="2286"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Property, plant and equipment, net</w:t>
            </w:r>
          </w:p>
        </w:tc>
        <w:tc>
          <w:tcPr>
            <w:tcW w:w="50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1,594</w:t>
            </w:r>
          </w:p>
        </w:tc>
        <w:tc>
          <w:tcPr>
            <w:tcW w:w="576"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1,237</w:t>
            </w:r>
          </w:p>
        </w:tc>
        <w:tc>
          <w:tcPr>
            <w:tcW w:w="54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30.01</w:t>
            </w:r>
          </w:p>
        </w:tc>
        <w:tc>
          <w:tcPr>
            <w:tcW w:w="545"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29.95</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-0.06</w:t>
            </w:r>
          </w:p>
        </w:tc>
      </w:tr>
      <w:tr w:rsidR="00143CB2" w:rsidRPr="00143CB2" w:rsidTr="00933971">
        <w:trPr>
          <w:trHeight w:val="300"/>
        </w:trPr>
        <w:tc>
          <w:tcPr>
            <w:tcW w:w="2286"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Goodwill</w:t>
            </w:r>
          </w:p>
        </w:tc>
        <w:tc>
          <w:tcPr>
            <w:tcW w:w="50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512</w:t>
            </w:r>
          </w:p>
        </w:tc>
        <w:tc>
          <w:tcPr>
            <w:tcW w:w="576"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525</w:t>
            </w:r>
          </w:p>
        </w:tc>
        <w:tc>
          <w:tcPr>
            <w:tcW w:w="54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9.64</w:t>
            </w:r>
          </w:p>
        </w:tc>
        <w:tc>
          <w:tcPr>
            <w:tcW w:w="545"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12.71</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3.07</w:t>
            </w:r>
          </w:p>
        </w:tc>
      </w:tr>
      <w:tr w:rsidR="00143CB2" w:rsidRPr="00143CB2" w:rsidTr="00933971">
        <w:trPr>
          <w:trHeight w:val="300"/>
        </w:trPr>
        <w:tc>
          <w:tcPr>
            <w:tcW w:w="2286"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Intangible assets, net</w:t>
            </w:r>
          </w:p>
        </w:tc>
        <w:tc>
          <w:tcPr>
            <w:tcW w:w="50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214</w:t>
            </w:r>
          </w:p>
        </w:tc>
        <w:tc>
          <w:tcPr>
            <w:tcW w:w="576"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242</w:t>
            </w:r>
          </w:p>
        </w:tc>
        <w:tc>
          <w:tcPr>
            <w:tcW w:w="54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4.03</w:t>
            </w:r>
          </w:p>
        </w:tc>
        <w:tc>
          <w:tcPr>
            <w:tcW w:w="545"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5.86</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1.83</w:t>
            </w:r>
          </w:p>
        </w:tc>
      </w:tr>
      <w:tr w:rsidR="00143CB2" w:rsidRPr="00143CB2" w:rsidTr="00933971">
        <w:trPr>
          <w:trHeight w:val="300"/>
        </w:trPr>
        <w:tc>
          <w:tcPr>
            <w:tcW w:w="2286"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Other assets</w:t>
            </w:r>
          </w:p>
        </w:tc>
        <w:tc>
          <w:tcPr>
            <w:tcW w:w="50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345</w:t>
            </w:r>
          </w:p>
        </w:tc>
        <w:tc>
          <w:tcPr>
            <w:tcW w:w="576"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724</w:t>
            </w:r>
          </w:p>
        </w:tc>
        <w:tc>
          <w:tcPr>
            <w:tcW w:w="54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6.50</w:t>
            </w:r>
          </w:p>
        </w:tc>
        <w:tc>
          <w:tcPr>
            <w:tcW w:w="545"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17.53</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11.03</w:t>
            </w:r>
          </w:p>
        </w:tc>
      </w:tr>
      <w:tr w:rsidR="00143CB2" w:rsidRPr="00143CB2" w:rsidTr="00933971">
        <w:trPr>
          <w:trHeight w:val="300"/>
        </w:trPr>
        <w:tc>
          <w:tcPr>
            <w:tcW w:w="2286"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Deferred income taxes</w:t>
            </w:r>
          </w:p>
        </w:tc>
        <w:tc>
          <w:tcPr>
            <w:tcW w:w="50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139</w:t>
            </w:r>
          </w:p>
        </w:tc>
        <w:tc>
          <w:tcPr>
            <w:tcW w:w="576"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195</w:t>
            </w:r>
          </w:p>
        </w:tc>
        <w:tc>
          <w:tcPr>
            <w:tcW w:w="54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2.62</w:t>
            </w:r>
          </w:p>
        </w:tc>
        <w:tc>
          <w:tcPr>
            <w:tcW w:w="545"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4.72</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2.10</w:t>
            </w:r>
          </w:p>
        </w:tc>
      </w:tr>
      <w:tr w:rsidR="00143CB2" w:rsidRPr="00143CB2" w:rsidTr="00933971">
        <w:trPr>
          <w:trHeight w:val="300"/>
        </w:trPr>
        <w:tc>
          <w:tcPr>
            <w:tcW w:w="2286"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Total Current Assets</w:t>
            </w:r>
          </w:p>
        </w:tc>
        <w:tc>
          <w:tcPr>
            <w:tcW w:w="50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2507</w:t>
            </w:r>
          </w:p>
        </w:tc>
        <w:tc>
          <w:tcPr>
            <w:tcW w:w="576" w:type="pct"/>
            <w:tcBorders>
              <w:top w:val="nil"/>
              <w:left w:val="single" w:sz="8" w:space="0" w:color="auto"/>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1207</w:t>
            </w:r>
          </w:p>
        </w:tc>
        <w:tc>
          <w:tcPr>
            <w:tcW w:w="54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47.20</w:t>
            </w:r>
          </w:p>
        </w:tc>
        <w:tc>
          <w:tcPr>
            <w:tcW w:w="545"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29.23</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-17.98</w:t>
            </w:r>
          </w:p>
        </w:tc>
      </w:tr>
      <w:tr w:rsidR="00143CB2" w:rsidRPr="00143CB2" w:rsidTr="00933971">
        <w:trPr>
          <w:trHeight w:val="300"/>
        </w:trPr>
        <w:tc>
          <w:tcPr>
            <w:tcW w:w="2286"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Cash and cash equivalents</w:t>
            </w:r>
          </w:p>
        </w:tc>
        <w:tc>
          <w:tcPr>
            <w:tcW w:w="50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1,522</w:t>
            </w:r>
          </w:p>
        </w:tc>
        <w:tc>
          <w:tcPr>
            <w:tcW w:w="576"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292</w:t>
            </w:r>
          </w:p>
        </w:tc>
        <w:tc>
          <w:tcPr>
            <w:tcW w:w="54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28.66</w:t>
            </w:r>
          </w:p>
        </w:tc>
        <w:tc>
          <w:tcPr>
            <w:tcW w:w="545"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7.07</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-21.59</w:t>
            </w:r>
          </w:p>
        </w:tc>
      </w:tr>
      <w:tr w:rsidR="00143CB2" w:rsidRPr="00143CB2" w:rsidTr="00933971">
        <w:trPr>
          <w:trHeight w:val="300"/>
        </w:trPr>
        <w:tc>
          <w:tcPr>
            <w:tcW w:w="2286" w:type="pct"/>
            <w:tcBorders>
              <w:top w:val="nil"/>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Accounts and notes receivable, net</w:t>
            </w:r>
          </w:p>
        </w:tc>
        <w:tc>
          <w:tcPr>
            <w:tcW w:w="503"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400</w:t>
            </w:r>
          </w:p>
        </w:tc>
        <w:tc>
          <w:tcPr>
            <w:tcW w:w="576"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561</w:t>
            </w:r>
          </w:p>
        </w:tc>
        <w:tc>
          <w:tcPr>
            <w:tcW w:w="54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7.53</w:t>
            </w:r>
          </w:p>
        </w:tc>
        <w:tc>
          <w:tcPr>
            <w:tcW w:w="545"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13.58</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6.05</w:t>
            </w:r>
          </w:p>
        </w:tc>
      </w:tr>
    </w:tbl>
    <w:p w:rsidR="00933971" w:rsidRPr="00933971" w:rsidRDefault="00933971" w:rsidP="00933971">
      <w:pPr>
        <w:jc w:val="right"/>
        <w:rPr>
          <w:rFonts w:ascii="Times New Roman" w:hAnsi="Times New Roman" w:cs="Times New Roman"/>
          <w:b/>
          <w:sz w:val="28"/>
          <w:szCs w:val="28"/>
        </w:rPr>
      </w:pPr>
      <w:r w:rsidRPr="00933971">
        <w:rPr>
          <w:rFonts w:ascii="Times New Roman" w:hAnsi="Times New Roman" w:cs="Times New Roman"/>
          <w:b/>
          <w:sz w:val="28"/>
          <w:szCs w:val="28"/>
        </w:rPr>
        <w:lastRenderedPageBreak/>
        <w:t>Continuation of Table 2.2</w:t>
      </w:r>
    </w:p>
    <w:tbl>
      <w:tblPr>
        <w:tblW w:w="5000" w:type="pct"/>
        <w:tblLayout w:type="fixed"/>
        <w:tblLook w:val="04A0" w:firstRow="1" w:lastRow="0" w:firstColumn="1" w:lastColumn="0" w:noHBand="0" w:noVBand="1"/>
      </w:tblPr>
      <w:tblGrid>
        <w:gridCol w:w="4505"/>
        <w:gridCol w:w="991"/>
        <w:gridCol w:w="1135"/>
        <w:gridCol w:w="1074"/>
        <w:gridCol w:w="1074"/>
        <w:gridCol w:w="1074"/>
      </w:tblGrid>
      <w:tr w:rsidR="00933971" w:rsidRPr="00933971" w:rsidTr="00933971">
        <w:trPr>
          <w:trHeight w:val="300"/>
        </w:trPr>
        <w:tc>
          <w:tcPr>
            <w:tcW w:w="2286" w:type="pct"/>
            <w:tcBorders>
              <w:top w:val="single" w:sz="4" w:space="0" w:color="auto"/>
              <w:left w:val="single" w:sz="8" w:space="0" w:color="auto"/>
              <w:bottom w:val="single" w:sz="4" w:space="0" w:color="auto"/>
              <w:right w:val="nil"/>
            </w:tcBorders>
            <w:shd w:val="clear" w:color="auto" w:fill="auto"/>
            <w:noWrap/>
            <w:vAlign w:val="bottom"/>
          </w:tcPr>
          <w:p w:rsidR="00933971" w:rsidRPr="00933971" w:rsidRDefault="00933971" w:rsidP="00933971">
            <w:pPr>
              <w:spacing w:after="0" w:line="240" w:lineRule="auto"/>
              <w:jc w:val="center"/>
              <w:rPr>
                <w:rFonts w:ascii="Times New Roman" w:hAnsi="Times New Roman"/>
                <w:b/>
                <w:sz w:val="28"/>
              </w:rPr>
            </w:pPr>
            <w:r>
              <w:rPr>
                <w:rFonts w:ascii="Times New Roman" w:hAnsi="Times New Roman"/>
                <w:b/>
                <w:sz w:val="28"/>
              </w:rPr>
              <w:t>1</w:t>
            </w:r>
          </w:p>
        </w:tc>
        <w:tc>
          <w:tcPr>
            <w:tcW w:w="503" w:type="pct"/>
            <w:tcBorders>
              <w:top w:val="single" w:sz="4" w:space="0" w:color="auto"/>
              <w:left w:val="single" w:sz="8" w:space="0" w:color="auto"/>
              <w:bottom w:val="single" w:sz="4" w:space="0" w:color="auto"/>
              <w:right w:val="single" w:sz="4" w:space="0" w:color="auto"/>
            </w:tcBorders>
            <w:shd w:val="clear" w:color="auto" w:fill="auto"/>
            <w:noWrap/>
            <w:vAlign w:val="center"/>
          </w:tcPr>
          <w:p w:rsidR="00933971" w:rsidRPr="00933971" w:rsidRDefault="00933971" w:rsidP="00933971">
            <w:pPr>
              <w:spacing w:after="0" w:line="240" w:lineRule="auto"/>
              <w:jc w:val="center"/>
              <w:rPr>
                <w:rFonts w:ascii="Times New Roman" w:hAnsi="Times New Roman"/>
                <w:b/>
                <w:sz w:val="28"/>
              </w:rPr>
            </w:pPr>
            <w:r>
              <w:rPr>
                <w:rFonts w:ascii="Times New Roman" w:hAnsi="Times New Roman"/>
                <w:b/>
                <w:sz w:val="28"/>
              </w:rPr>
              <w:t>2</w:t>
            </w:r>
          </w:p>
        </w:tc>
        <w:tc>
          <w:tcPr>
            <w:tcW w:w="576" w:type="pct"/>
            <w:tcBorders>
              <w:top w:val="single" w:sz="4" w:space="0" w:color="auto"/>
              <w:left w:val="nil"/>
              <w:bottom w:val="single" w:sz="4" w:space="0" w:color="auto"/>
              <w:right w:val="single" w:sz="8" w:space="0" w:color="auto"/>
            </w:tcBorders>
            <w:shd w:val="clear" w:color="auto" w:fill="auto"/>
            <w:noWrap/>
            <w:vAlign w:val="center"/>
          </w:tcPr>
          <w:p w:rsidR="00933971" w:rsidRPr="00933971" w:rsidRDefault="00933971" w:rsidP="00933971">
            <w:pPr>
              <w:spacing w:after="0" w:line="240" w:lineRule="auto"/>
              <w:jc w:val="center"/>
              <w:rPr>
                <w:rFonts w:ascii="Times New Roman" w:hAnsi="Times New Roman"/>
                <w:b/>
                <w:sz w:val="28"/>
              </w:rPr>
            </w:pPr>
            <w:r>
              <w:rPr>
                <w:rFonts w:ascii="Times New Roman" w:hAnsi="Times New Roman"/>
                <w:b/>
                <w:sz w:val="28"/>
              </w:rPr>
              <w:t>3</w:t>
            </w:r>
          </w:p>
        </w:tc>
        <w:tc>
          <w:tcPr>
            <w:tcW w:w="545" w:type="pct"/>
            <w:tcBorders>
              <w:top w:val="single" w:sz="4" w:space="0" w:color="auto"/>
              <w:left w:val="nil"/>
              <w:bottom w:val="single" w:sz="4" w:space="0" w:color="auto"/>
              <w:right w:val="single" w:sz="4" w:space="0" w:color="auto"/>
            </w:tcBorders>
            <w:shd w:val="clear" w:color="auto" w:fill="auto"/>
            <w:noWrap/>
            <w:vAlign w:val="center"/>
          </w:tcPr>
          <w:p w:rsidR="00933971" w:rsidRPr="00933971" w:rsidRDefault="00933971" w:rsidP="00933971">
            <w:pPr>
              <w:spacing w:after="0" w:line="240" w:lineRule="auto"/>
              <w:jc w:val="center"/>
              <w:rPr>
                <w:rFonts w:ascii="Times New Roman" w:hAnsi="Times New Roman"/>
                <w:b/>
                <w:sz w:val="28"/>
              </w:rPr>
            </w:pPr>
            <w:r>
              <w:rPr>
                <w:rFonts w:ascii="Times New Roman" w:hAnsi="Times New Roman"/>
                <w:b/>
                <w:sz w:val="28"/>
              </w:rPr>
              <w:t>4</w:t>
            </w:r>
          </w:p>
        </w:tc>
        <w:tc>
          <w:tcPr>
            <w:tcW w:w="545" w:type="pct"/>
            <w:tcBorders>
              <w:top w:val="single" w:sz="4" w:space="0" w:color="auto"/>
              <w:left w:val="nil"/>
              <w:bottom w:val="single" w:sz="4" w:space="0" w:color="auto"/>
              <w:right w:val="single" w:sz="8" w:space="0" w:color="auto"/>
            </w:tcBorders>
            <w:shd w:val="clear" w:color="auto" w:fill="auto"/>
            <w:noWrap/>
            <w:vAlign w:val="center"/>
          </w:tcPr>
          <w:p w:rsidR="00933971" w:rsidRPr="00933971" w:rsidRDefault="00933971" w:rsidP="00933971">
            <w:pPr>
              <w:spacing w:after="0" w:line="240" w:lineRule="auto"/>
              <w:jc w:val="center"/>
              <w:rPr>
                <w:rFonts w:ascii="Times New Roman" w:hAnsi="Times New Roman"/>
                <w:b/>
                <w:sz w:val="28"/>
              </w:rPr>
            </w:pPr>
            <w:r>
              <w:rPr>
                <w:rFonts w:ascii="Times New Roman" w:hAnsi="Times New Roman"/>
                <w:b/>
                <w:sz w:val="28"/>
              </w:rPr>
              <w:t>5</w:t>
            </w:r>
          </w:p>
        </w:tc>
        <w:tc>
          <w:tcPr>
            <w:tcW w:w="546" w:type="pct"/>
            <w:tcBorders>
              <w:top w:val="single" w:sz="4" w:space="0" w:color="auto"/>
              <w:left w:val="nil"/>
              <w:bottom w:val="single" w:sz="4" w:space="0" w:color="auto"/>
              <w:right w:val="single" w:sz="8" w:space="0" w:color="auto"/>
            </w:tcBorders>
            <w:vAlign w:val="center"/>
          </w:tcPr>
          <w:p w:rsidR="00933971" w:rsidRPr="00933971" w:rsidRDefault="00933971" w:rsidP="00933971">
            <w:pPr>
              <w:spacing w:after="0" w:line="240" w:lineRule="auto"/>
              <w:jc w:val="center"/>
              <w:rPr>
                <w:rFonts w:ascii="Times New Roman" w:hAnsi="Times New Roman"/>
                <w:b/>
                <w:sz w:val="28"/>
              </w:rPr>
            </w:pPr>
            <w:r>
              <w:rPr>
                <w:rFonts w:ascii="Times New Roman" w:hAnsi="Times New Roman"/>
                <w:b/>
                <w:sz w:val="28"/>
              </w:rPr>
              <w:t>6</w:t>
            </w:r>
          </w:p>
        </w:tc>
      </w:tr>
      <w:tr w:rsidR="00143CB2" w:rsidRPr="00143CB2" w:rsidTr="00933971">
        <w:trPr>
          <w:trHeight w:val="300"/>
        </w:trPr>
        <w:tc>
          <w:tcPr>
            <w:tcW w:w="2286" w:type="pct"/>
            <w:tcBorders>
              <w:top w:val="single" w:sz="4" w:space="0" w:color="auto"/>
              <w:left w:val="single" w:sz="8" w:space="0" w:color="auto"/>
              <w:bottom w:val="single" w:sz="4" w:space="0" w:color="auto"/>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Prepaid expenses and other current assets</w:t>
            </w:r>
          </w:p>
        </w:tc>
        <w:tc>
          <w:tcPr>
            <w:tcW w:w="50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384</w:t>
            </w:r>
          </w:p>
        </w:tc>
        <w:tc>
          <w:tcPr>
            <w:tcW w:w="576" w:type="pct"/>
            <w:tcBorders>
              <w:top w:val="single" w:sz="4" w:space="0" w:color="auto"/>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354</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7.23</w:t>
            </w:r>
          </w:p>
        </w:tc>
        <w:tc>
          <w:tcPr>
            <w:tcW w:w="545" w:type="pct"/>
            <w:tcBorders>
              <w:top w:val="single" w:sz="4" w:space="0" w:color="auto"/>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8.57</w:t>
            </w:r>
          </w:p>
        </w:tc>
        <w:tc>
          <w:tcPr>
            <w:tcW w:w="546" w:type="pct"/>
            <w:tcBorders>
              <w:top w:val="single" w:sz="4" w:space="0" w:color="auto"/>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1.34</w:t>
            </w:r>
          </w:p>
        </w:tc>
      </w:tr>
      <w:tr w:rsidR="00143CB2" w:rsidRPr="00143CB2" w:rsidTr="00933971">
        <w:trPr>
          <w:trHeight w:val="315"/>
        </w:trPr>
        <w:tc>
          <w:tcPr>
            <w:tcW w:w="2286" w:type="pct"/>
            <w:tcBorders>
              <w:top w:val="nil"/>
              <w:left w:val="single" w:sz="8" w:space="0" w:color="auto"/>
              <w:bottom w:val="nil"/>
              <w:right w:val="nil"/>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Advertising cooperative assets, restricted</w:t>
            </w:r>
          </w:p>
        </w:tc>
        <w:tc>
          <w:tcPr>
            <w:tcW w:w="503" w:type="pct"/>
            <w:tcBorders>
              <w:top w:val="nil"/>
              <w:left w:val="single" w:sz="8" w:space="0" w:color="auto"/>
              <w:bottom w:val="single" w:sz="8"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201</w:t>
            </w:r>
          </w:p>
        </w:tc>
        <w:tc>
          <w:tcPr>
            <w:tcW w:w="576" w:type="pct"/>
            <w:tcBorders>
              <w:top w:val="nil"/>
              <w:left w:val="nil"/>
              <w:bottom w:val="single" w:sz="8"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0</w:t>
            </w:r>
          </w:p>
        </w:tc>
        <w:tc>
          <w:tcPr>
            <w:tcW w:w="54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3.78</w:t>
            </w:r>
          </w:p>
        </w:tc>
        <w:tc>
          <w:tcPr>
            <w:tcW w:w="545"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0.00</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-3.78</w:t>
            </w:r>
          </w:p>
        </w:tc>
      </w:tr>
      <w:tr w:rsidR="00143CB2" w:rsidRPr="00143CB2" w:rsidTr="00933971">
        <w:trPr>
          <w:trHeight w:val="315"/>
        </w:trPr>
        <w:tc>
          <w:tcPr>
            <w:tcW w:w="228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Total</w:t>
            </w:r>
          </w:p>
        </w:tc>
        <w:tc>
          <w:tcPr>
            <w:tcW w:w="503" w:type="pct"/>
            <w:tcBorders>
              <w:top w:val="nil"/>
              <w:left w:val="nil"/>
              <w:bottom w:val="single" w:sz="8"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5311</w:t>
            </w:r>
          </w:p>
        </w:tc>
        <w:tc>
          <w:tcPr>
            <w:tcW w:w="576" w:type="pct"/>
            <w:tcBorders>
              <w:top w:val="nil"/>
              <w:left w:val="nil"/>
              <w:bottom w:val="single" w:sz="8"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4130</w:t>
            </w:r>
          </w:p>
        </w:tc>
        <w:tc>
          <w:tcPr>
            <w:tcW w:w="545" w:type="pct"/>
            <w:tcBorders>
              <w:top w:val="single" w:sz="8" w:space="0" w:color="auto"/>
              <w:left w:val="nil"/>
              <w:bottom w:val="single" w:sz="8"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100.00</w:t>
            </w:r>
          </w:p>
        </w:tc>
        <w:tc>
          <w:tcPr>
            <w:tcW w:w="545" w:type="pct"/>
            <w:tcBorders>
              <w:top w:val="single" w:sz="8" w:space="0" w:color="auto"/>
              <w:left w:val="nil"/>
              <w:bottom w:val="single" w:sz="8"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100.00</w:t>
            </w:r>
          </w:p>
        </w:tc>
        <w:tc>
          <w:tcPr>
            <w:tcW w:w="546" w:type="pct"/>
            <w:tcBorders>
              <w:top w:val="single" w:sz="8" w:space="0" w:color="auto"/>
              <w:left w:val="nil"/>
              <w:bottom w:val="single" w:sz="8"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0.00</w:t>
            </w:r>
          </w:p>
        </w:tc>
      </w:tr>
    </w:tbl>
    <w:p w:rsidR="00143CB2" w:rsidRPr="00143CB2" w:rsidRDefault="00143CB2" w:rsidP="00143CB2">
      <w:pPr>
        <w:spacing w:after="0" w:line="360" w:lineRule="auto"/>
        <w:jc w:val="both"/>
        <w:rPr>
          <w:rFonts w:ascii="Times New Roman" w:hAnsi="Times New Roman"/>
          <w:sz w:val="28"/>
        </w:rPr>
      </w:pP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Cash and cash equivalents which was a major contributor to total assets at 28.66% dropped drastically as contributor to 7.07% which means the company had a relatively low liquid level as investments took most of the cash. A significant increase in contribution to total asset is the other asset value it increased from 6.50% of total assets at a value of $345 million in 2017 to 17.53% of total asset at a value of $724 million in 2018. </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The Horizontal analysis for Yum! Brands Equity &amp; Liability item 2018 is illustrated in tab. 2.6. The significant item in the table is the shareholder’s value as it is in deficit, it increased by 25.1% from a values of $6,334 million in 2017 to a value of $7,926 million in 2018 which is very bad signal to prospective investors as it should an inability to pay shareholders although it is attributed to accrued debts with increasing interest rates.</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The Horizontal Analysis for Yum! Brands Equity and Liability Items 2018 is illustrated in tab. 2.</w:t>
      </w:r>
      <w:r w:rsidR="005B308D">
        <w:rPr>
          <w:rFonts w:ascii="Times New Roman" w:hAnsi="Times New Roman"/>
          <w:sz w:val="28"/>
        </w:rPr>
        <w:t>3</w:t>
      </w:r>
      <w:r w:rsidRPr="00143CB2">
        <w:rPr>
          <w:rFonts w:ascii="Times New Roman" w:hAnsi="Times New Roman"/>
          <w:sz w:val="28"/>
        </w:rPr>
        <w:t>.</w:t>
      </w:r>
    </w:p>
    <w:p w:rsidR="00143CB2" w:rsidRPr="00143CB2" w:rsidRDefault="00143CB2" w:rsidP="00143CB2">
      <w:pPr>
        <w:spacing w:after="0" w:line="360" w:lineRule="auto"/>
        <w:jc w:val="right"/>
        <w:rPr>
          <w:rFonts w:ascii="Times New Roman" w:hAnsi="Times New Roman"/>
          <w:b/>
          <w:sz w:val="28"/>
        </w:rPr>
      </w:pPr>
    </w:p>
    <w:p w:rsidR="00143CB2" w:rsidRPr="00143CB2" w:rsidRDefault="00143CB2" w:rsidP="00143CB2">
      <w:pPr>
        <w:spacing w:after="0" w:line="360" w:lineRule="auto"/>
        <w:jc w:val="right"/>
        <w:rPr>
          <w:rFonts w:ascii="Times New Roman" w:hAnsi="Times New Roman"/>
          <w:b/>
          <w:sz w:val="28"/>
        </w:rPr>
      </w:pPr>
      <w:r w:rsidRPr="00143CB2">
        <w:rPr>
          <w:rFonts w:ascii="Times New Roman" w:hAnsi="Times New Roman"/>
          <w:b/>
          <w:sz w:val="28"/>
        </w:rPr>
        <w:t>Table 2.</w:t>
      </w:r>
      <w:r w:rsidR="005B308D">
        <w:rPr>
          <w:rFonts w:ascii="Times New Roman" w:hAnsi="Times New Roman"/>
          <w:b/>
          <w:sz w:val="28"/>
        </w:rPr>
        <w:t>3</w:t>
      </w:r>
    </w:p>
    <w:p w:rsidR="00143CB2" w:rsidRPr="00143CB2" w:rsidRDefault="00143CB2" w:rsidP="00143CB2">
      <w:pPr>
        <w:spacing w:after="0" w:line="360" w:lineRule="auto"/>
        <w:jc w:val="center"/>
        <w:rPr>
          <w:rFonts w:ascii="Times New Roman" w:hAnsi="Times New Roman"/>
          <w:b/>
          <w:sz w:val="28"/>
        </w:rPr>
      </w:pPr>
      <w:r w:rsidRPr="00143CB2">
        <w:rPr>
          <w:rFonts w:ascii="Times New Roman" w:hAnsi="Times New Roman"/>
          <w:b/>
          <w:sz w:val="28"/>
        </w:rPr>
        <w:t>Horizontal Analysis for Yum! Brands 2018 Equity &amp; Liabilities Items</w:t>
      </w:r>
    </w:p>
    <w:tbl>
      <w:tblPr>
        <w:tblW w:w="5000" w:type="pct"/>
        <w:tblLook w:val="04A0" w:firstRow="1" w:lastRow="0" w:firstColumn="1" w:lastColumn="0" w:noHBand="0" w:noVBand="1"/>
      </w:tblPr>
      <w:tblGrid>
        <w:gridCol w:w="5438"/>
        <w:gridCol w:w="964"/>
        <w:gridCol w:w="968"/>
        <w:gridCol w:w="1257"/>
        <w:gridCol w:w="1226"/>
      </w:tblGrid>
      <w:tr w:rsidR="00143CB2" w:rsidRPr="00143CB2" w:rsidTr="00B71001">
        <w:trPr>
          <w:trHeight w:val="502"/>
        </w:trPr>
        <w:tc>
          <w:tcPr>
            <w:tcW w:w="276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Equity &amp; Liabilities Items</w:t>
            </w:r>
          </w:p>
        </w:tc>
        <w:tc>
          <w:tcPr>
            <w:tcW w:w="980" w:type="pct"/>
            <w:gridSpan w:val="2"/>
            <w:tcBorders>
              <w:top w:val="single" w:sz="8" w:space="0" w:color="auto"/>
              <w:left w:val="nil"/>
              <w:bottom w:val="single" w:sz="8" w:space="0" w:color="auto"/>
              <w:right w:val="single" w:sz="8" w:space="0" w:color="000000"/>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Value                           (in Millions)</w:t>
            </w:r>
          </w:p>
        </w:tc>
        <w:tc>
          <w:tcPr>
            <w:tcW w:w="1260" w:type="pct"/>
            <w:gridSpan w:val="2"/>
            <w:tcBorders>
              <w:top w:val="single" w:sz="8" w:space="0" w:color="auto"/>
              <w:left w:val="nil"/>
              <w:bottom w:val="single" w:sz="8" w:space="0" w:color="auto"/>
              <w:right w:val="single" w:sz="8" w:space="0" w:color="000000"/>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Dynamics</w:t>
            </w:r>
          </w:p>
        </w:tc>
      </w:tr>
      <w:tr w:rsidR="00143CB2" w:rsidRPr="00143CB2" w:rsidTr="00B71001">
        <w:trPr>
          <w:trHeight w:val="304"/>
        </w:trPr>
        <w:tc>
          <w:tcPr>
            <w:tcW w:w="2760" w:type="pct"/>
            <w:vMerge/>
            <w:tcBorders>
              <w:top w:val="single" w:sz="8" w:space="0" w:color="auto"/>
              <w:left w:val="single" w:sz="8" w:space="0" w:color="auto"/>
              <w:bottom w:val="single" w:sz="8" w:space="0" w:color="000000"/>
              <w:right w:val="single" w:sz="8" w:space="0" w:color="auto"/>
            </w:tcBorders>
            <w:vAlign w:val="center"/>
            <w:hideMark/>
          </w:tcPr>
          <w:p w:rsidR="00143CB2" w:rsidRPr="00143CB2" w:rsidRDefault="00143CB2" w:rsidP="00143CB2">
            <w:pPr>
              <w:spacing w:after="0" w:line="240" w:lineRule="auto"/>
              <w:jc w:val="center"/>
              <w:rPr>
                <w:rFonts w:ascii="Times New Roman" w:hAnsi="Times New Roman"/>
                <w:b/>
                <w:sz w:val="28"/>
              </w:rPr>
            </w:pPr>
          </w:p>
        </w:tc>
        <w:tc>
          <w:tcPr>
            <w:tcW w:w="489" w:type="pct"/>
            <w:tcBorders>
              <w:top w:val="nil"/>
              <w:left w:val="nil"/>
              <w:bottom w:val="single" w:sz="8" w:space="0" w:color="auto"/>
              <w:right w:val="single" w:sz="4" w:space="0" w:color="auto"/>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2017</w:t>
            </w:r>
          </w:p>
        </w:tc>
        <w:tc>
          <w:tcPr>
            <w:tcW w:w="491" w:type="pct"/>
            <w:tcBorders>
              <w:top w:val="nil"/>
              <w:left w:val="nil"/>
              <w:bottom w:val="single" w:sz="8" w:space="0" w:color="auto"/>
              <w:right w:val="single" w:sz="8" w:space="0" w:color="auto"/>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2018</w:t>
            </w:r>
          </w:p>
        </w:tc>
        <w:tc>
          <w:tcPr>
            <w:tcW w:w="638" w:type="pct"/>
            <w:tcBorders>
              <w:top w:val="nil"/>
              <w:left w:val="nil"/>
              <w:bottom w:val="single" w:sz="8" w:space="0" w:color="auto"/>
              <w:right w:val="single" w:sz="4" w:space="0" w:color="auto"/>
            </w:tcBorders>
            <w:shd w:val="clear" w:color="auto" w:fill="auto"/>
            <w:noWrap/>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Increase</w:t>
            </w:r>
          </w:p>
        </w:tc>
        <w:tc>
          <w:tcPr>
            <w:tcW w:w="622" w:type="pct"/>
            <w:tcBorders>
              <w:top w:val="nil"/>
              <w:left w:val="nil"/>
              <w:bottom w:val="single" w:sz="8" w:space="0" w:color="auto"/>
              <w:right w:val="single" w:sz="8" w:space="0" w:color="auto"/>
            </w:tcBorders>
            <w:shd w:val="clear" w:color="auto" w:fill="auto"/>
            <w:noWrap/>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Rate, %</w:t>
            </w:r>
          </w:p>
        </w:tc>
      </w:tr>
      <w:tr w:rsidR="00B71001" w:rsidRPr="00B71001" w:rsidTr="00B71001">
        <w:trPr>
          <w:trHeight w:val="300"/>
        </w:trPr>
        <w:tc>
          <w:tcPr>
            <w:tcW w:w="2760" w:type="pct"/>
            <w:tcBorders>
              <w:top w:val="nil"/>
              <w:left w:val="single" w:sz="8" w:space="0" w:color="auto"/>
              <w:bottom w:val="single" w:sz="4" w:space="0" w:color="auto"/>
              <w:right w:val="nil"/>
            </w:tcBorders>
            <w:shd w:val="clear" w:color="auto" w:fill="auto"/>
            <w:noWrap/>
          </w:tcPr>
          <w:p w:rsidR="00B71001" w:rsidRPr="00B71001" w:rsidRDefault="00B71001" w:rsidP="00B71001">
            <w:pPr>
              <w:spacing w:after="0" w:line="240" w:lineRule="auto"/>
              <w:jc w:val="center"/>
              <w:rPr>
                <w:rFonts w:ascii="Times New Roman" w:hAnsi="Times New Roman"/>
                <w:b/>
                <w:sz w:val="28"/>
              </w:rPr>
            </w:pPr>
            <w:r>
              <w:rPr>
                <w:rFonts w:ascii="Times New Roman" w:hAnsi="Times New Roman"/>
                <w:b/>
                <w:sz w:val="28"/>
              </w:rPr>
              <w:t>1</w:t>
            </w:r>
          </w:p>
        </w:tc>
        <w:tc>
          <w:tcPr>
            <w:tcW w:w="489" w:type="pct"/>
            <w:tcBorders>
              <w:top w:val="nil"/>
              <w:left w:val="single" w:sz="8" w:space="0" w:color="auto"/>
              <w:bottom w:val="single" w:sz="4" w:space="0" w:color="auto"/>
              <w:right w:val="single" w:sz="4" w:space="0" w:color="auto"/>
            </w:tcBorders>
            <w:shd w:val="clear" w:color="auto" w:fill="auto"/>
            <w:noWrap/>
            <w:vAlign w:val="center"/>
          </w:tcPr>
          <w:p w:rsidR="00B71001" w:rsidRPr="00B71001" w:rsidRDefault="00B71001" w:rsidP="00B71001">
            <w:pPr>
              <w:spacing w:after="0" w:line="240" w:lineRule="auto"/>
              <w:jc w:val="center"/>
              <w:rPr>
                <w:rFonts w:ascii="Times New Roman" w:hAnsi="Times New Roman"/>
                <w:b/>
                <w:sz w:val="28"/>
              </w:rPr>
            </w:pPr>
            <w:r>
              <w:rPr>
                <w:rFonts w:ascii="Times New Roman" w:hAnsi="Times New Roman"/>
                <w:b/>
                <w:sz w:val="28"/>
              </w:rPr>
              <w:t>2</w:t>
            </w:r>
          </w:p>
        </w:tc>
        <w:tc>
          <w:tcPr>
            <w:tcW w:w="491" w:type="pct"/>
            <w:tcBorders>
              <w:top w:val="nil"/>
              <w:left w:val="nil"/>
              <w:bottom w:val="single" w:sz="4" w:space="0" w:color="auto"/>
              <w:right w:val="single" w:sz="8" w:space="0" w:color="auto"/>
            </w:tcBorders>
            <w:shd w:val="clear" w:color="auto" w:fill="auto"/>
            <w:noWrap/>
            <w:vAlign w:val="center"/>
          </w:tcPr>
          <w:p w:rsidR="00B71001" w:rsidRPr="00B71001" w:rsidRDefault="00B71001" w:rsidP="00B71001">
            <w:pPr>
              <w:spacing w:after="0" w:line="240" w:lineRule="auto"/>
              <w:jc w:val="center"/>
              <w:rPr>
                <w:rFonts w:ascii="Times New Roman" w:hAnsi="Times New Roman"/>
                <w:b/>
                <w:sz w:val="28"/>
              </w:rPr>
            </w:pPr>
            <w:r>
              <w:rPr>
                <w:rFonts w:ascii="Times New Roman" w:hAnsi="Times New Roman"/>
                <w:b/>
                <w:sz w:val="28"/>
              </w:rPr>
              <w:t>3</w:t>
            </w:r>
          </w:p>
        </w:tc>
        <w:tc>
          <w:tcPr>
            <w:tcW w:w="638" w:type="pct"/>
            <w:tcBorders>
              <w:top w:val="nil"/>
              <w:left w:val="nil"/>
              <w:bottom w:val="single" w:sz="4" w:space="0" w:color="auto"/>
              <w:right w:val="single" w:sz="4" w:space="0" w:color="auto"/>
            </w:tcBorders>
            <w:shd w:val="clear" w:color="auto" w:fill="auto"/>
            <w:noWrap/>
            <w:vAlign w:val="center"/>
          </w:tcPr>
          <w:p w:rsidR="00B71001" w:rsidRPr="00B71001" w:rsidRDefault="00B71001" w:rsidP="00B71001">
            <w:pPr>
              <w:spacing w:after="0" w:line="240" w:lineRule="auto"/>
              <w:jc w:val="center"/>
              <w:rPr>
                <w:rFonts w:ascii="Times New Roman" w:hAnsi="Times New Roman"/>
                <w:b/>
                <w:sz w:val="28"/>
              </w:rPr>
            </w:pPr>
            <w:r>
              <w:rPr>
                <w:rFonts w:ascii="Times New Roman" w:hAnsi="Times New Roman"/>
                <w:b/>
                <w:sz w:val="28"/>
              </w:rPr>
              <w:t>4</w:t>
            </w:r>
          </w:p>
        </w:tc>
        <w:tc>
          <w:tcPr>
            <w:tcW w:w="622" w:type="pct"/>
            <w:tcBorders>
              <w:top w:val="nil"/>
              <w:left w:val="nil"/>
              <w:bottom w:val="single" w:sz="4" w:space="0" w:color="auto"/>
              <w:right w:val="single" w:sz="8" w:space="0" w:color="auto"/>
            </w:tcBorders>
            <w:shd w:val="clear" w:color="auto" w:fill="auto"/>
            <w:noWrap/>
            <w:vAlign w:val="center"/>
          </w:tcPr>
          <w:p w:rsidR="00B71001" w:rsidRPr="00B71001" w:rsidRDefault="00B71001" w:rsidP="00B71001">
            <w:pPr>
              <w:spacing w:after="0" w:line="240" w:lineRule="auto"/>
              <w:jc w:val="center"/>
              <w:rPr>
                <w:rFonts w:ascii="Times New Roman" w:hAnsi="Times New Roman"/>
                <w:b/>
                <w:sz w:val="28"/>
              </w:rPr>
            </w:pPr>
            <w:r>
              <w:rPr>
                <w:rFonts w:ascii="Times New Roman" w:hAnsi="Times New Roman"/>
                <w:b/>
                <w:sz w:val="28"/>
              </w:rPr>
              <w:t>5</w:t>
            </w:r>
          </w:p>
        </w:tc>
      </w:tr>
      <w:tr w:rsidR="00143CB2" w:rsidRPr="00143CB2" w:rsidTr="00B71001">
        <w:trPr>
          <w:trHeight w:val="300"/>
        </w:trPr>
        <w:tc>
          <w:tcPr>
            <w:tcW w:w="2760" w:type="pct"/>
            <w:tcBorders>
              <w:top w:val="nil"/>
              <w:left w:val="single" w:sz="8" w:space="0" w:color="auto"/>
              <w:bottom w:val="single" w:sz="4" w:space="0" w:color="auto"/>
              <w:right w:val="nil"/>
            </w:tcBorders>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Total Shareholders’ Deficit</w:t>
            </w:r>
          </w:p>
        </w:tc>
        <w:tc>
          <w:tcPr>
            <w:tcW w:w="489"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-6,334</w:t>
            </w:r>
          </w:p>
        </w:tc>
        <w:tc>
          <w:tcPr>
            <w:tcW w:w="491"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-7,926</w:t>
            </w:r>
          </w:p>
        </w:tc>
        <w:tc>
          <w:tcPr>
            <w:tcW w:w="638"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-1,592</w:t>
            </w:r>
          </w:p>
        </w:tc>
        <w:tc>
          <w:tcPr>
            <w:tcW w:w="622"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25.1</w:t>
            </w:r>
          </w:p>
        </w:tc>
      </w:tr>
      <w:tr w:rsidR="00143CB2" w:rsidRPr="00143CB2" w:rsidTr="00B71001">
        <w:trPr>
          <w:trHeight w:val="300"/>
        </w:trPr>
        <w:tc>
          <w:tcPr>
            <w:tcW w:w="2760" w:type="pct"/>
            <w:tcBorders>
              <w:top w:val="nil"/>
              <w:left w:val="single" w:sz="8" w:space="0" w:color="auto"/>
              <w:bottom w:val="single" w:sz="4" w:space="0" w:color="auto"/>
              <w:right w:val="nil"/>
            </w:tcBorders>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Non-current liabilities</w:t>
            </w:r>
          </w:p>
        </w:tc>
        <w:tc>
          <w:tcPr>
            <w:tcW w:w="489"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10133</w:t>
            </w:r>
          </w:p>
        </w:tc>
        <w:tc>
          <w:tcPr>
            <w:tcW w:w="491"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10755</w:t>
            </w:r>
          </w:p>
        </w:tc>
        <w:tc>
          <w:tcPr>
            <w:tcW w:w="638"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622</w:t>
            </w:r>
          </w:p>
        </w:tc>
        <w:tc>
          <w:tcPr>
            <w:tcW w:w="622"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6.1</w:t>
            </w:r>
          </w:p>
        </w:tc>
      </w:tr>
      <w:tr w:rsidR="00143CB2" w:rsidRPr="00143CB2" w:rsidTr="00B7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760" w:type="pct"/>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br w:type="page"/>
              <w:t>Long-term debt</w:t>
            </w:r>
          </w:p>
        </w:tc>
        <w:tc>
          <w:tcPr>
            <w:tcW w:w="489"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9,429</w:t>
            </w:r>
          </w:p>
        </w:tc>
        <w:tc>
          <w:tcPr>
            <w:tcW w:w="491"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9,751</w:t>
            </w:r>
          </w:p>
        </w:tc>
        <w:tc>
          <w:tcPr>
            <w:tcW w:w="638"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322</w:t>
            </w:r>
          </w:p>
        </w:tc>
        <w:tc>
          <w:tcPr>
            <w:tcW w:w="622"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3.4</w:t>
            </w:r>
          </w:p>
        </w:tc>
      </w:tr>
      <w:tr w:rsidR="00143CB2" w:rsidRPr="00143CB2" w:rsidTr="00B7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760" w:type="pct"/>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Other liabilities and deferred credits</w:t>
            </w:r>
          </w:p>
        </w:tc>
        <w:tc>
          <w:tcPr>
            <w:tcW w:w="489"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704</w:t>
            </w:r>
          </w:p>
        </w:tc>
        <w:tc>
          <w:tcPr>
            <w:tcW w:w="491"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1,004</w:t>
            </w:r>
          </w:p>
        </w:tc>
        <w:tc>
          <w:tcPr>
            <w:tcW w:w="638"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300</w:t>
            </w:r>
          </w:p>
        </w:tc>
        <w:tc>
          <w:tcPr>
            <w:tcW w:w="622"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42.6</w:t>
            </w:r>
          </w:p>
        </w:tc>
      </w:tr>
    </w:tbl>
    <w:p w:rsidR="00B71001" w:rsidRPr="00B71001" w:rsidRDefault="00B71001" w:rsidP="00B71001">
      <w:pPr>
        <w:jc w:val="right"/>
        <w:rPr>
          <w:rFonts w:ascii="Times New Roman" w:hAnsi="Times New Roman" w:cs="Times New Roman"/>
          <w:b/>
          <w:sz w:val="28"/>
          <w:szCs w:val="28"/>
        </w:rPr>
      </w:pPr>
      <w:r>
        <w:rPr>
          <w:rFonts w:ascii="Times New Roman" w:hAnsi="Times New Roman" w:cs="Times New Roman"/>
          <w:b/>
          <w:sz w:val="28"/>
          <w:szCs w:val="28"/>
        </w:rPr>
        <w:lastRenderedPageBreak/>
        <w:t>Continuation of Table 2.3</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3"/>
        <w:gridCol w:w="963"/>
        <w:gridCol w:w="967"/>
        <w:gridCol w:w="1256"/>
        <w:gridCol w:w="1224"/>
      </w:tblGrid>
      <w:tr w:rsidR="00143CB2" w:rsidRPr="00143CB2" w:rsidTr="00B71001">
        <w:trPr>
          <w:trHeight w:val="300"/>
        </w:trPr>
        <w:tc>
          <w:tcPr>
            <w:tcW w:w="2760" w:type="pct"/>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Current liabilities</w:t>
            </w:r>
          </w:p>
        </w:tc>
        <w:tc>
          <w:tcPr>
            <w:tcW w:w="489"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1512</w:t>
            </w:r>
          </w:p>
        </w:tc>
        <w:tc>
          <w:tcPr>
            <w:tcW w:w="491"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1301</w:t>
            </w:r>
          </w:p>
        </w:tc>
        <w:tc>
          <w:tcPr>
            <w:tcW w:w="638"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-211</w:t>
            </w:r>
          </w:p>
        </w:tc>
        <w:tc>
          <w:tcPr>
            <w:tcW w:w="622"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-14.0</w:t>
            </w:r>
          </w:p>
        </w:tc>
      </w:tr>
      <w:tr w:rsidR="00143CB2" w:rsidRPr="00143CB2" w:rsidTr="00B71001">
        <w:trPr>
          <w:trHeight w:val="300"/>
        </w:trPr>
        <w:tc>
          <w:tcPr>
            <w:tcW w:w="2760" w:type="pct"/>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Accounts payable and other current liabilities</w:t>
            </w:r>
          </w:p>
        </w:tc>
        <w:tc>
          <w:tcPr>
            <w:tcW w:w="489"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813</w:t>
            </w:r>
          </w:p>
        </w:tc>
        <w:tc>
          <w:tcPr>
            <w:tcW w:w="491"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911</w:t>
            </w:r>
          </w:p>
        </w:tc>
        <w:tc>
          <w:tcPr>
            <w:tcW w:w="638"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98</w:t>
            </w:r>
          </w:p>
        </w:tc>
        <w:tc>
          <w:tcPr>
            <w:tcW w:w="622"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12.1</w:t>
            </w:r>
          </w:p>
        </w:tc>
      </w:tr>
      <w:tr w:rsidR="00143CB2" w:rsidRPr="00143CB2" w:rsidTr="00B71001">
        <w:trPr>
          <w:trHeight w:val="300"/>
        </w:trPr>
        <w:tc>
          <w:tcPr>
            <w:tcW w:w="2760" w:type="pct"/>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Income taxes payable</w:t>
            </w:r>
          </w:p>
        </w:tc>
        <w:tc>
          <w:tcPr>
            <w:tcW w:w="489"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123</w:t>
            </w:r>
          </w:p>
        </w:tc>
        <w:tc>
          <w:tcPr>
            <w:tcW w:w="491"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69</w:t>
            </w:r>
          </w:p>
        </w:tc>
        <w:tc>
          <w:tcPr>
            <w:tcW w:w="638"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-54</w:t>
            </w:r>
          </w:p>
        </w:tc>
        <w:tc>
          <w:tcPr>
            <w:tcW w:w="622"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-43.9</w:t>
            </w:r>
          </w:p>
        </w:tc>
      </w:tr>
      <w:tr w:rsidR="00143CB2" w:rsidRPr="00143CB2" w:rsidTr="00B71001">
        <w:trPr>
          <w:trHeight w:val="300"/>
        </w:trPr>
        <w:tc>
          <w:tcPr>
            <w:tcW w:w="2760" w:type="pct"/>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Short-term borrowings</w:t>
            </w:r>
          </w:p>
        </w:tc>
        <w:tc>
          <w:tcPr>
            <w:tcW w:w="489"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375</w:t>
            </w:r>
          </w:p>
        </w:tc>
        <w:tc>
          <w:tcPr>
            <w:tcW w:w="491"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321</w:t>
            </w:r>
          </w:p>
        </w:tc>
        <w:tc>
          <w:tcPr>
            <w:tcW w:w="638"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-54</w:t>
            </w:r>
          </w:p>
        </w:tc>
        <w:tc>
          <w:tcPr>
            <w:tcW w:w="622"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-14.4</w:t>
            </w:r>
          </w:p>
        </w:tc>
      </w:tr>
      <w:tr w:rsidR="00143CB2" w:rsidRPr="00143CB2" w:rsidTr="00B71001">
        <w:trPr>
          <w:trHeight w:val="315"/>
        </w:trPr>
        <w:tc>
          <w:tcPr>
            <w:tcW w:w="2760" w:type="pct"/>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Advertising cooperative liabilities</w:t>
            </w:r>
          </w:p>
        </w:tc>
        <w:tc>
          <w:tcPr>
            <w:tcW w:w="489"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201</w:t>
            </w:r>
          </w:p>
        </w:tc>
        <w:tc>
          <w:tcPr>
            <w:tcW w:w="491"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0</w:t>
            </w:r>
          </w:p>
        </w:tc>
        <w:tc>
          <w:tcPr>
            <w:tcW w:w="638"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-201</w:t>
            </w:r>
          </w:p>
        </w:tc>
        <w:tc>
          <w:tcPr>
            <w:tcW w:w="622"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-100.0</w:t>
            </w:r>
          </w:p>
        </w:tc>
      </w:tr>
      <w:tr w:rsidR="00143CB2" w:rsidRPr="00143CB2" w:rsidTr="00B71001">
        <w:trPr>
          <w:trHeight w:val="315"/>
        </w:trPr>
        <w:tc>
          <w:tcPr>
            <w:tcW w:w="2760" w:type="pct"/>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Total</w:t>
            </w:r>
          </w:p>
        </w:tc>
        <w:tc>
          <w:tcPr>
            <w:tcW w:w="489"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5311</w:t>
            </w:r>
          </w:p>
        </w:tc>
        <w:tc>
          <w:tcPr>
            <w:tcW w:w="491"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4130</w:t>
            </w:r>
          </w:p>
        </w:tc>
        <w:tc>
          <w:tcPr>
            <w:tcW w:w="638"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-1,181</w:t>
            </w:r>
          </w:p>
        </w:tc>
        <w:tc>
          <w:tcPr>
            <w:tcW w:w="622" w:type="pct"/>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-22.2</w:t>
            </w:r>
          </w:p>
        </w:tc>
      </w:tr>
    </w:tbl>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Another significant increase is the value of other liabilities and deferred credits it increased by 42.6% by a difference of $300 million in 2018. It is a long term liability which will mature later but might have high impact on the total outcome of finances if measures to reduce this Owings are not considered.</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The Vertical analysis for Yum! Brands Equity &amp; Liability item 2018 is illustrated in tab. 2.</w:t>
      </w:r>
      <w:r w:rsidR="005B308D">
        <w:rPr>
          <w:rFonts w:ascii="Times New Roman" w:hAnsi="Times New Roman"/>
          <w:sz w:val="28"/>
        </w:rPr>
        <w:t>4</w:t>
      </w:r>
      <w:r w:rsidRPr="00143CB2">
        <w:rPr>
          <w:rFonts w:ascii="Times New Roman" w:hAnsi="Times New Roman"/>
          <w:sz w:val="28"/>
        </w:rPr>
        <w:t>.</w:t>
      </w:r>
    </w:p>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jc w:val="right"/>
        <w:rPr>
          <w:rFonts w:ascii="Times New Roman" w:hAnsi="Times New Roman"/>
          <w:b/>
          <w:sz w:val="28"/>
        </w:rPr>
      </w:pPr>
      <w:r w:rsidRPr="00143CB2">
        <w:rPr>
          <w:rFonts w:ascii="Times New Roman" w:hAnsi="Times New Roman"/>
          <w:b/>
          <w:sz w:val="28"/>
        </w:rPr>
        <w:t>Table 2.</w:t>
      </w:r>
      <w:r w:rsidR="005B308D">
        <w:rPr>
          <w:rFonts w:ascii="Times New Roman" w:hAnsi="Times New Roman"/>
          <w:b/>
          <w:sz w:val="28"/>
        </w:rPr>
        <w:t>4</w:t>
      </w:r>
    </w:p>
    <w:p w:rsidR="00143CB2" w:rsidRPr="00143CB2" w:rsidRDefault="00143CB2" w:rsidP="00143CB2">
      <w:pPr>
        <w:spacing w:after="0" w:line="360" w:lineRule="auto"/>
        <w:jc w:val="center"/>
        <w:rPr>
          <w:rFonts w:ascii="Times New Roman" w:hAnsi="Times New Roman"/>
          <w:b/>
          <w:sz w:val="28"/>
        </w:rPr>
      </w:pPr>
      <w:r w:rsidRPr="00143CB2">
        <w:rPr>
          <w:rFonts w:ascii="Times New Roman" w:hAnsi="Times New Roman"/>
          <w:b/>
          <w:sz w:val="28"/>
        </w:rPr>
        <w:t>Vertical Analysis for Yum! Brands 2018 Equity &amp; Liabilities Items</w:t>
      </w:r>
    </w:p>
    <w:tbl>
      <w:tblPr>
        <w:tblW w:w="5005" w:type="pct"/>
        <w:tblInd w:w="-5" w:type="dxa"/>
        <w:tblLayout w:type="fixed"/>
        <w:tblLook w:val="04A0" w:firstRow="1" w:lastRow="0" w:firstColumn="1" w:lastColumn="0" w:noHBand="0" w:noVBand="1"/>
      </w:tblPr>
      <w:tblGrid>
        <w:gridCol w:w="4366"/>
        <w:gridCol w:w="1063"/>
        <w:gridCol w:w="1065"/>
        <w:gridCol w:w="1134"/>
        <w:gridCol w:w="1158"/>
        <w:gridCol w:w="1077"/>
      </w:tblGrid>
      <w:tr w:rsidR="00143CB2" w:rsidRPr="00143CB2" w:rsidTr="003D77C5">
        <w:trPr>
          <w:trHeight w:val="502"/>
        </w:trPr>
        <w:tc>
          <w:tcPr>
            <w:tcW w:w="221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Equity &amp; Liabilities Items</w:t>
            </w:r>
          </w:p>
        </w:tc>
        <w:tc>
          <w:tcPr>
            <w:tcW w:w="1079" w:type="pct"/>
            <w:gridSpan w:val="2"/>
            <w:tcBorders>
              <w:top w:val="single" w:sz="8" w:space="0" w:color="auto"/>
              <w:left w:val="nil"/>
              <w:bottom w:val="single" w:sz="8" w:space="0" w:color="auto"/>
              <w:right w:val="single" w:sz="8" w:space="0" w:color="000000"/>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Value                           (in Millions)</w:t>
            </w:r>
          </w:p>
        </w:tc>
        <w:tc>
          <w:tcPr>
            <w:tcW w:w="1708" w:type="pct"/>
            <w:gridSpan w:val="3"/>
            <w:tcBorders>
              <w:top w:val="single" w:sz="8" w:space="0" w:color="auto"/>
              <w:left w:val="nil"/>
              <w:bottom w:val="single" w:sz="8" w:space="0" w:color="auto"/>
              <w:right w:val="single" w:sz="8" w:space="0" w:color="000000"/>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Specific Weight, %</w:t>
            </w:r>
          </w:p>
        </w:tc>
      </w:tr>
      <w:tr w:rsidR="00143CB2" w:rsidRPr="00143CB2" w:rsidTr="003D77C5">
        <w:trPr>
          <w:trHeight w:val="304"/>
        </w:trPr>
        <w:tc>
          <w:tcPr>
            <w:tcW w:w="2213" w:type="pct"/>
            <w:vMerge/>
            <w:tcBorders>
              <w:top w:val="single" w:sz="8" w:space="0" w:color="auto"/>
              <w:left w:val="single" w:sz="8" w:space="0" w:color="auto"/>
              <w:bottom w:val="single" w:sz="8" w:space="0" w:color="000000"/>
              <w:right w:val="single" w:sz="8" w:space="0" w:color="auto"/>
            </w:tcBorders>
            <w:vAlign w:val="center"/>
            <w:hideMark/>
          </w:tcPr>
          <w:p w:rsidR="00143CB2" w:rsidRPr="00143CB2" w:rsidRDefault="00143CB2" w:rsidP="00143CB2">
            <w:pPr>
              <w:spacing w:after="0" w:line="240" w:lineRule="auto"/>
              <w:jc w:val="center"/>
              <w:rPr>
                <w:rFonts w:ascii="Times New Roman" w:hAnsi="Times New Roman"/>
                <w:b/>
                <w:sz w:val="28"/>
              </w:rPr>
            </w:pPr>
          </w:p>
        </w:tc>
        <w:tc>
          <w:tcPr>
            <w:tcW w:w="539" w:type="pct"/>
            <w:tcBorders>
              <w:top w:val="nil"/>
              <w:left w:val="nil"/>
              <w:bottom w:val="single" w:sz="8" w:space="0" w:color="auto"/>
              <w:right w:val="single" w:sz="4" w:space="0" w:color="auto"/>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2017</w:t>
            </w:r>
          </w:p>
        </w:tc>
        <w:tc>
          <w:tcPr>
            <w:tcW w:w="540" w:type="pct"/>
            <w:tcBorders>
              <w:top w:val="nil"/>
              <w:left w:val="nil"/>
              <w:bottom w:val="single" w:sz="8" w:space="0" w:color="auto"/>
              <w:right w:val="single" w:sz="8" w:space="0" w:color="auto"/>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2018</w:t>
            </w:r>
          </w:p>
        </w:tc>
        <w:tc>
          <w:tcPr>
            <w:tcW w:w="575" w:type="pct"/>
            <w:tcBorders>
              <w:top w:val="nil"/>
              <w:left w:val="nil"/>
              <w:bottom w:val="single" w:sz="8" w:space="0" w:color="auto"/>
              <w:right w:val="single" w:sz="4" w:space="0" w:color="auto"/>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2017</w:t>
            </w:r>
          </w:p>
        </w:tc>
        <w:tc>
          <w:tcPr>
            <w:tcW w:w="587" w:type="pct"/>
            <w:tcBorders>
              <w:top w:val="nil"/>
              <w:left w:val="nil"/>
              <w:bottom w:val="single" w:sz="8" w:space="0" w:color="auto"/>
              <w:right w:val="single" w:sz="8" w:space="0" w:color="auto"/>
            </w:tcBorders>
            <w:shd w:val="clear" w:color="auto" w:fill="auto"/>
            <w:vAlign w:val="center"/>
            <w:hideMark/>
          </w:tcPr>
          <w:p w:rsidR="00143CB2" w:rsidRPr="00143CB2" w:rsidRDefault="00143CB2" w:rsidP="00143CB2">
            <w:pPr>
              <w:spacing w:after="0" w:line="240" w:lineRule="auto"/>
              <w:jc w:val="center"/>
              <w:rPr>
                <w:rFonts w:ascii="Times New Roman" w:hAnsi="Times New Roman"/>
                <w:b/>
                <w:sz w:val="28"/>
              </w:rPr>
            </w:pPr>
            <w:r w:rsidRPr="00143CB2">
              <w:rPr>
                <w:rFonts w:ascii="Times New Roman" w:hAnsi="Times New Roman"/>
                <w:b/>
                <w:sz w:val="28"/>
              </w:rPr>
              <w:t>2018</w:t>
            </w:r>
          </w:p>
        </w:tc>
        <w:tc>
          <w:tcPr>
            <w:tcW w:w="546" w:type="pct"/>
            <w:tcBorders>
              <w:top w:val="nil"/>
              <w:left w:val="nil"/>
              <w:bottom w:val="single" w:sz="8" w:space="0" w:color="auto"/>
              <w:right w:val="single" w:sz="8" w:space="0" w:color="auto"/>
            </w:tcBorders>
          </w:tcPr>
          <w:p w:rsidR="00143CB2" w:rsidRPr="00143CB2" w:rsidRDefault="00143CB2" w:rsidP="00143CB2">
            <w:pPr>
              <w:spacing w:after="0" w:line="240" w:lineRule="auto"/>
              <w:jc w:val="center"/>
              <w:rPr>
                <w:rFonts w:ascii="Times New Roman" w:hAnsi="Times New Roman"/>
                <w:b/>
                <w:sz w:val="28"/>
              </w:rPr>
            </w:pPr>
            <w:proofErr w:type="spellStart"/>
            <w:r w:rsidRPr="00143CB2">
              <w:rPr>
                <w:rFonts w:ascii="Times New Roman" w:hAnsi="Times New Roman"/>
                <w:b/>
                <w:sz w:val="28"/>
              </w:rPr>
              <w:t>Diffe-rence</w:t>
            </w:r>
            <w:proofErr w:type="spellEnd"/>
          </w:p>
        </w:tc>
      </w:tr>
      <w:tr w:rsidR="00143CB2" w:rsidRPr="00143CB2" w:rsidTr="003D77C5">
        <w:trPr>
          <w:trHeight w:val="300"/>
        </w:trPr>
        <w:tc>
          <w:tcPr>
            <w:tcW w:w="2213" w:type="pct"/>
            <w:tcBorders>
              <w:top w:val="nil"/>
              <w:left w:val="single" w:sz="8" w:space="0" w:color="auto"/>
              <w:bottom w:val="single" w:sz="4" w:space="0" w:color="auto"/>
              <w:right w:val="nil"/>
            </w:tcBorders>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Total Shareholders’ Deficit</w:t>
            </w:r>
          </w:p>
        </w:tc>
        <w:tc>
          <w:tcPr>
            <w:tcW w:w="539"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-6,334</w:t>
            </w:r>
          </w:p>
        </w:tc>
        <w:tc>
          <w:tcPr>
            <w:tcW w:w="540"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-7,926</w:t>
            </w:r>
          </w:p>
        </w:tc>
        <w:tc>
          <w:tcPr>
            <w:tcW w:w="57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-119.26</w:t>
            </w:r>
          </w:p>
        </w:tc>
        <w:tc>
          <w:tcPr>
            <w:tcW w:w="587"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-191.91</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-72.65</w:t>
            </w:r>
          </w:p>
        </w:tc>
      </w:tr>
      <w:tr w:rsidR="00143CB2" w:rsidRPr="00143CB2" w:rsidTr="003D77C5">
        <w:trPr>
          <w:trHeight w:val="300"/>
        </w:trPr>
        <w:tc>
          <w:tcPr>
            <w:tcW w:w="2213" w:type="pct"/>
            <w:tcBorders>
              <w:top w:val="nil"/>
              <w:left w:val="single" w:sz="8" w:space="0" w:color="auto"/>
              <w:bottom w:val="single" w:sz="4" w:space="0" w:color="auto"/>
              <w:right w:val="nil"/>
            </w:tcBorders>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Non-current liabilities</w:t>
            </w:r>
          </w:p>
        </w:tc>
        <w:tc>
          <w:tcPr>
            <w:tcW w:w="539"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10133</w:t>
            </w:r>
          </w:p>
        </w:tc>
        <w:tc>
          <w:tcPr>
            <w:tcW w:w="540"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10755</w:t>
            </w:r>
          </w:p>
        </w:tc>
        <w:tc>
          <w:tcPr>
            <w:tcW w:w="57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190.79</w:t>
            </w:r>
          </w:p>
        </w:tc>
        <w:tc>
          <w:tcPr>
            <w:tcW w:w="587"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260.41</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69.62</w:t>
            </w:r>
          </w:p>
        </w:tc>
      </w:tr>
      <w:tr w:rsidR="00143CB2" w:rsidRPr="00143CB2" w:rsidTr="003D77C5">
        <w:trPr>
          <w:trHeight w:val="300"/>
        </w:trPr>
        <w:tc>
          <w:tcPr>
            <w:tcW w:w="2213" w:type="pct"/>
            <w:tcBorders>
              <w:top w:val="nil"/>
              <w:left w:val="single" w:sz="8" w:space="0" w:color="auto"/>
              <w:bottom w:val="single" w:sz="4" w:space="0" w:color="auto"/>
              <w:right w:val="nil"/>
            </w:tcBorders>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Long-term debt</w:t>
            </w:r>
          </w:p>
        </w:tc>
        <w:tc>
          <w:tcPr>
            <w:tcW w:w="539"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9,429</w:t>
            </w:r>
          </w:p>
        </w:tc>
        <w:tc>
          <w:tcPr>
            <w:tcW w:w="540"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9,751</w:t>
            </w:r>
          </w:p>
        </w:tc>
        <w:tc>
          <w:tcPr>
            <w:tcW w:w="57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177.54</w:t>
            </w:r>
          </w:p>
        </w:tc>
        <w:tc>
          <w:tcPr>
            <w:tcW w:w="587"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236.10</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58.56</w:t>
            </w:r>
          </w:p>
        </w:tc>
      </w:tr>
      <w:tr w:rsidR="00143CB2" w:rsidRPr="00143CB2" w:rsidTr="003D77C5">
        <w:trPr>
          <w:trHeight w:val="300"/>
        </w:trPr>
        <w:tc>
          <w:tcPr>
            <w:tcW w:w="2213" w:type="pct"/>
            <w:tcBorders>
              <w:top w:val="single" w:sz="4" w:space="0" w:color="auto"/>
              <w:left w:val="single" w:sz="4" w:space="0" w:color="auto"/>
              <w:bottom w:val="single" w:sz="4" w:space="0" w:color="auto"/>
              <w:right w:val="single" w:sz="4" w:space="0" w:color="auto"/>
            </w:tcBorders>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Other liabilities and deferred credits</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704</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1,004</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13.26</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24.31</w:t>
            </w:r>
          </w:p>
        </w:tc>
        <w:tc>
          <w:tcPr>
            <w:tcW w:w="546" w:type="pct"/>
            <w:tcBorders>
              <w:top w:val="single" w:sz="4" w:space="0" w:color="auto"/>
              <w:left w:val="single" w:sz="4" w:space="0" w:color="auto"/>
              <w:bottom w:val="single" w:sz="4" w:space="0" w:color="auto"/>
              <w:right w:val="single" w:sz="4"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11.05</w:t>
            </w:r>
          </w:p>
        </w:tc>
      </w:tr>
      <w:tr w:rsidR="00143CB2" w:rsidRPr="00143CB2" w:rsidTr="003D77C5">
        <w:trPr>
          <w:trHeight w:val="300"/>
        </w:trPr>
        <w:tc>
          <w:tcPr>
            <w:tcW w:w="2213" w:type="pct"/>
            <w:tcBorders>
              <w:top w:val="nil"/>
              <w:left w:val="single" w:sz="8" w:space="0" w:color="auto"/>
              <w:bottom w:val="single" w:sz="4" w:space="0" w:color="auto"/>
              <w:right w:val="nil"/>
            </w:tcBorders>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Current liabilities</w:t>
            </w:r>
          </w:p>
        </w:tc>
        <w:tc>
          <w:tcPr>
            <w:tcW w:w="539"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1512</w:t>
            </w:r>
          </w:p>
        </w:tc>
        <w:tc>
          <w:tcPr>
            <w:tcW w:w="540" w:type="pct"/>
            <w:tcBorders>
              <w:top w:val="nil"/>
              <w:left w:val="single" w:sz="8" w:space="0" w:color="auto"/>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1301</w:t>
            </w:r>
          </w:p>
        </w:tc>
        <w:tc>
          <w:tcPr>
            <w:tcW w:w="57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28.47</w:t>
            </w:r>
          </w:p>
        </w:tc>
        <w:tc>
          <w:tcPr>
            <w:tcW w:w="587"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31.50</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3.03</w:t>
            </w:r>
          </w:p>
        </w:tc>
      </w:tr>
      <w:tr w:rsidR="00143CB2" w:rsidRPr="00143CB2" w:rsidTr="003D77C5">
        <w:trPr>
          <w:trHeight w:val="300"/>
        </w:trPr>
        <w:tc>
          <w:tcPr>
            <w:tcW w:w="2213" w:type="pct"/>
            <w:tcBorders>
              <w:top w:val="single" w:sz="4" w:space="0" w:color="auto"/>
              <w:left w:val="single" w:sz="8" w:space="0" w:color="auto"/>
              <w:bottom w:val="single" w:sz="4" w:space="0" w:color="auto"/>
              <w:right w:val="nil"/>
            </w:tcBorders>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Accounts payable and other current liabilities</w:t>
            </w:r>
          </w:p>
        </w:tc>
        <w:tc>
          <w:tcPr>
            <w:tcW w:w="53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813</w:t>
            </w:r>
          </w:p>
        </w:tc>
        <w:tc>
          <w:tcPr>
            <w:tcW w:w="540" w:type="pct"/>
            <w:tcBorders>
              <w:top w:val="single" w:sz="4" w:space="0" w:color="auto"/>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911</w:t>
            </w:r>
          </w:p>
        </w:tc>
        <w:tc>
          <w:tcPr>
            <w:tcW w:w="575" w:type="pct"/>
            <w:tcBorders>
              <w:top w:val="single" w:sz="4" w:space="0" w:color="auto"/>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15.31</w:t>
            </w:r>
          </w:p>
        </w:tc>
        <w:tc>
          <w:tcPr>
            <w:tcW w:w="587" w:type="pct"/>
            <w:tcBorders>
              <w:top w:val="single" w:sz="4" w:space="0" w:color="auto"/>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22.06</w:t>
            </w:r>
          </w:p>
        </w:tc>
        <w:tc>
          <w:tcPr>
            <w:tcW w:w="546" w:type="pct"/>
            <w:tcBorders>
              <w:top w:val="single" w:sz="4" w:space="0" w:color="auto"/>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6.75</w:t>
            </w:r>
          </w:p>
        </w:tc>
      </w:tr>
      <w:tr w:rsidR="00143CB2" w:rsidRPr="00143CB2" w:rsidTr="003D77C5">
        <w:trPr>
          <w:trHeight w:val="300"/>
        </w:trPr>
        <w:tc>
          <w:tcPr>
            <w:tcW w:w="2213" w:type="pct"/>
            <w:tcBorders>
              <w:top w:val="nil"/>
              <w:left w:val="single" w:sz="8" w:space="0" w:color="auto"/>
              <w:bottom w:val="single" w:sz="4" w:space="0" w:color="auto"/>
              <w:right w:val="nil"/>
            </w:tcBorders>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Income taxes payable</w:t>
            </w:r>
          </w:p>
        </w:tc>
        <w:tc>
          <w:tcPr>
            <w:tcW w:w="539"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123</w:t>
            </w:r>
          </w:p>
        </w:tc>
        <w:tc>
          <w:tcPr>
            <w:tcW w:w="540"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69</w:t>
            </w:r>
          </w:p>
        </w:tc>
        <w:tc>
          <w:tcPr>
            <w:tcW w:w="57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2.32</w:t>
            </w:r>
          </w:p>
        </w:tc>
        <w:tc>
          <w:tcPr>
            <w:tcW w:w="587"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1.67</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-0.65</w:t>
            </w:r>
          </w:p>
        </w:tc>
      </w:tr>
      <w:tr w:rsidR="00143CB2" w:rsidRPr="00143CB2" w:rsidTr="003D77C5">
        <w:trPr>
          <w:trHeight w:val="300"/>
        </w:trPr>
        <w:tc>
          <w:tcPr>
            <w:tcW w:w="2213" w:type="pct"/>
            <w:tcBorders>
              <w:top w:val="nil"/>
              <w:left w:val="single" w:sz="8" w:space="0" w:color="auto"/>
              <w:bottom w:val="single" w:sz="4" w:space="0" w:color="auto"/>
              <w:right w:val="nil"/>
            </w:tcBorders>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Short-term borrowings</w:t>
            </w:r>
          </w:p>
        </w:tc>
        <w:tc>
          <w:tcPr>
            <w:tcW w:w="539" w:type="pct"/>
            <w:tcBorders>
              <w:top w:val="nil"/>
              <w:left w:val="single" w:sz="8" w:space="0" w:color="auto"/>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375</w:t>
            </w:r>
          </w:p>
        </w:tc>
        <w:tc>
          <w:tcPr>
            <w:tcW w:w="540"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321</w:t>
            </w:r>
          </w:p>
        </w:tc>
        <w:tc>
          <w:tcPr>
            <w:tcW w:w="57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7.06</w:t>
            </w:r>
          </w:p>
        </w:tc>
        <w:tc>
          <w:tcPr>
            <w:tcW w:w="587"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7.77</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0.71</w:t>
            </w:r>
          </w:p>
        </w:tc>
      </w:tr>
      <w:tr w:rsidR="00143CB2" w:rsidRPr="00143CB2" w:rsidTr="003D77C5">
        <w:trPr>
          <w:trHeight w:val="315"/>
        </w:trPr>
        <w:tc>
          <w:tcPr>
            <w:tcW w:w="2213" w:type="pct"/>
            <w:tcBorders>
              <w:top w:val="nil"/>
              <w:left w:val="single" w:sz="8" w:space="0" w:color="auto"/>
              <w:bottom w:val="nil"/>
              <w:right w:val="nil"/>
            </w:tcBorders>
            <w:shd w:val="clear" w:color="auto" w:fill="auto"/>
            <w:noWrap/>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Advertising cooperative liabilities</w:t>
            </w:r>
          </w:p>
        </w:tc>
        <w:tc>
          <w:tcPr>
            <w:tcW w:w="539" w:type="pct"/>
            <w:tcBorders>
              <w:top w:val="nil"/>
              <w:left w:val="single" w:sz="8" w:space="0" w:color="auto"/>
              <w:bottom w:val="single" w:sz="8"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201</w:t>
            </w:r>
          </w:p>
        </w:tc>
        <w:tc>
          <w:tcPr>
            <w:tcW w:w="540" w:type="pct"/>
            <w:tcBorders>
              <w:top w:val="nil"/>
              <w:left w:val="nil"/>
              <w:bottom w:val="single" w:sz="8"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0</w:t>
            </w:r>
          </w:p>
        </w:tc>
        <w:tc>
          <w:tcPr>
            <w:tcW w:w="575" w:type="pct"/>
            <w:tcBorders>
              <w:top w:val="nil"/>
              <w:left w:val="nil"/>
              <w:bottom w:val="single" w:sz="4"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3.78</w:t>
            </w:r>
          </w:p>
        </w:tc>
        <w:tc>
          <w:tcPr>
            <w:tcW w:w="587" w:type="pct"/>
            <w:tcBorders>
              <w:top w:val="nil"/>
              <w:left w:val="nil"/>
              <w:bottom w:val="single" w:sz="4"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0.00</w:t>
            </w:r>
          </w:p>
        </w:tc>
        <w:tc>
          <w:tcPr>
            <w:tcW w:w="546" w:type="pct"/>
            <w:tcBorders>
              <w:top w:val="nil"/>
              <w:left w:val="nil"/>
              <w:bottom w:val="single" w:sz="4"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-3.78</w:t>
            </w:r>
          </w:p>
        </w:tc>
      </w:tr>
      <w:tr w:rsidR="00143CB2" w:rsidRPr="00143CB2" w:rsidTr="003D77C5">
        <w:trPr>
          <w:trHeight w:val="315"/>
        </w:trPr>
        <w:tc>
          <w:tcPr>
            <w:tcW w:w="221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43CB2" w:rsidRPr="00143CB2" w:rsidRDefault="00143CB2" w:rsidP="00143CB2">
            <w:pPr>
              <w:spacing w:after="0" w:line="240" w:lineRule="auto"/>
              <w:rPr>
                <w:rFonts w:ascii="Times New Roman" w:hAnsi="Times New Roman"/>
                <w:sz w:val="28"/>
              </w:rPr>
            </w:pPr>
            <w:r w:rsidRPr="00143CB2">
              <w:rPr>
                <w:rFonts w:ascii="Times New Roman" w:hAnsi="Times New Roman"/>
                <w:sz w:val="28"/>
              </w:rPr>
              <w:t>Total</w:t>
            </w:r>
          </w:p>
        </w:tc>
        <w:tc>
          <w:tcPr>
            <w:tcW w:w="539" w:type="pct"/>
            <w:tcBorders>
              <w:top w:val="nil"/>
              <w:left w:val="nil"/>
              <w:bottom w:val="single" w:sz="8"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5311</w:t>
            </w:r>
          </w:p>
        </w:tc>
        <w:tc>
          <w:tcPr>
            <w:tcW w:w="540" w:type="pct"/>
            <w:tcBorders>
              <w:top w:val="nil"/>
              <w:left w:val="nil"/>
              <w:bottom w:val="single" w:sz="8"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4130</w:t>
            </w:r>
          </w:p>
        </w:tc>
        <w:tc>
          <w:tcPr>
            <w:tcW w:w="575" w:type="pct"/>
            <w:tcBorders>
              <w:top w:val="single" w:sz="8" w:space="0" w:color="auto"/>
              <w:left w:val="nil"/>
              <w:bottom w:val="single" w:sz="8" w:space="0" w:color="auto"/>
              <w:right w:val="single" w:sz="4"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100.00</w:t>
            </w:r>
          </w:p>
        </w:tc>
        <w:tc>
          <w:tcPr>
            <w:tcW w:w="587" w:type="pct"/>
            <w:tcBorders>
              <w:top w:val="single" w:sz="8" w:space="0" w:color="auto"/>
              <w:left w:val="nil"/>
              <w:bottom w:val="single" w:sz="8" w:space="0" w:color="auto"/>
              <w:right w:val="single" w:sz="8" w:space="0" w:color="auto"/>
            </w:tcBorders>
            <w:shd w:val="clear" w:color="auto" w:fill="auto"/>
            <w:noWrap/>
            <w:vAlign w:val="center"/>
            <w:hideMark/>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100.00</w:t>
            </w:r>
          </w:p>
        </w:tc>
        <w:tc>
          <w:tcPr>
            <w:tcW w:w="546" w:type="pct"/>
            <w:tcBorders>
              <w:top w:val="single" w:sz="8" w:space="0" w:color="auto"/>
              <w:left w:val="nil"/>
              <w:bottom w:val="single" w:sz="8" w:space="0" w:color="auto"/>
              <w:right w:val="single" w:sz="8" w:space="0" w:color="auto"/>
            </w:tcBorders>
            <w:vAlign w:val="center"/>
          </w:tcPr>
          <w:p w:rsidR="00143CB2" w:rsidRPr="00143CB2" w:rsidRDefault="00143CB2" w:rsidP="00143CB2">
            <w:pPr>
              <w:spacing w:after="0" w:line="240" w:lineRule="auto"/>
              <w:jc w:val="right"/>
              <w:rPr>
                <w:rFonts w:ascii="Times New Roman" w:hAnsi="Times New Roman"/>
                <w:sz w:val="28"/>
              </w:rPr>
            </w:pPr>
            <w:r w:rsidRPr="00143CB2">
              <w:rPr>
                <w:rFonts w:ascii="Times New Roman" w:hAnsi="Times New Roman"/>
                <w:sz w:val="28"/>
              </w:rPr>
              <w:t>0.00</w:t>
            </w:r>
          </w:p>
        </w:tc>
      </w:tr>
    </w:tbl>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The Shareholders deficit increases as the company is having difficulties paying shareholders while focusing on generating profit through more franchising over </w:t>
      </w:r>
      <w:r w:rsidRPr="00143CB2">
        <w:rPr>
          <w:rFonts w:ascii="Times New Roman" w:hAnsi="Times New Roman"/>
          <w:sz w:val="28"/>
        </w:rPr>
        <w:lastRenderedPageBreak/>
        <w:t>company-owned restaurants. Long-term Debts have the highest impact on the total liabilities as it increased from 177.54% with a value of $10,133 million in 2017 to 236.10% with a value of $10,755 million in 2018, though it is used to carry out more investments with a longer maturity period.</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In analysing the dynamics of economic indicators of Yum! Financial activities, profitability ratios are used. According to Corporate Finance Institute [</w:t>
      </w:r>
      <w:r w:rsidR="00F341EC">
        <w:rPr>
          <w:rFonts w:ascii="Times New Roman" w:hAnsi="Times New Roman"/>
          <w:sz w:val="28"/>
        </w:rPr>
        <w:t>6</w:t>
      </w:r>
      <w:r w:rsidRPr="00143CB2">
        <w:rPr>
          <w:rFonts w:ascii="Times New Roman" w:hAnsi="Times New Roman"/>
          <w:sz w:val="28"/>
        </w:rPr>
        <w:t>], Profitability ratios are financial metrics used by analysts and investors to measure and evaluate the ability of a company to generate income relative to revenue, balance sheet assets, operating costs, and shareholders’ equity during a specific period of time.</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Common profitability ratios used in analysing a company's performance include gross profit margin (GPM), Earnings Before Interest, Taxes, Depreciation, and Amortization (EBITDA), Operating Margin (OM), Net Profit Margin (NPM), Return on Investment (ROI), Return on Assets (ROA), Return on Equity (ROE) and Return on Sales (ROS).  The Dynamics of Basic Technical and Economic Indicators for Yum! Brands 2017 – 2018 is illustrated in tab. 2.</w:t>
      </w:r>
      <w:r w:rsidR="005B308D">
        <w:rPr>
          <w:rFonts w:ascii="Times New Roman" w:hAnsi="Times New Roman"/>
          <w:sz w:val="28"/>
        </w:rPr>
        <w:t>5</w:t>
      </w:r>
      <w:r w:rsidRPr="00143CB2">
        <w:rPr>
          <w:rFonts w:ascii="Times New Roman" w:hAnsi="Times New Roman"/>
          <w:sz w:val="28"/>
        </w:rPr>
        <w:t>.</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The Operating Margin measures how much profit a company makes on a dollar of sales, after paying for variable costs of production, such as wages and raw materials, but before paying interest or tax [</w:t>
      </w:r>
      <w:r w:rsidR="00F341EC">
        <w:rPr>
          <w:rFonts w:ascii="Times New Roman" w:hAnsi="Times New Roman"/>
          <w:sz w:val="28"/>
        </w:rPr>
        <w:t>6</w:t>
      </w:r>
      <w:r w:rsidRPr="00143CB2">
        <w:rPr>
          <w:rFonts w:ascii="Times New Roman" w:hAnsi="Times New Roman"/>
          <w:sz w:val="28"/>
        </w:rPr>
        <w:t xml:space="preserve">]. The difference between them is that Gross Profit Margin only features in the direct costs involved in production, while operating profit margin includes operating expenses like overhead cost. </w:t>
      </w:r>
    </w:p>
    <w:p w:rsidR="00143CB2" w:rsidRPr="00143CB2" w:rsidRDefault="00143CB2" w:rsidP="00143CB2">
      <w:pPr>
        <w:spacing w:after="0" w:line="360" w:lineRule="auto"/>
        <w:ind w:firstLine="709"/>
        <w:jc w:val="right"/>
        <w:rPr>
          <w:rFonts w:ascii="Times New Roman" w:hAnsi="Times New Roman"/>
          <w:b/>
          <w:sz w:val="28"/>
        </w:rPr>
      </w:pPr>
    </w:p>
    <w:p w:rsidR="00143CB2" w:rsidRPr="00143CB2" w:rsidRDefault="00143CB2" w:rsidP="00143CB2">
      <w:pPr>
        <w:spacing w:after="0" w:line="360" w:lineRule="auto"/>
        <w:ind w:firstLine="709"/>
        <w:jc w:val="right"/>
        <w:rPr>
          <w:rFonts w:ascii="Times New Roman" w:hAnsi="Times New Roman"/>
          <w:b/>
          <w:sz w:val="28"/>
        </w:rPr>
      </w:pPr>
      <w:r w:rsidRPr="00143CB2">
        <w:rPr>
          <w:rFonts w:ascii="Times New Roman" w:hAnsi="Times New Roman"/>
          <w:b/>
          <w:sz w:val="28"/>
        </w:rPr>
        <w:t>Table 2.</w:t>
      </w:r>
      <w:r w:rsidR="005B308D">
        <w:rPr>
          <w:rFonts w:ascii="Times New Roman" w:hAnsi="Times New Roman"/>
          <w:b/>
          <w:sz w:val="28"/>
        </w:rPr>
        <w:t>5</w:t>
      </w:r>
    </w:p>
    <w:p w:rsidR="00143CB2" w:rsidRPr="00143CB2" w:rsidRDefault="00143CB2" w:rsidP="00143CB2">
      <w:pPr>
        <w:spacing w:after="0" w:line="360" w:lineRule="auto"/>
        <w:jc w:val="center"/>
        <w:rPr>
          <w:rFonts w:ascii="Times New Roman" w:hAnsi="Times New Roman"/>
          <w:b/>
          <w:sz w:val="28"/>
        </w:rPr>
      </w:pPr>
      <w:r w:rsidRPr="00143CB2">
        <w:rPr>
          <w:rFonts w:ascii="Times New Roman" w:eastAsia="Times New Roman" w:hAnsi="Times New Roman" w:cs="Times New Roman"/>
          <w:b/>
          <w:sz w:val="28"/>
          <w:lang w:val="en-US" w:eastAsia="en-GB"/>
        </w:rPr>
        <w:t>Dynamics of Basic Technical-and-Economic Indicators for Yum! Brands 2017 – 2018</w:t>
      </w:r>
    </w:p>
    <w:tbl>
      <w:tblPr>
        <w:tblStyle w:val="TableGrid1"/>
        <w:tblW w:w="5000" w:type="pct"/>
        <w:tblInd w:w="0" w:type="dxa"/>
        <w:tblCellMar>
          <w:top w:w="9" w:type="dxa"/>
          <w:left w:w="108" w:type="dxa"/>
          <w:right w:w="115" w:type="dxa"/>
        </w:tblCellMar>
        <w:tblLook w:val="04A0" w:firstRow="1" w:lastRow="0" w:firstColumn="1" w:lastColumn="0" w:noHBand="0" w:noVBand="1"/>
      </w:tblPr>
      <w:tblGrid>
        <w:gridCol w:w="4357"/>
        <w:gridCol w:w="1369"/>
        <w:gridCol w:w="1369"/>
        <w:gridCol w:w="1371"/>
        <w:gridCol w:w="1394"/>
      </w:tblGrid>
      <w:tr w:rsidR="00143CB2" w:rsidRPr="00143CB2" w:rsidTr="003D0F36">
        <w:trPr>
          <w:trHeight w:val="290"/>
        </w:trPr>
        <w:tc>
          <w:tcPr>
            <w:tcW w:w="2210" w:type="pct"/>
            <w:vMerge w:val="restart"/>
            <w:tcBorders>
              <w:top w:val="single" w:sz="6" w:space="0" w:color="000000"/>
              <w:left w:val="single" w:sz="6" w:space="0" w:color="000000"/>
              <w:bottom w:val="single" w:sz="6" w:space="0" w:color="000000"/>
              <w:right w:val="single" w:sz="6" w:space="0" w:color="000000"/>
            </w:tcBorders>
            <w:vAlign w:val="center"/>
          </w:tcPr>
          <w:p w:rsidR="00143CB2" w:rsidRPr="00143CB2" w:rsidRDefault="00143CB2" w:rsidP="00143CB2">
            <w:pPr>
              <w:jc w:val="center"/>
              <w:rPr>
                <w:rFonts w:ascii="Times New Roman" w:hAnsi="Times New Roman" w:cs="Times New Roman"/>
                <w:sz w:val="28"/>
                <w:szCs w:val="28"/>
                <w:lang w:val="en-US"/>
              </w:rPr>
            </w:pPr>
            <w:r w:rsidRPr="00143CB2">
              <w:rPr>
                <w:rFonts w:ascii="Times New Roman" w:hAnsi="Times New Roman" w:cs="Times New Roman"/>
                <w:b/>
                <w:sz w:val="28"/>
                <w:szCs w:val="28"/>
                <w:lang w:val="en-US"/>
              </w:rPr>
              <w:t>Indicator</w:t>
            </w:r>
          </w:p>
        </w:tc>
        <w:tc>
          <w:tcPr>
            <w:tcW w:w="1388" w:type="pct"/>
            <w:gridSpan w:val="2"/>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center"/>
              <w:rPr>
                <w:rFonts w:ascii="Times New Roman" w:hAnsi="Times New Roman" w:cs="Times New Roman"/>
                <w:sz w:val="28"/>
                <w:szCs w:val="28"/>
                <w:lang w:val="en-US"/>
              </w:rPr>
            </w:pPr>
            <w:r w:rsidRPr="00143CB2">
              <w:rPr>
                <w:rFonts w:ascii="Times New Roman" w:hAnsi="Times New Roman" w:cs="Times New Roman"/>
                <w:b/>
                <w:sz w:val="28"/>
                <w:szCs w:val="28"/>
                <w:lang w:val="en-US"/>
              </w:rPr>
              <w:t>Indicator Values</w:t>
            </w:r>
          </w:p>
        </w:tc>
        <w:tc>
          <w:tcPr>
            <w:tcW w:w="1402" w:type="pct"/>
            <w:gridSpan w:val="2"/>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center"/>
              <w:rPr>
                <w:rFonts w:ascii="Times New Roman" w:hAnsi="Times New Roman" w:cs="Times New Roman"/>
                <w:sz w:val="28"/>
                <w:szCs w:val="28"/>
                <w:lang w:val="en-US"/>
              </w:rPr>
            </w:pPr>
            <w:r w:rsidRPr="00143CB2">
              <w:rPr>
                <w:rFonts w:ascii="Times New Roman" w:hAnsi="Times New Roman" w:cs="Times New Roman"/>
                <w:b/>
                <w:sz w:val="28"/>
                <w:szCs w:val="28"/>
                <w:lang w:val="en-US"/>
              </w:rPr>
              <w:t>Dynamics</w:t>
            </w:r>
          </w:p>
        </w:tc>
      </w:tr>
      <w:tr w:rsidR="00143CB2" w:rsidRPr="00143CB2" w:rsidTr="003D0F36">
        <w:trPr>
          <w:trHeight w:val="535"/>
        </w:trPr>
        <w:tc>
          <w:tcPr>
            <w:tcW w:w="2210" w:type="pct"/>
            <w:vMerge/>
            <w:tcBorders>
              <w:top w:val="nil"/>
              <w:left w:val="single" w:sz="6" w:space="0" w:color="000000"/>
              <w:bottom w:val="single" w:sz="6" w:space="0" w:color="000000"/>
              <w:right w:val="single" w:sz="6" w:space="0" w:color="000000"/>
            </w:tcBorders>
          </w:tcPr>
          <w:p w:rsidR="00143CB2" w:rsidRPr="00143CB2" w:rsidRDefault="00143CB2" w:rsidP="00143CB2">
            <w:pPr>
              <w:ind w:firstLine="709"/>
              <w:jc w:val="center"/>
              <w:rPr>
                <w:rFonts w:ascii="Times New Roman" w:hAnsi="Times New Roman" w:cs="Times New Roman"/>
                <w:sz w:val="28"/>
                <w:szCs w:val="28"/>
                <w:lang w:val="en-US"/>
              </w:rPr>
            </w:pPr>
          </w:p>
        </w:tc>
        <w:tc>
          <w:tcPr>
            <w:tcW w:w="694" w:type="pct"/>
            <w:tcBorders>
              <w:top w:val="single" w:sz="6" w:space="0" w:color="000000"/>
              <w:left w:val="single" w:sz="6" w:space="0" w:color="000000"/>
              <w:bottom w:val="single" w:sz="6" w:space="0" w:color="000000"/>
              <w:right w:val="single" w:sz="6" w:space="0" w:color="000000"/>
            </w:tcBorders>
            <w:vAlign w:val="center"/>
          </w:tcPr>
          <w:p w:rsidR="00143CB2" w:rsidRPr="00143CB2" w:rsidRDefault="00143CB2" w:rsidP="00143CB2">
            <w:pPr>
              <w:ind w:left="2"/>
              <w:jc w:val="center"/>
              <w:rPr>
                <w:rFonts w:ascii="Times New Roman" w:hAnsi="Times New Roman" w:cs="Times New Roman"/>
                <w:sz w:val="28"/>
                <w:szCs w:val="28"/>
                <w:lang w:val="en-US"/>
              </w:rPr>
            </w:pPr>
            <w:r w:rsidRPr="00143CB2">
              <w:rPr>
                <w:rFonts w:ascii="Times New Roman" w:hAnsi="Times New Roman" w:cs="Times New Roman"/>
                <w:b/>
                <w:sz w:val="28"/>
                <w:szCs w:val="28"/>
                <w:lang w:val="en-US"/>
              </w:rPr>
              <w:t>2017</w:t>
            </w:r>
          </w:p>
        </w:tc>
        <w:tc>
          <w:tcPr>
            <w:tcW w:w="694" w:type="pct"/>
            <w:tcBorders>
              <w:top w:val="single" w:sz="6" w:space="0" w:color="000000"/>
              <w:left w:val="single" w:sz="6" w:space="0" w:color="000000"/>
              <w:bottom w:val="single" w:sz="6" w:space="0" w:color="000000"/>
              <w:right w:val="single" w:sz="6" w:space="0" w:color="000000"/>
            </w:tcBorders>
            <w:vAlign w:val="center"/>
          </w:tcPr>
          <w:p w:rsidR="00143CB2" w:rsidRPr="00143CB2" w:rsidRDefault="00143CB2" w:rsidP="00143CB2">
            <w:pPr>
              <w:ind w:left="7"/>
              <w:jc w:val="center"/>
              <w:rPr>
                <w:rFonts w:ascii="Times New Roman" w:hAnsi="Times New Roman" w:cs="Times New Roman"/>
                <w:sz w:val="28"/>
                <w:szCs w:val="28"/>
                <w:lang w:val="en-US"/>
              </w:rPr>
            </w:pPr>
            <w:r w:rsidRPr="00143CB2">
              <w:rPr>
                <w:rFonts w:ascii="Times New Roman" w:hAnsi="Times New Roman" w:cs="Times New Roman"/>
                <w:b/>
                <w:sz w:val="28"/>
                <w:szCs w:val="28"/>
                <w:lang w:val="en-US"/>
              </w:rPr>
              <w:t>2018</w:t>
            </w:r>
          </w:p>
        </w:tc>
        <w:tc>
          <w:tcPr>
            <w:tcW w:w="695" w:type="pct"/>
            <w:tcBorders>
              <w:top w:val="single" w:sz="6" w:space="0" w:color="000000"/>
              <w:left w:val="single" w:sz="6" w:space="0" w:color="000000"/>
              <w:bottom w:val="single" w:sz="6" w:space="0" w:color="000000"/>
              <w:right w:val="single" w:sz="6" w:space="0" w:color="000000"/>
            </w:tcBorders>
            <w:vAlign w:val="center"/>
          </w:tcPr>
          <w:p w:rsidR="00143CB2" w:rsidRPr="00143CB2" w:rsidRDefault="00143CB2" w:rsidP="00143CB2">
            <w:pPr>
              <w:ind w:left="2"/>
              <w:jc w:val="both"/>
              <w:rPr>
                <w:rFonts w:ascii="Times New Roman" w:hAnsi="Times New Roman" w:cs="Times New Roman"/>
                <w:sz w:val="28"/>
                <w:szCs w:val="28"/>
                <w:lang w:val="en-US"/>
              </w:rPr>
            </w:pPr>
            <w:r w:rsidRPr="00143CB2">
              <w:rPr>
                <w:rFonts w:ascii="Times New Roman" w:hAnsi="Times New Roman" w:cs="Times New Roman"/>
                <w:b/>
                <w:sz w:val="28"/>
                <w:szCs w:val="28"/>
                <w:lang w:val="en-US"/>
              </w:rPr>
              <w:t>Increase</w:t>
            </w:r>
          </w:p>
        </w:tc>
        <w:tc>
          <w:tcPr>
            <w:tcW w:w="707"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both"/>
              <w:rPr>
                <w:rFonts w:ascii="Times New Roman" w:hAnsi="Times New Roman" w:cs="Times New Roman"/>
                <w:sz w:val="28"/>
                <w:szCs w:val="28"/>
                <w:lang w:val="en-US"/>
              </w:rPr>
            </w:pPr>
            <w:r w:rsidRPr="00143CB2">
              <w:rPr>
                <w:rFonts w:ascii="Times New Roman" w:hAnsi="Times New Roman" w:cs="Times New Roman"/>
                <w:b/>
                <w:sz w:val="28"/>
                <w:szCs w:val="28"/>
                <w:lang w:val="en-US"/>
              </w:rPr>
              <w:t>Growth rate, %</w:t>
            </w:r>
          </w:p>
        </w:tc>
      </w:tr>
      <w:tr w:rsidR="003D77C5" w:rsidRPr="003D77C5" w:rsidTr="003D0F36">
        <w:trPr>
          <w:trHeight w:val="293"/>
        </w:trPr>
        <w:tc>
          <w:tcPr>
            <w:tcW w:w="2210" w:type="pct"/>
            <w:tcBorders>
              <w:top w:val="single" w:sz="6" w:space="0" w:color="000000"/>
              <w:left w:val="single" w:sz="6" w:space="0" w:color="000000"/>
              <w:bottom w:val="single" w:sz="6" w:space="0" w:color="000000"/>
              <w:right w:val="single" w:sz="6" w:space="0" w:color="000000"/>
            </w:tcBorders>
          </w:tcPr>
          <w:p w:rsidR="003D77C5" w:rsidRPr="003D77C5" w:rsidRDefault="003D77C5" w:rsidP="003D77C5">
            <w:pPr>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694" w:type="pct"/>
            <w:tcBorders>
              <w:top w:val="single" w:sz="6" w:space="0" w:color="000000"/>
              <w:left w:val="single" w:sz="6" w:space="0" w:color="000000"/>
              <w:bottom w:val="single" w:sz="6" w:space="0" w:color="000000"/>
              <w:right w:val="single" w:sz="6" w:space="0" w:color="000000"/>
            </w:tcBorders>
          </w:tcPr>
          <w:p w:rsidR="003D77C5" w:rsidRPr="003D77C5" w:rsidRDefault="003D77C5" w:rsidP="003D77C5">
            <w:pPr>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694" w:type="pct"/>
            <w:tcBorders>
              <w:top w:val="single" w:sz="6" w:space="0" w:color="000000"/>
              <w:left w:val="single" w:sz="6" w:space="0" w:color="000000"/>
              <w:bottom w:val="single" w:sz="6" w:space="0" w:color="000000"/>
              <w:right w:val="single" w:sz="6" w:space="0" w:color="000000"/>
            </w:tcBorders>
          </w:tcPr>
          <w:p w:rsidR="003D77C5" w:rsidRPr="003D77C5" w:rsidRDefault="003D77C5" w:rsidP="003D77C5">
            <w:pPr>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695" w:type="pct"/>
            <w:tcBorders>
              <w:top w:val="single" w:sz="6" w:space="0" w:color="000000"/>
              <w:left w:val="single" w:sz="6" w:space="0" w:color="000000"/>
              <w:bottom w:val="single" w:sz="6" w:space="0" w:color="000000"/>
              <w:right w:val="single" w:sz="6" w:space="0" w:color="000000"/>
            </w:tcBorders>
          </w:tcPr>
          <w:p w:rsidR="003D77C5" w:rsidRPr="003D77C5" w:rsidRDefault="003D77C5" w:rsidP="003D77C5">
            <w:pPr>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707" w:type="pct"/>
            <w:tcBorders>
              <w:top w:val="single" w:sz="6" w:space="0" w:color="000000"/>
              <w:left w:val="single" w:sz="6" w:space="0" w:color="000000"/>
              <w:bottom w:val="single" w:sz="6" w:space="0" w:color="000000"/>
              <w:right w:val="single" w:sz="6" w:space="0" w:color="000000"/>
            </w:tcBorders>
          </w:tcPr>
          <w:p w:rsidR="003D77C5" w:rsidRPr="003D77C5" w:rsidRDefault="003D77C5" w:rsidP="003D77C5">
            <w:pPr>
              <w:jc w:val="center"/>
              <w:rPr>
                <w:rFonts w:ascii="Times New Roman" w:hAnsi="Times New Roman" w:cs="Times New Roman"/>
                <w:b/>
                <w:sz w:val="28"/>
                <w:szCs w:val="28"/>
                <w:lang w:val="en-US"/>
              </w:rPr>
            </w:pPr>
            <w:r>
              <w:rPr>
                <w:rFonts w:ascii="Times New Roman" w:hAnsi="Times New Roman" w:cs="Times New Roman"/>
                <w:b/>
                <w:sz w:val="28"/>
                <w:szCs w:val="28"/>
                <w:lang w:val="en-US"/>
              </w:rPr>
              <w:t>5</w:t>
            </w:r>
          </w:p>
        </w:tc>
      </w:tr>
      <w:tr w:rsidR="00143CB2" w:rsidRPr="00143CB2" w:rsidTr="003D0F36">
        <w:trPr>
          <w:trHeight w:val="293"/>
        </w:trPr>
        <w:tc>
          <w:tcPr>
            <w:tcW w:w="2210"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rPr>
                <w:rFonts w:ascii="Times New Roman" w:hAnsi="Times New Roman" w:cs="Times New Roman"/>
                <w:sz w:val="28"/>
                <w:szCs w:val="28"/>
                <w:lang w:val="en-US"/>
              </w:rPr>
            </w:pPr>
            <w:r w:rsidRPr="00143CB2">
              <w:rPr>
                <w:rFonts w:ascii="Times New Roman" w:hAnsi="Times New Roman" w:cs="Times New Roman"/>
                <w:sz w:val="28"/>
                <w:szCs w:val="28"/>
                <w:lang w:val="en-US"/>
              </w:rPr>
              <w:t>Sales/Revenue (Millions)</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5,878</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5,688</w:t>
            </w:r>
          </w:p>
        </w:tc>
        <w:tc>
          <w:tcPr>
            <w:tcW w:w="695"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-190</w:t>
            </w:r>
          </w:p>
        </w:tc>
        <w:tc>
          <w:tcPr>
            <w:tcW w:w="707"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-3.23</w:t>
            </w:r>
          </w:p>
        </w:tc>
      </w:tr>
      <w:tr w:rsidR="00143CB2" w:rsidRPr="00143CB2" w:rsidTr="003D0F36">
        <w:trPr>
          <w:trHeight w:val="293"/>
        </w:trPr>
        <w:tc>
          <w:tcPr>
            <w:tcW w:w="2210"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rPr>
                <w:rFonts w:ascii="Times New Roman" w:hAnsi="Times New Roman" w:cs="Times New Roman"/>
                <w:sz w:val="28"/>
                <w:szCs w:val="28"/>
                <w:lang w:val="en-US"/>
              </w:rPr>
            </w:pPr>
            <w:r w:rsidRPr="00143CB2">
              <w:rPr>
                <w:rFonts w:ascii="Times New Roman" w:hAnsi="Times New Roman" w:cs="Times New Roman"/>
                <w:sz w:val="28"/>
                <w:szCs w:val="28"/>
                <w:lang w:val="en-US"/>
              </w:rPr>
              <w:lastRenderedPageBreak/>
              <w:t>Gross Profit Income (Millions)</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2,690</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2,660</w:t>
            </w:r>
          </w:p>
        </w:tc>
        <w:tc>
          <w:tcPr>
            <w:tcW w:w="695"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-30</w:t>
            </w:r>
          </w:p>
        </w:tc>
        <w:tc>
          <w:tcPr>
            <w:tcW w:w="707"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-1.13</w:t>
            </w:r>
          </w:p>
        </w:tc>
      </w:tr>
    </w:tbl>
    <w:p w:rsidR="003D77C5" w:rsidRDefault="003D77C5"/>
    <w:p w:rsidR="003D77C5" w:rsidRPr="003D77C5" w:rsidRDefault="003D77C5" w:rsidP="003D77C5">
      <w:pPr>
        <w:jc w:val="right"/>
        <w:rPr>
          <w:rFonts w:ascii="Times New Roman" w:hAnsi="Times New Roman" w:cs="Times New Roman"/>
          <w:b/>
          <w:sz w:val="28"/>
        </w:rPr>
      </w:pPr>
      <w:r>
        <w:rPr>
          <w:rFonts w:ascii="Times New Roman" w:hAnsi="Times New Roman" w:cs="Times New Roman"/>
          <w:b/>
          <w:sz w:val="28"/>
        </w:rPr>
        <w:t>Continuation of Table 2.5</w:t>
      </w:r>
    </w:p>
    <w:tbl>
      <w:tblPr>
        <w:tblStyle w:val="TableGrid1"/>
        <w:tblW w:w="5000" w:type="pct"/>
        <w:tblInd w:w="0" w:type="dxa"/>
        <w:tblCellMar>
          <w:top w:w="9" w:type="dxa"/>
          <w:left w:w="108" w:type="dxa"/>
          <w:right w:w="115" w:type="dxa"/>
        </w:tblCellMar>
        <w:tblLook w:val="04A0" w:firstRow="1" w:lastRow="0" w:firstColumn="1" w:lastColumn="0" w:noHBand="0" w:noVBand="1"/>
      </w:tblPr>
      <w:tblGrid>
        <w:gridCol w:w="4357"/>
        <w:gridCol w:w="1369"/>
        <w:gridCol w:w="1369"/>
        <w:gridCol w:w="1371"/>
        <w:gridCol w:w="1394"/>
      </w:tblGrid>
      <w:tr w:rsidR="003D77C5" w:rsidRPr="003D77C5" w:rsidTr="003D0F36">
        <w:trPr>
          <w:trHeight w:val="293"/>
        </w:trPr>
        <w:tc>
          <w:tcPr>
            <w:tcW w:w="2210" w:type="pct"/>
            <w:tcBorders>
              <w:top w:val="single" w:sz="6" w:space="0" w:color="000000"/>
              <w:left w:val="single" w:sz="6" w:space="0" w:color="000000"/>
              <w:bottom w:val="single" w:sz="6" w:space="0" w:color="000000"/>
              <w:right w:val="single" w:sz="6" w:space="0" w:color="000000"/>
            </w:tcBorders>
          </w:tcPr>
          <w:p w:rsidR="003D77C5" w:rsidRPr="003D77C5" w:rsidRDefault="003D77C5" w:rsidP="003D77C5">
            <w:pPr>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694" w:type="pct"/>
            <w:tcBorders>
              <w:top w:val="single" w:sz="6" w:space="0" w:color="000000"/>
              <w:left w:val="single" w:sz="6" w:space="0" w:color="000000"/>
              <w:bottom w:val="single" w:sz="6" w:space="0" w:color="000000"/>
              <w:right w:val="single" w:sz="6" w:space="0" w:color="000000"/>
            </w:tcBorders>
          </w:tcPr>
          <w:p w:rsidR="003D77C5" w:rsidRPr="003D77C5" w:rsidRDefault="003D77C5" w:rsidP="003D77C5">
            <w:pPr>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694" w:type="pct"/>
            <w:tcBorders>
              <w:top w:val="single" w:sz="6" w:space="0" w:color="000000"/>
              <w:left w:val="single" w:sz="6" w:space="0" w:color="000000"/>
              <w:bottom w:val="single" w:sz="6" w:space="0" w:color="000000"/>
              <w:right w:val="single" w:sz="6" w:space="0" w:color="000000"/>
            </w:tcBorders>
          </w:tcPr>
          <w:p w:rsidR="003D77C5" w:rsidRPr="003D77C5" w:rsidRDefault="003D77C5" w:rsidP="003D77C5">
            <w:pPr>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695" w:type="pct"/>
            <w:tcBorders>
              <w:top w:val="single" w:sz="6" w:space="0" w:color="000000"/>
              <w:left w:val="single" w:sz="6" w:space="0" w:color="000000"/>
              <w:bottom w:val="single" w:sz="6" w:space="0" w:color="000000"/>
              <w:right w:val="single" w:sz="6" w:space="0" w:color="000000"/>
            </w:tcBorders>
          </w:tcPr>
          <w:p w:rsidR="003D77C5" w:rsidRPr="003D77C5" w:rsidRDefault="003D77C5" w:rsidP="003D77C5">
            <w:pPr>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707" w:type="pct"/>
            <w:tcBorders>
              <w:top w:val="single" w:sz="6" w:space="0" w:color="000000"/>
              <w:left w:val="single" w:sz="6" w:space="0" w:color="000000"/>
              <w:bottom w:val="single" w:sz="6" w:space="0" w:color="000000"/>
              <w:right w:val="single" w:sz="6" w:space="0" w:color="000000"/>
            </w:tcBorders>
          </w:tcPr>
          <w:p w:rsidR="003D77C5" w:rsidRPr="003D77C5" w:rsidRDefault="003D77C5" w:rsidP="003D77C5">
            <w:pPr>
              <w:jc w:val="center"/>
              <w:rPr>
                <w:rFonts w:ascii="Times New Roman" w:hAnsi="Times New Roman" w:cs="Times New Roman"/>
                <w:b/>
                <w:sz w:val="28"/>
                <w:szCs w:val="28"/>
                <w:lang w:val="en-US"/>
              </w:rPr>
            </w:pPr>
            <w:r>
              <w:rPr>
                <w:rFonts w:ascii="Times New Roman" w:hAnsi="Times New Roman" w:cs="Times New Roman"/>
                <w:b/>
                <w:sz w:val="28"/>
                <w:szCs w:val="28"/>
                <w:lang w:val="en-US"/>
              </w:rPr>
              <w:t>5</w:t>
            </w:r>
          </w:p>
        </w:tc>
      </w:tr>
      <w:tr w:rsidR="00143CB2" w:rsidRPr="00143CB2" w:rsidTr="003D0F36">
        <w:trPr>
          <w:trHeight w:val="293"/>
        </w:trPr>
        <w:tc>
          <w:tcPr>
            <w:tcW w:w="2210"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rPr>
                <w:rFonts w:ascii="Times New Roman" w:hAnsi="Times New Roman" w:cs="Times New Roman"/>
                <w:sz w:val="28"/>
                <w:szCs w:val="28"/>
                <w:lang w:val="en-US"/>
              </w:rPr>
            </w:pPr>
            <w:r w:rsidRPr="00143CB2">
              <w:rPr>
                <w:rFonts w:ascii="Times New Roman" w:hAnsi="Times New Roman" w:cs="Times New Roman"/>
                <w:sz w:val="28"/>
                <w:szCs w:val="28"/>
                <w:lang w:val="en-US"/>
              </w:rPr>
              <w:t>EBITDA (Millions)</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1,962</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1,948</w:t>
            </w:r>
          </w:p>
        </w:tc>
        <w:tc>
          <w:tcPr>
            <w:tcW w:w="695"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-14</w:t>
            </w:r>
          </w:p>
        </w:tc>
        <w:tc>
          <w:tcPr>
            <w:tcW w:w="707"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-0.71</w:t>
            </w:r>
          </w:p>
        </w:tc>
      </w:tr>
      <w:tr w:rsidR="00143CB2" w:rsidRPr="00143CB2" w:rsidTr="003D0F36">
        <w:trPr>
          <w:trHeight w:val="293"/>
        </w:trPr>
        <w:tc>
          <w:tcPr>
            <w:tcW w:w="2210"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rPr>
                <w:rFonts w:ascii="Times New Roman" w:hAnsi="Times New Roman" w:cs="Times New Roman"/>
                <w:sz w:val="28"/>
                <w:szCs w:val="28"/>
                <w:lang w:val="en-US"/>
              </w:rPr>
            </w:pPr>
            <w:r w:rsidRPr="00143CB2">
              <w:rPr>
                <w:rFonts w:ascii="Times New Roman" w:hAnsi="Times New Roman" w:cs="Times New Roman"/>
                <w:sz w:val="28"/>
                <w:szCs w:val="28"/>
                <w:lang w:val="en-US"/>
              </w:rPr>
              <w:t>Operating Profit (Millions)</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tabs>
                <w:tab w:val="center" w:pos="567"/>
                <w:tab w:val="right" w:pos="1135"/>
              </w:tabs>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2,761</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2,296</w:t>
            </w:r>
          </w:p>
        </w:tc>
        <w:tc>
          <w:tcPr>
            <w:tcW w:w="695"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-465</w:t>
            </w:r>
          </w:p>
        </w:tc>
        <w:tc>
          <w:tcPr>
            <w:tcW w:w="707"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-16.84</w:t>
            </w:r>
          </w:p>
        </w:tc>
      </w:tr>
      <w:tr w:rsidR="00143CB2" w:rsidRPr="00143CB2" w:rsidTr="003D0F36">
        <w:trPr>
          <w:trHeight w:val="293"/>
        </w:trPr>
        <w:tc>
          <w:tcPr>
            <w:tcW w:w="2210"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rPr>
                <w:rFonts w:ascii="Times New Roman" w:hAnsi="Times New Roman" w:cs="Times New Roman"/>
                <w:sz w:val="28"/>
                <w:szCs w:val="28"/>
                <w:lang w:val="en-US"/>
              </w:rPr>
            </w:pPr>
            <w:r w:rsidRPr="00143CB2">
              <w:rPr>
                <w:rFonts w:ascii="Times New Roman" w:hAnsi="Times New Roman" w:cs="Times New Roman"/>
                <w:sz w:val="28"/>
                <w:szCs w:val="28"/>
                <w:lang w:val="en-US"/>
              </w:rPr>
              <w:t>Net Profit (Millions)</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1,340</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1,542</w:t>
            </w:r>
          </w:p>
        </w:tc>
        <w:tc>
          <w:tcPr>
            <w:tcW w:w="695"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202</w:t>
            </w:r>
          </w:p>
        </w:tc>
        <w:tc>
          <w:tcPr>
            <w:tcW w:w="707"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+15.07</w:t>
            </w:r>
          </w:p>
        </w:tc>
      </w:tr>
      <w:tr w:rsidR="00143CB2" w:rsidRPr="00143CB2" w:rsidTr="003D0F36">
        <w:trPr>
          <w:trHeight w:val="293"/>
        </w:trPr>
        <w:tc>
          <w:tcPr>
            <w:tcW w:w="2210"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rPr>
                <w:rFonts w:ascii="Times New Roman" w:hAnsi="Times New Roman" w:cs="Times New Roman"/>
                <w:sz w:val="28"/>
                <w:szCs w:val="28"/>
                <w:lang w:val="en-US"/>
              </w:rPr>
            </w:pPr>
            <w:r w:rsidRPr="00143CB2">
              <w:rPr>
                <w:rFonts w:ascii="Times New Roman" w:hAnsi="Times New Roman" w:cs="Times New Roman"/>
                <w:sz w:val="28"/>
                <w:szCs w:val="28"/>
                <w:lang w:val="en-US"/>
              </w:rPr>
              <w:t>Return on Asset, %</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25.23</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37.34</w:t>
            </w:r>
          </w:p>
        </w:tc>
        <w:tc>
          <w:tcPr>
            <w:tcW w:w="695"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12.11</w:t>
            </w:r>
          </w:p>
        </w:tc>
        <w:tc>
          <w:tcPr>
            <w:tcW w:w="707"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+48</w:t>
            </w:r>
          </w:p>
        </w:tc>
      </w:tr>
      <w:tr w:rsidR="00143CB2" w:rsidRPr="00143CB2" w:rsidTr="003D0F36">
        <w:trPr>
          <w:trHeight w:val="293"/>
        </w:trPr>
        <w:tc>
          <w:tcPr>
            <w:tcW w:w="2210"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rPr>
                <w:rFonts w:ascii="Times New Roman" w:hAnsi="Times New Roman" w:cs="Times New Roman"/>
                <w:sz w:val="28"/>
                <w:szCs w:val="28"/>
                <w:lang w:val="en-US"/>
              </w:rPr>
            </w:pPr>
            <w:r w:rsidRPr="00143CB2">
              <w:rPr>
                <w:rFonts w:ascii="Times New Roman" w:hAnsi="Times New Roman" w:cs="Times New Roman"/>
                <w:sz w:val="28"/>
                <w:szCs w:val="28"/>
                <w:lang w:val="en-US"/>
              </w:rPr>
              <w:t>Return on Equity, %</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-21.16</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-19.45</w:t>
            </w:r>
          </w:p>
        </w:tc>
        <w:tc>
          <w:tcPr>
            <w:tcW w:w="695"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-1.71</w:t>
            </w:r>
          </w:p>
        </w:tc>
        <w:tc>
          <w:tcPr>
            <w:tcW w:w="707"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+8.08</w:t>
            </w:r>
          </w:p>
        </w:tc>
      </w:tr>
      <w:tr w:rsidR="00143CB2" w:rsidRPr="00143CB2" w:rsidTr="003D0F36">
        <w:trPr>
          <w:trHeight w:val="293"/>
        </w:trPr>
        <w:tc>
          <w:tcPr>
            <w:tcW w:w="2210"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rPr>
                <w:rFonts w:ascii="Times New Roman" w:hAnsi="Times New Roman" w:cs="Times New Roman"/>
                <w:sz w:val="28"/>
                <w:szCs w:val="28"/>
                <w:lang w:val="en-US"/>
              </w:rPr>
            </w:pPr>
            <w:r w:rsidRPr="00143CB2">
              <w:rPr>
                <w:rFonts w:ascii="Times New Roman" w:hAnsi="Times New Roman" w:cs="Times New Roman"/>
                <w:sz w:val="28"/>
                <w:szCs w:val="28"/>
                <w:lang w:val="en-US"/>
              </w:rPr>
              <w:t>Gross Profit Margin, %</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45.74</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46.73</w:t>
            </w:r>
          </w:p>
        </w:tc>
        <w:tc>
          <w:tcPr>
            <w:tcW w:w="695"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0.99</w:t>
            </w:r>
          </w:p>
        </w:tc>
        <w:tc>
          <w:tcPr>
            <w:tcW w:w="707"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+2.16</w:t>
            </w:r>
          </w:p>
        </w:tc>
      </w:tr>
      <w:tr w:rsidR="00143CB2" w:rsidRPr="00143CB2" w:rsidTr="003D0F36">
        <w:trPr>
          <w:trHeight w:val="293"/>
        </w:trPr>
        <w:tc>
          <w:tcPr>
            <w:tcW w:w="2210"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rPr>
                <w:rFonts w:ascii="Times New Roman" w:hAnsi="Times New Roman" w:cs="Times New Roman"/>
                <w:sz w:val="28"/>
                <w:szCs w:val="28"/>
                <w:lang w:val="en-US"/>
              </w:rPr>
            </w:pPr>
            <w:r w:rsidRPr="00143CB2">
              <w:rPr>
                <w:rFonts w:ascii="Times New Roman" w:hAnsi="Times New Roman" w:cs="Times New Roman"/>
                <w:sz w:val="28"/>
                <w:szCs w:val="28"/>
                <w:lang w:val="en-US"/>
              </w:rPr>
              <w:t>EBITDA Margin, %</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33.33</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29.09</w:t>
            </w:r>
          </w:p>
        </w:tc>
        <w:tc>
          <w:tcPr>
            <w:tcW w:w="695"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-4.24</w:t>
            </w:r>
          </w:p>
        </w:tc>
        <w:tc>
          <w:tcPr>
            <w:tcW w:w="707"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-12.72</w:t>
            </w:r>
          </w:p>
        </w:tc>
      </w:tr>
      <w:tr w:rsidR="00143CB2" w:rsidRPr="00143CB2" w:rsidTr="003D0F36">
        <w:trPr>
          <w:trHeight w:val="293"/>
        </w:trPr>
        <w:tc>
          <w:tcPr>
            <w:tcW w:w="2210"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rPr>
                <w:rFonts w:ascii="Times New Roman" w:hAnsi="Times New Roman" w:cs="Times New Roman"/>
                <w:sz w:val="28"/>
                <w:szCs w:val="28"/>
                <w:lang w:val="en-US"/>
              </w:rPr>
            </w:pPr>
            <w:r w:rsidRPr="00143CB2">
              <w:rPr>
                <w:rFonts w:ascii="Times New Roman" w:hAnsi="Times New Roman" w:cs="Times New Roman"/>
                <w:sz w:val="28"/>
                <w:szCs w:val="28"/>
                <w:lang w:val="en-US"/>
              </w:rPr>
              <w:t>Operating Profit Margin, %</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46.94</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40.42</w:t>
            </w:r>
          </w:p>
        </w:tc>
        <w:tc>
          <w:tcPr>
            <w:tcW w:w="695"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-6.52</w:t>
            </w:r>
          </w:p>
        </w:tc>
        <w:tc>
          <w:tcPr>
            <w:tcW w:w="707"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-13.89</w:t>
            </w:r>
          </w:p>
        </w:tc>
      </w:tr>
      <w:tr w:rsidR="00143CB2" w:rsidRPr="00143CB2" w:rsidTr="003D0F36">
        <w:trPr>
          <w:trHeight w:val="293"/>
        </w:trPr>
        <w:tc>
          <w:tcPr>
            <w:tcW w:w="2210"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rPr>
                <w:rFonts w:ascii="Times New Roman" w:hAnsi="Times New Roman" w:cs="Times New Roman"/>
                <w:sz w:val="28"/>
                <w:szCs w:val="28"/>
                <w:lang w:val="en-US"/>
              </w:rPr>
            </w:pPr>
            <w:r w:rsidRPr="00143CB2">
              <w:rPr>
                <w:rFonts w:ascii="Times New Roman" w:hAnsi="Times New Roman" w:cs="Times New Roman"/>
                <w:sz w:val="28"/>
                <w:szCs w:val="28"/>
                <w:lang w:val="en-US"/>
              </w:rPr>
              <w:t>Net Profit Margin, %</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19.76</w:t>
            </w:r>
          </w:p>
        </w:tc>
        <w:tc>
          <w:tcPr>
            <w:tcW w:w="694"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27.11</w:t>
            </w:r>
          </w:p>
        </w:tc>
        <w:tc>
          <w:tcPr>
            <w:tcW w:w="695"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7.35</w:t>
            </w:r>
          </w:p>
        </w:tc>
        <w:tc>
          <w:tcPr>
            <w:tcW w:w="707" w:type="pct"/>
            <w:tcBorders>
              <w:top w:val="single" w:sz="6" w:space="0" w:color="000000"/>
              <w:left w:val="single" w:sz="6" w:space="0" w:color="000000"/>
              <w:bottom w:val="single" w:sz="6" w:space="0" w:color="000000"/>
              <w:right w:val="single" w:sz="6" w:space="0" w:color="000000"/>
            </w:tcBorders>
          </w:tcPr>
          <w:p w:rsidR="00143CB2" w:rsidRPr="00143CB2" w:rsidRDefault="00143CB2" w:rsidP="00143CB2">
            <w:pPr>
              <w:jc w:val="right"/>
              <w:rPr>
                <w:rFonts w:ascii="Times New Roman" w:hAnsi="Times New Roman" w:cs="Times New Roman"/>
                <w:sz w:val="28"/>
                <w:szCs w:val="28"/>
                <w:lang w:val="en-US"/>
              </w:rPr>
            </w:pPr>
            <w:r w:rsidRPr="00143CB2">
              <w:rPr>
                <w:rFonts w:ascii="Times New Roman" w:hAnsi="Times New Roman" w:cs="Times New Roman"/>
                <w:sz w:val="28"/>
                <w:szCs w:val="28"/>
                <w:lang w:val="en-US"/>
              </w:rPr>
              <w:t>+37.20</w:t>
            </w:r>
          </w:p>
        </w:tc>
      </w:tr>
    </w:tbl>
    <w:p w:rsidR="00143CB2" w:rsidRPr="00143CB2" w:rsidRDefault="00143CB2" w:rsidP="00143CB2">
      <w:pPr>
        <w:spacing w:after="0" w:line="360" w:lineRule="auto"/>
        <w:jc w:val="both"/>
        <w:rPr>
          <w:rFonts w:ascii="Times New Roman" w:hAnsi="Times New Roman"/>
          <w:b/>
          <w:sz w:val="28"/>
        </w:rPr>
      </w:pP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Net Profit Margin is used to calculate the percentage of profit a company produces from its total revenue. It measures the amount of net profit a company obtains per Dollar of revenue gained. The net profit margin is equal to net profit divided by total revenue, expressed as a percentage.</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Earnings Before Interest, Taxes, Depreciation, and Amortization. It represents the profitability of a company before taking into account non-operating items like interest and taxes, as well as non-cash items like depreciation and amortization. The benefit of analysing a company’s EBITDA margin is that it is easy to compare it to other companies since it excludes expenses that may be volatile or somewhat discretionary. The downside of EBTIDA margin is that it can be very different from net profit and actual cash flow generation, which are better indicators of company performance.</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A high Gross Profit margin ratio reflects a higher efficiency of core operations. Investors tend to pay more for a company with higher Gross Profit. On the other hand, a low profit margin indicates a high cost of goods sold, which can be attributed to adverse purchasing policies, low selling prices, low sales, stiff market competition, or wrong sales promotion policies. A good margin [</w:t>
      </w:r>
      <w:r w:rsidR="00F341EC">
        <w:rPr>
          <w:rFonts w:ascii="Times New Roman" w:hAnsi="Times New Roman"/>
          <w:sz w:val="28"/>
        </w:rPr>
        <w:t>7</w:t>
      </w:r>
      <w:r w:rsidRPr="00143CB2">
        <w:rPr>
          <w:rFonts w:ascii="Times New Roman" w:hAnsi="Times New Roman"/>
          <w:sz w:val="28"/>
        </w:rPr>
        <w:t xml:space="preserve">] will vary considerably by industry, but as a general rule of thumb, a 10% net profit margin is considered </w:t>
      </w:r>
      <w:r w:rsidRPr="00143CB2">
        <w:rPr>
          <w:rFonts w:ascii="Times New Roman" w:hAnsi="Times New Roman"/>
          <w:sz w:val="28"/>
        </w:rPr>
        <w:lastRenderedPageBreak/>
        <w:t>average, a 20% margin is considered high (or “good”), and a 5% margin is low. These guidelines vary widely by industry and company size, and can be impacted by a variety of other factors.</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A comparative analysis of GPM on year on year basis from 2017 to 2018 indicate an increased cost of operation which could be attributed to their adverse franchising policies and stiff market competitions in new entrant markets as growth rate for 2018 fell by 1.13%.</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Operating profit margin is frequently used to assess the strength of a company’s management since good management can substantially improve the profitability of a company over and above its operating costs. Companies with high operating profit margins are generally more well-equipped to pay for fixed costs and interest on obligations, have better chances to survive an economic slowdown, and are more capable of offering lower prices than their competitors that have a lower profit margin. For Yum! the Operating Profit dropped to 40.42% in 2018 with a negative growth rate of -16.84% this could be attributed to new marketing campaigns and capital investments in newly acquired franchises.</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Return on assets indicates the amount of money earned per dollar of assets. Therefore, a higher return on assets value indicates that a business is more profitable and efficient. As a general rule, a return on assets under 5% is considered an asset-intensive business while a return on assets above 20% is considered an asset-light business. ROA increased to 37.34% in 2018 which indicates that Yum! Brands is an asset-light business as its new initiatives towards franchising system has led the company to reduce most of its fixed asset base.</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Return on Equity (ROE) tells investors how much in profit a company makes for every dollar it has in stockholder equity on its balance sheet. In some cases, the amount of stockholder equity that a company has is actually negative, for instance if the company has had a history of losing money and has incurred debt in order to finance continuing business operations, then liabilities will often exceed assets, resulting in negative stockholder equity, having positive profits and negative </w:t>
      </w:r>
      <w:r w:rsidRPr="00143CB2">
        <w:rPr>
          <w:rFonts w:ascii="Times New Roman" w:hAnsi="Times New Roman"/>
          <w:sz w:val="28"/>
        </w:rPr>
        <w:lastRenderedPageBreak/>
        <w:t>stockholder equity is more indicative of a potential future rebound than having negative profits and positive stockholder equity.</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An extremely high negative number can be the best indicator of success; A low negative number shows that the profits are small compared to the negative stockholder equity balance. ROE dropped to -19.45% in 2018 this is attributed to the low profit earned in the year as compared to the previous year.</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Liquidity ratios [</w:t>
      </w:r>
      <w:r w:rsidR="00F341EC">
        <w:rPr>
          <w:rFonts w:ascii="Times New Roman" w:hAnsi="Times New Roman"/>
          <w:sz w:val="28"/>
        </w:rPr>
        <w:t>2</w:t>
      </w:r>
      <w:r w:rsidRPr="00143CB2">
        <w:rPr>
          <w:rFonts w:ascii="Times New Roman" w:hAnsi="Times New Roman"/>
          <w:sz w:val="28"/>
        </w:rPr>
        <w:t>] are an important class of financial metrics used to determine a debtor's ability to pay off current debt obligations without raising external capital. Common liquidity ratios include the quick ratio, current ratio, and days sales outstanding. Liquidity ratios determine a company's ability to cover short-term obligations and cash flows, while solvency ratios are concerned with a longer-term ability to pay ongoing debts. A higher liquidity ratio shows a company is more liquid and has better coverage of outstanding debts. The Liquidity and Leverage ratio for Yum! Brands from 2017 to 2018 is represented in tab. 2.</w:t>
      </w:r>
      <w:r w:rsidR="005B308D">
        <w:rPr>
          <w:rFonts w:ascii="Times New Roman" w:hAnsi="Times New Roman"/>
          <w:sz w:val="28"/>
        </w:rPr>
        <w:t>6</w:t>
      </w:r>
      <w:r w:rsidRPr="00143CB2">
        <w:rPr>
          <w:rFonts w:ascii="Times New Roman" w:hAnsi="Times New Roman"/>
          <w:sz w:val="28"/>
        </w:rPr>
        <w:t>.</w:t>
      </w:r>
    </w:p>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jc w:val="right"/>
        <w:rPr>
          <w:rFonts w:ascii="Times New Roman" w:hAnsi="Times New Roman"/>
          <w:b/>
          <w:sz w:val="28"/>
        </w:rPr>
      </w:pPr>
      <w:r w:rsidRPr="00143CB2">
        <w:rPr>
          <w:rFonts w:ascii="Times New Roman" w:hAnsi="Times New Roman"/>
          <w:b/>
          <w:sz w:val="28"/>
        </w:rPr>
        <w:t>Table 2.</w:t>
      </w:r>
      <w:r w:rsidR="005B308D">
        <w:rPr>
          <w:rFonts w:ascii="Times New Roman" w:hAnsi="Times New Roman"/>
          <w:b/>
          <w:sz w:val="28"/>
        </w:rPr>
        <w:t>6</w:t>
      </w:r>
    </w:p>
    <w:p w:rsidR="00143CB2" w:rsidRPr="00143CB2" w:rsidRDefault="00143CB2" w:rsidP="00143CB2">
      <w:pPr>
        <w:spacing w:after="0" w:line="360" w:lineRule="auto"/>
        <w:jc w:val="center"/>
        <w:rPr>
          <w:rFonts w:ascii="Times New Roman" w:hAnsi="Times New Roman"/>
          <w:b/>
          <w:sz w:val="28"/>
          <w:lang w:val="en-US"/>
        </w:rPr>
      </w:pPr>
      <w:r w:rsidRPr="00143CB2">
        <w:rPr>
          <w:rFonts w:ascii="Times New Roman" w:hAnsi="Times New Roman"/>
          <w:b/>
          <w:sz w:val="28"/>
        </w:rPr>
        <w:t>Liquidity and Leverage Ratios for Yum! Brands 2017 – 2018</w:t>
      </w:r>
    </w:p>
    <w:tbl>
      <w:tblPr>
        <w:tblStyle w:val="TableGrid"/>
        <w:tblW w:w="5000" w:type="pct"/>
        <w:tblLook w:val="04A0" w:firstRow="1" w:lastRow="0" w:firstColumn="1" w:lastColumn="0" w:noHBand="0" w:noVBand="1"/>
      </w:tblPr>
      <w:tblGrid>
        <w:gridCol w:w="2688"/>
        <w:gridCol w:w="1541"/>
        <w:gridCol w:w="1523"/>
        <w:gridCol w:w="10"/>
        <w:gridCol w:w="1819"/>
        <w:gridCol w:w="2272"/>
      </w:tblGrid>
      <w:tr w:rsidR="00143CB2" w:rsidRPr="00143CB2" w:rsidTr="003D0F36">
        <w:tc>
          <w:tcPr>
            <w:tcW w:w="1364" w:type="pct"/>
            <w:vMerge w:val="restart"/>
            <w:vAlign w:val="center"/>
          </w:tcPr>
          <w:p w:rsidR="00143CB2" w:rsidRPr="00143CB2" w:rsidRDefault="00143CB2" w:rsidP="00143CB2">
            <w:pPr>
              <w:jc w:val="center"/>
              <w:rPr>
                <w:rFonts w:ascii="Times New Roman" w:hAnsi="Times New Roman"/>
                <w:b/>
                <w:sz w:val="28"/>
              </w:rPr>
            </w:pPr>
            <w:r w:rsidRPr="00143CB2">
              <w:rPr>
                <w:rFonts w:ascii="Times New Roman" w:hAnsi="Times New Roman"/>
                <w:b/>
                <w:sz w:val="28"/>
              </w:rPr>
              <w:t>Ratio</w:t>
            </w:r>
          </w:p>
        </w:tc>
        <w:tc>
          <w:tcPr>
            <w:tcW w:w="1555" w:type="pct"/>
            <w:gridSpan w:val="2"/>
          </w:tcPr>
          <w:p w:rsidR="00143CB2" w:rsidRPr="00143CB2" w:rsidRDefault="00143CB2" w:rsidP="00143CB2">
            <w:pPr>
              <w:jc w:val="center"/>
              <w:rPr>
                <w:rFonts w:ascii="Times New Roman" w:hAnsi="Times New Roman"/>
                <w:b/>
                <w:sz w:val="28"/>
              </w:rPr>
            </w:pPr>
            <w:r w:rsidRPr="00143CB2">
              <w:rPr>
                <w:rFonts w:ascii="Times New Roman" w:hAnsi="Times New Roman"/>
                <w:b/>
                <w:sz w:val="28"/>
              </w:rPr>
              <w:t>Indicator Values (pts)</w:t>
            </w:r>
          </w:p>
        </w:tc>
        <w:tc>
          <w:tcPr>
            <w:tcW w:w="2081" w:type="pct"/>
            <w:gridSpan w:val="3"/>
          </w:tcPr>
          <w:p w:rsidR="00143CB2" w:rsidRPr="00143CB2" w:rsidRDefault="00143CB2" w:rsidP="00143CB2">
            <w:pPr>
              <w:jc w:val="center"/>
              <w:rPr>
                <w:rFonts w:ascii="Times New Roman" w:hAnsi="Times New Roman"/>
                <w:b/>
                <w:sz w:val="28"/>
              </w:rPr>
            </w:pPr>
            <w:r w:rsidRPr="00143CB2">
              <w:rPr>
                <w:rFonts w:ascii="Times New Roman" w:hAnsi="Times New Roman"/>
                <w:b/>
                <w:sz w:val="28"/>
              </w:rPr>
              <w:t>Dynamics</w:t>
            </w:r>
          </w:p>
        </w:tc>
      </w:tr>
      <w:tr w:rsidR="00143CB2" w:rsidRPr="00143CB2" w:rsidTr="003D0F36">
        <w:tc>
          <w:tcPr>
            <w:tcW w:w="1364" w:type="pct"/>
            <w:vMerge/>
          </w:tcPr>
          <w:p w:rsidR="00143CB2" w:rsidRPr="00143CB2" w:rsidRDefault="00143CB2" w:rsidP="00143CB2">
            <w:pPr>
              <w:jc w:val="center"/>
              <w:rPr>
                <w:rFonts w:ascii="Times New Roman" w:hAnsi="Times New Roman"/>
                <w:b/>
                <w:sz w:val="28"/>
              </w:rPr>
            </w:pPr>
          </w:p>
        </w:tc>
        <w:tc>
          <w:tcPr>
            <w:tcW w:w="782" w:type="pct"/>
            <w:vAlign w:val="center"/>
          </w:tcPr>
          <w:p w:rsidR="00143CB2" w:rsidRPr="00143CB2" w:rsidRDefault="00143CB2" w:rsidP="00143CB2">
            <w:pPr>
              <w:jc w:val="center"/>
              <w:rPr>
                <w:rFonts w:ascii="Times New Roman" w:hAnsi="Times New Roman"/>
                <w:b/>
                <w:sz w:val="28"/>
              </w:rPr>
            </w:pPr>
            <w:r w:rsidRPr="00143CB2">
              <w:rPr>
                <w:rFonts w:ascii="Times New Roman" w:hAnsi="Times New Roman"/>
                <w:b/>
                <w:sz w:val="28"/>
              </w:rPr>
              <w:t>2018</w:t>
            </w:r>
          </w:p>
        </w:tc>
        <w:tc>
          <w:tcPr>
            <w:tcW w:w="778" w:type="pct"/>
            <w:gridSpan w:val="2"/>
            <w:vAlign w:val="center"/>
          </w:tcPr>
          <w:p w:rsidR="00143CB2" w:rsidRPr="00143CB2" w:rsidRDefault="00143CB2" w:rsidP="00143CB2">
            <w:pPr>
              <w:jc w:val="center"/>
              <w:rPr>
                <w:rFonts w:ascii="Times New Roman" w:hAnsi="Times New Roman"/>
                <w:b/>
                <w:sz w:val="28"/>
              </w:rPr>
            </w:pPr>
            <w:r w:rsidRPr="00143CB2">
              <w:rPr>
                <w:rFonts w:ascii="Times New Roman" w:hAnsi="Times New Roman"/>
                <w:b/>
                <w:sz w:val="28"/>
              </w:rPr>
              <w:t>2017</w:t>
            </w:r>
          </w:p>
        </w:tc>
        <w:tc>
          <w:tcPr>
            <w:tcW w:w="923" w:type="pct"/>
            <w:vAlign w:val="center"/>
          </w:tcPr>
          <w:p w:rsidR="00143CB2" w:rsidRPr="00143CB2" w:rsidRDefault="00143CB2" w:rsidP="00143CB2">
            <w:pPr>
              <w:jc w:val="center"/>
              <w:rPr>
                <w:rFonts w:ascii="Times New Roman" w:hAnsi="Times New Roman"/>
                <w:b/>
                <w:sz w:val="28"/>
              </w:rPr>
            </w:pPr>
            <w:r w:rsidRPr="00143CB2">
              <w:rPr>
                <w:rFonts w:ascii="Times New Roman" w:hAnsi="Times New Roman"/>
                <w:b/>
                <w:sz w:val="28"/>
              </w:rPr>
              <w:t>Increase</w:t>
            </w:r>
          </w:p>
        </w:tc>
        <w:tc>
          <w:tcPr>
            <w:tcW w:w="1152" w:type="pct"/>
            <w:vAlign w:val="center"/>
          </w:tcPr>
          <w:p w:rsidR="00143CB2" w:rsidRPr="00143CB2" w:rsidRDefault="00143CB2" w:rsidP="00143CB2">
            <w:pPr>
              <w:jc w:val="center"/>
              <w:rPr>
                <w:rFonts w:ascii="Times New Roman" w:hAnsi="Times New Roman"/>
                <w:b/>
                <w:sz w:val="28"/>
              </w:rPr>
            </w:pPr>
            <w:r w:rsidRPr="00143CB2">
              <w:rPr>
                <w:rFonts w:ascii="Times New Roman" w:hAnsi="Times New Roman"/>
                <w:b/>
                <w:sz w:val="28"/>
              </w:rPr>
              <w:t xml:space="preserve">Growth Rate, % </w:t>
            </w:r>
          </w:p>
        </w:tc>
      </w:tr>
      <w:tr w:rsidR="00143CB2" w:rsidRPr="00143CB2" w:rsidTr="003D0F36">
        <w:tc>
          <w:tcPr>
            <w:tcW w:w="1364" w:type="pct"/>
          </w:tcPr>
          <w:p w:rsidR="00143CB2" w:rsidRPr="00143CB2" w:rsidRDefault="00143CB2" w:rsidP="00143CB2">
            <w:pPr>
              <w:jc w:val="both"/>
              <w:rPr>
                <w:rFonts w:ascii="Times New Roman" w:hAnsi="Times New Roman"/>
                <w:sz w:val="28"/>
              </w:rPr>
            </w:pPr>
            <w:r w:rsidRPr="00143CB2">
              <w:rPr>
                <w:rFonts w:ascii="Times New Roman" w:hAnsi="Times New Roman"/>
                <w:sz w:val="28"/>
              </w:rPr>
              <w:t>Current ratio</w:t>
            </w:r>
          </w:p>
        </w:tc>
        <w:tc>
          <w:tcPr>
            <w:tcW w:w="782" w:type="pct"/>
          </w:tcPr>
          <w:p w:rsidR="00143CB2" w:rsidRPr="00143CB2" w:rsidRDefault="00143CB2" w:rsidP="00143CB2">
            <w:pPr>
              <w:jc w:val="right"/>
              <w:rPr>
                <w:rFonts w:ascii="Times New Roman" w:hAnsi="Times New Roman"/>
                <w:sz w:val="28"/>
              </w:rPr>
            </w:pPr>
            <w:r w:rsidRPr="00143CB2">
              <w:rPr>
                <w:rFonts w:ascii="Times New Roman" w:hAnsi="Times New Roman"/>
                <w:sz w:val="28"/>
              </w:rPr>
              <w:t>0.93</w:t>
            </w:r>
          </w:p>
        </w:tc>
        <w:tc>
          <w:tcPr>
            <w:tcW w:w="778" w:type="pct"/>
            <w:gridSpan w:val="2"/>
          </w:tcPr>
          <w:p w:rsidR="00143CB2" w:rsidRPr="00143CB2" w:rsidRDefault="00143CB2" w:rsidP="00143CB2">
            <w:pPr>
              <w:jc w:val="right"/>
              <w:rPr>
                <w:rFonts w:ascii="Times New Roman" w:hAnsi="Times New Roman"/>
                <w:sz w:val="28"/>
              </w:rPr>
            </w:pPr>
            <w:r w:rsidRPr="00143CB2">
              <w:rPr>
                <w:rFonts w:ascii="Times New Roman" w:hAnsi="Times New Roman"/>
                <w:sz w:val="28"/>
              </w:rPr>
              <w:t>1.66</w:t>
            </w:r>
          </w:p>
        </w:tc>
        <w:tc>
          <w:tcPr>
            <w:tcW w:w="923" w:type="pct"/>
          </w:tcPr>
          <w:p w:rsidR="00143CB2" w:rsidRPr="00143CB2" w:rsidRDefault="00143CB2" w:rsidP="00143CB2">
            <w:pPr>
              <w:jc w:val="right"/>
              <w:rPr>
                <w:rFonts w:ascii="Times New Roman" w:hAnsi="Times New Roman"/>
                <w:sz w:val="28"/>
              </w:rPr>
            </w:pPr>
            <w:r w:rsidRPr="00143CB2">
              <w:rPr>
                <w:rFonts w:ascii="Times New Roman" w:hAnsi="Times New Roman"/>
                <w:sz w:val="28"/>
              </w:rPr>
              <w:t>-0.73</w:t>
            </w:r>
          </w:p>
        </w:tc>
        <w:tc>
          <w:tcPr>
            <w:tcW w:w="1152" w:type="pct"/>
          </w:tcPr>
          <w:p w:rsidR="00143CB2" w:rsidRPr="00143CB2" w:rsidRDefault="00143CB2" w:rsidP="00143CB2">
            <w:pPr>
              <w:jc w:val="right"/>
              <w:rPr>
                <w:rFonts w:ascii="Times New Roman" w:hAnsi="Times New Roman"/>
                <w:sz w:val="28"/>
              </w:rPr>
            </w:pPr>
            <w:r w:rsidRPr="00143CB2">
              <w:rPr>
                <w:rFonts w:ascii="Times New Roman" w:hAnsi="Times New Roman"/>
                <w:sz w:val="28"/>
              </w:rPr>
              <w:t>-43.98</w:t>
            </w:r>
          </w:p>
        </w:tc>
      </w:tr>
      <w:tr w:rsidR="00143CB2" w:rsidRPr="00143CB2" w:rsidTr="003D0F36">
        <w:tc>
          <w:tcPr>
            <w:tcW w:w="1364" w:type="pct"/>
          </w:tcPr>
          <w:p w:rsidR="00143CB2" w:rsidRPr="00143CB2" w:rsidRDefault="00143CB2" w:rsidP="00143CB2">
            <w:pPr>
              <w:jc w:val="both"/>
              <w:rPr>
                <w:rFonts w:ascii="Times New Roman" w:hAnsi="Times New Roman"/>
                <w:sz w:val="28"/>
              </w:rPr>
            </w:pPr>
            <w:r w:rsidRPr="00143CB2">
              <w:rPr>
                <w:rFonts w:ascii="Times New Roman" w:hAnsi="Times New Roman"/>
                <w:sz w:val="28"/>
              </w:rPr>
              <w:t>Quick ratio</w:t>
            </w:r>
          </w:p>
        </w:tc>
        <w:tc>
          <w:tcPr>
            <w:tcW w:w="782" w:type="pct"/>
          </w:tcPr>
          <w:p w:rsidR="00143CB2" w:rsidRPr="00143CB2" w:rsidRDefault="00143CB2" w:rsidP="00143CB2">
            <w:pPr>
              <w:jc w:val="right"/>
              <w:rPr>
                <w:rFonts w:ascii="Times New Roman" w:hAnsi="Times New Roman"/>
                <w:sz w:val="28"/>
              </w:rPr>
            </w:pPr>
            <w:r w:rsidRPr="00143CB2">
              <w:rPr>
                <w:rFonts w:ascii="Times New Roman" w:hAnsi="Times New Roman"/>
                <w:sz w:val="28"/>
              </w:rPr>
              <w:t>0.66</w:t>
            </w:r>
          </w:p>
        </w:tc>
        <w:tc>
          <w:tcPr>
            <w:tcW w:w="778" w:type="pct"/>
            <w:gridSpan w:val="2"/>
          </w:tcPr>
          <w:p w:rsidR="00143CB2" w:rsidRPr="00143CB2" w:rsidRDefault="00143CB2" w:rsidP="00143CB2">
            <w:pPr>
              <w:jc w:val="right"/>
              <w:rPr>
                <w:rFonts w:ascii="Times New Roman" w:hAnsi="Times New Roman"/>
                <w:sz w:val="28"/>
              </w:rPr>
            </w:pPr>
            <w:r w:rsidRPr="00143CB2">
              <w:rPr>
                <w:rFonts w:ascii="Times New Roman" w:hAnsi="Times New Roman"/>
                <w:sz w:val="28"/>
              </w:rPr>
              <w:t>1.40</w:t>
            </w:r>
          </w:p>
        </w:tc>
        <w:tc>
          <w:tcPr>
            <w:tcW w:w="923" w:type="pct"/>
          </w:tcPr>
          <w:p w:rsidR="00143CB2" w:rsidRPr="00143CB2" w:rsidRDefault="00143CB2" w:rsidP="00143CB2">
            <w:pPr>
              <w:jc w:val="right"/>
              <w:rPr>
                <w:rFonts w:ascii="Times New Roman" w:hAnsi="Times New Roman"/>
                <w:sz w:val="28"/>
              </w:rPr>
            </w:pPr>
            <w:r w:rsidRPr="00143CB2">
              <w:rPr>
                <w:rFonts w:ascii="Times New Roman" w:hAnsi="Times New Roman"/>
                <w:sz w:val="28"/>
              </w:rPr>
              <w:t>-0.74</w:t>
            </w:r>
          </w:p>
        </w:tc>
        <w:tc>
          <w:tcPr>
            <w:tcW w:w="1152" w:type="pct"/>
          </w:tcPr>
          <w:p w:rsidR="00143CB2" w:rsidRPr="00143CB2" w:rsidRDefault="00143CB2" w:rsidP="00143CB2">
            <w:pPr>
              <w:jc w:val="right"/>
              <w:rPr>
                <w:rFonts w:ascii="Times New Roman" w:hAnsi="Times New Roman"/>
                <w:sz w:val="28"/>
              </w:rPr>
            </w:pPr>
            <w:r w:rsidRPr="00143CB2">
              <w:rPr>
                <w:rFonts w:ascii="Times New Roman" w:hAnsi="Times New Roman"/>
                <w:sz w:val="28"/>
              </w:rPr>
              <w:t>-52.86</w:t>
            </w:r>
          </w:p>
        </w:tc>
      </w:tr>
      <w:tr w:rsidR="00143CB2" w:rsidRPr="00143CB2" w:rsidTr="003D0F36">
        <w:tc>
          <w:tcPr>
            <w:tcW w:w="1364" w:type="pct"/>
          </w:tcPr>
          <w:p w:rsidR="00143CB2" w:rsidRPr="00143CB2" w:rsidRDefault="00143CB2" w:rsidP="00143CB2">
            <w:pPr>
              <w:jc w:val="both"/>
              <w:rPr>
                <w:rFonts w:ascii="Times New Roman" w:hAnsi="Times New Roman"/>
                <w:sz w:val="28"/>
              </w:rPr>
            </w:pPr>
            <w:r w:rsidRPr="00143CB2">
              <w:rPr>
                <w:rFonts w:ascii="Times New Roman" w:hAnsi="Times New Roman"/>
                <w:sz w:val="28"/>
              </w:rPr>
              <w:t>Debt to Equity</w:t>
            </w:r>
          </w:p>
        </w:tc>
        <w:tc>
          <w:tcPr>
            <w:tcW w:w="782" w:type="pct"/>
          </w:tcPr>
          <w:p w:rsidR="00143CB2" w:rsidRPr="00143CB2" w:rsidRDefault="00143CB2" w:rsidP="00143CB2">
            <w:pPr>
              <w:jc w:val="right"/>
              <w:rPr>
                <w:rFonts w:ascii="Times New Roman" w:hAnsi="Times New Roman"/>
                <w:sz w:val="28"/>
              </w:rPr>
            </w:pPr>
            <w:r w:rsidRPr="00143CB2">
              <w:rPr>
                <w:rFonts w:ascii="Times New Roman" w:hAnsi="Times New Roman"/>
                <w:sz w:val="28"/>
              </w:rPr>
              <w:t>-1.27</w:t>
            </w:r>
          </w:p>
        </w:tc>
        <w:tc>
          <w:tcPr>
            <w:tcW w:w="778" w:type="pct"/>
            <w:gridSpan w:val="2"/>
          </w:tcPr>
          <w:p w:rsidR="00143CB2" w:rsidRPr="00143CB2" w:rsidRDefault="00143CB2" w:rsidP="00143CB2">
            <w:pPr>
              <w:jc w:val="right"/>
              <w:rPr>
                <w:rFonts w:ascii="Times New Roman" w:hAnsi="Times New Roman"/>
                <w:sz w:val="28"/>
              </w:rPr>
            </w:pPr>
            <w:r w:rsidRPr="00143CB2">
              <w:rPr>
                <w:rFonts w:ascii="Times New Roman" w:hAnsi="Times New Roman"/>
                <w:sz w:val="28"/>
              </w:rPr>
              <w:t>-1.55</w:t>
            </w:r>
          </w:p>
        </w:tc>
        <w:tc>
          <w:tcPr>
            <w:tcW w:w="923" w:type="pct"/>
          </w:tcPr>
          <w:p w:rsidR="00143CB2" w:rsidRPr="00143CB2" w:rsidRDefault="00143CB2" w:rsidP="00143CB2">
            <w:pPr>
              <w:jc w:val="right"/>
              <w:rPr>
                <w:rFonts w:ascii="Times New Roman" w:hAnsi="Times New Roman"/>
                <w:sz w:val="28"/>
              </w:rPr>
            </w:pPr>
            <w:r w:rsidRPr="00143CB2">
              <w:rPr>
                <w:rFonts w:ascii="Times New Roman" w:hAnsi="Times New Roman"/>
                <w:sz w:val="28"/>
              </w:rPr>
              <w:t>0.28</w:t>
            </w:r>
          </w:p>
        </w:tc>
        <w:tc>
          <w:tcPr>
            <w:tcW w:w="1152" w:type="pct"/>
          </w:tcPr>
          <w:p w:rsidR="00143CB2" w:rsidRPr="00143CB2" w:rsidRDefault="00143CB2" w:rsidP="00143CB2">
            <w:pPr>
              <w:jc w:val="right"/>
              <w:rPr>
                <w:rFonts w:ascii="Times New Roman" w:hAnsi="Times New Roman"/>
                <w:sz w:val="28"/>
              </w:rPr>
            </w:pPr>
            <w:r w:rsidRPr="00143CB2">
              <w:rPr>
                <w:rFonts w:ascii="Times New Roman" w:hAnsi="Times New Roman"/>
                <w:sz w:val="28"/>
              </w:rPr>
              <w:t>18.06</w:t>
            </w:r>
          </w:p>
        </w:tc>
      </w:tr>
    </w:tbl>
    <w:p w:rsidR="00143CB2" w:rsidRPr="00143CB2" w:rsidRDefault="00143CB2" w:rsidP="00143CB2">
      <w:pPr>
        <w:spacing w:after="0" w:line="360" w:lineRule="auto"/>
        <w:jc w:val="both"/>
        <w:rPr>
          <w:rFonts w:ascii="Times New Roman" w:hAnsi="Times New Roman"/>
          <w:sz w:val="28"/>
        </w:rPr>
      </w:pPr>
    </w:p>
    <w:p w:rsidR="00143CB2" w:rsidRPr="00143CB2" w:rsidRDefault="00143CB2" w:rsidP="00143CB2">
      <w:pPr>
        <w:spacing w:after="0" w:line="360" w:lineRule="auto"/>
        <w:ind w:firstLine="709"/>
        <w:jc w:val="both"/>
        <w:rPr>
          <w:rFonts w:ascii="Times New Roman" w:hAnsi="Times New Roman" w:cs="Times New Roman"/>
          <w:sz w:val="28"/>
          <w:szCs w:val="28"/>
        </w:rPr>
      </w:pPr>
      <w:r w:rsidRPr="00143CB2">
        <w:rPr>
          <w:rFonts w:ascii="Times New Roman" w:hAnsi="Times New Roman"/>
          <w:sz w:val="28"/>
        </w:rPr>
        <w:t xml:space="preserve">The current ratio is one of the liquidity ratios. It measures a company’s ability to pay its short-term obligations. The current ratio looks at current assets (those that can be converted to cash in less than a year) and current liabilities (those that will have to be paid off in less than a year). This ratio can be both too low and too high. </w:t>
      </w:r>
      <w:r w:rsidRPr="00143CB2">
        <w:rPr>
          <w:rFonts w:ascii="Times New Roman" w:hAnsi="Times New Roman" w:cs="Times New Roman"/>
          <w:sz w:val="28"/>
          <w:szCs w:val="28"/>
        </w:rPr>
        <w:t>The quick ratio, also known as the acid-test ratio, is a liquidity ratio that further refines the current ratio by measuring the level of the most liquid current assets available to cover current liabilities.</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cs="Times New Roman"/>
          <w:sz w:val="28"/>
          <w:szCs w:val="28"/>
        </w:rPr>
        <w:lastRenderedPageBreak/>
        <w:t>A higher quick /current ratio of 2.0 and above is considered good ratio in most industries means a more liquid current position. While the value of acceptable current ratios varies from industry, a good ratio would often be between 1.5 and 2.0.</w:t>
      </w:r>
      <w:r w:rsidRPr="00143CB2">
        <w:rPr>
          <w:rFonts w:ascii="Times New Roman" w:hAnsi="Times New Roman"/>
          <w:sz w:val="28"/>
        </w:rPr>
        <w:t xml:space="preserve"> The Current Ratio of 2018 for Yum! Brands fell by 43.98% which is very low at 0.93 as compared to 2017 that had a better value of 1.66. The Quick Ratio for 2018 fell by 52.86% which is also very low at 0.66 as compared to a much better value of 1.40 in 2017. </w:t>
      </w:r>
    </w:p>
    <w:p w:rsidR="00143CB2" w:rsidRPr="00143CB2" w:rsidRDefault="00143CB2" w:rsidP="00143CB2">
      <w:pPr>
        <w:spacing w:after="0" w:line="360" w:lineRule="auto"/>
        <w:ind w:firstLine="709"/>
        <w:jc w:val="both"/>
        <w:rPr>
          <w:rFonts w:ascii="Times New Roman" w:hAnsi="Times New Roman"/>
          <w:b/>
          <w:sz w:val="28"/>
        </w:rPr>
      </w:pPr>
      <w:r w:rsidRPr="00143CB2">
        <w:rPr>
          <w:rFonts w:ascii="Times New Roman" w:hAnsi="Times New Roman"/>
          <w:sz w:val="28"/>
        </w:rPr>
        <w:t xml:space="preserve">Though the liquidity ratios are low it is not entirely confident to determine if the company will face a liquidity crisis; to be certain solvency ratio must be measured. Leverage ratios measures the company's ability to meet its total financial obligations. It relates to a company's overall ability to pay debt obligations and continue business operations, while liquidity focuses more on current financial accounts. </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A negative leverage ratio is one of many factors which can lead analysts to be concerned about the financial health of a company. Analysts use the leverage ratio as a measure of the effectiveness of debt-versus-equity investing decisions. These ratios help illustrate debt's impact on the balance sheet, and can act as a good indicator for investors as to whether or not their equity in a company is on track to deliver their anticipated return. Negative leverage results from a negative stockholders' equity or net worth.</w:t>
      </w:r>
    </w:p>
    <w:p w:rsidR="00143CB2" w:rsidRPr="00143CB2" w:rsidRDefault="00143CB2" w:rsidP="00143CB2">
      <w:pPr>
        <w:spacing w:after="0" w:line="360" w:lineRule="auto"/>
        <w:ind w:firstLine="709"/>
        <w:jc w:val="both"/>
        <w:rPr>
          <w:rFonts w:ascii="Times New Roman" w:hAnsi="Times New Roman" w:cs="Times New Roman"/>
          <w:sz w:val="28"/>
          <w:szCs w:val="28"/>
        </w:rPr>
      </w:pPr>
      <w:r w:rsidRPr="00143CB2">
        <w:rPr>
          <w:rFonts w:ascii="Times New Roman" w:hAnsi="Times New Roman"/>
          <w:sz w:val="28"/>
        </w:rPr>
        <w:t xml:space="preserve">This is when a company has had problems raising money to cover historical net losses. </w:t>
      </w:r>
      <w:r w:rsidRPr="00143CB2">
        <w:rPr>
          <w:rFonts w:ascii="Times New Roman" w:hAnsi="Times New Roman" w:cs="Times New Roman"/>
          <w:sz w:val="28"/>
          <w:szCs w:val="28"/>
        </w:rPr>
        <w:t>Yum! Brands is revamping its financial profile, improving the efficiency of its organization and cost structure globally, it has set the following goals for 2019:</w:t>
      </w:r>
    </w:p>
    <w:p w:rsidR="005B308D" w:rsidRDefault="00143CB2" w:rsidP="005B308D">
      <w:pPr>
        <w:numPr>
          <w:ilvl w:val="0"/>
          <w:numId w:val="8"/>
        </w:numPr>
        <w:tabs>
          <w:tab w:val="left" w:pos="1134"/>
        </w:tabs>
        <w:spacing w:after="0" w:line="360" w:lineRule="auto"/>
        <w:ind w:left="0" w:firstLine="709"/>
        <w:contextualSpacing/>
        <w:jc w:val="both"/>
        <w:rPr>
          <w:rFonts w:ascii="Times New Roman" w:hAnsi="Times New Roman"/>
          <w:sz w:val="28"/>
        </w:rPr>
      </w:pPr>
      <w:r w:rsidRPr="00143CB2">
        <w:rPr>
          <w:rFonts w:ascii="Times New Roman" w:hAnsi="Times New Roman" w:cs="Times New Roman"/>
          <w:sz w:val="28"/>
          <w:szCs w:val="28"/>
        </w:rPr>
        <w:t>Reduce annual capital expenditures to approximately $100 million in 2019.</w:t>
      </w:r>
    </w:p>
    <w:p w:rsidR="005B308D" w:rsidRDefault="00143CB2" w:rsidP="005B308D">
      <w:pPr>
        <w:numPr>
          <w:ilvl w:val="0"/>
          <w:numId w:val="8"/>
        </w:numPr>
        <w:tabs>
          <w:tab w:val="left" w:pos="1134"/>
        </w:tabs>
        <w:spacing w:after="0" w:line="360" w:lineRule="auto"/>
        <w:ind w:left="0" w:firstLine="709"/>
        <w:contextualSpacing/>
        <w:jc w:val="both"/>
        <w:rPr>
          <w:rFonts w:ascii="Times New Roman" w:hAnsi="Times New Roman"/>
          <w:sz w:val="28"/>
        </w:rPr>
      </w:pPr>
      <w:r w:rsidRPr="00143CB2">
        <w:rPr>
          <w:rFonts w:ascii="Times New Roman" w:hAnsi="Times New Roman" w:cs="Times New Roman"/>
          <w:sz w:val="28"/>
          <w:szCs w:val="28"/>
        </w:rPr>
        <w:t>Lower General and administrative expenses ("G&amp;A") to 1.7% of system sales in 2019.</w:t>
      </w:r>
    </w:p>
    <w:p w:rsidR="00143CB2" w:rsidRPr="00143CB2" w:rsidRDefault="00143CB2" w:rsidP="005B308D">
      <w:pPr>
        <w:numPr>
          <w:ilvl w:val="0"/>
          <w:numId w:val="8"/>
        </w:numPr>
        <w:tabs>
          <w:tab w:val="left" w:pos="1134"/>
        </w:tabs>
        <w:spacing w:after="0" w:line="360" w:lineRule="auto"/>
        <w:ind w:left="0" w:firstLine="709"/>
        <w:contextualSpacing/>
        <w:jc w:val="both"/>
        <w:rPr>
          <w:rFonts w:ascii="Times New Roman" w:hAnsi="Times New Roman"/>
          <w:sz w:val="28"/>
        </w:rPr>
      </w:pPr>
      <w:r w:rsidRPr="00143CB2">
        <w:rPr>
          <w:rFonts w:ascii="Times New Roman" w:hAnsi="Times New Roman" w:cs="Times New Roman"/>
          <w:sz w:val="28"/>
          <w:szCs w:val="28"/>
        </w:rPr>
        <w:t>Maintain an optimized capital structure of ~5.0x Earnings Before Interest, Taxes, Depreciation and Amortization (“EBITDA”) leverage.</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lastRenderedPageBreak/>
        <w:t>Further review of some of the consolidated cash flow [</w:t>
      </w:r>
      <w:r w:rsidR="00F341EC">
        <w:rPr>
          <w:rFonts w:ascii="Times New Roman" w:hAnsi="Times New Roman"/>
          <w:sz w:val="28"/>
        </w:rPr>
        <w:t>9</w:t>
      </w:r>
      <w:r w:rsidRPr="00143CB2">
        <w:rPr>
          <w:rFonts w:ascii="Times New Roman" w:hAnsi="Times New Roman"/>
          <w:sz w:val="28"/>
        </w:rPr>
        <w:t>] of Yum! Brands reveal the reasons for its current financial standing. Net cash provided by operating activities from continuing operations was 1,176 million in 2018 compared to 1,030 million in 2017. The increase was primarily driven by lower retirement and deferred compensation pay-outs to retirees and a decrease in income tax payments. Net cash provided by investing activities from continuing operations was $313 million in 2018 compared to $1,472 million in 2017. The decrease was primarily driven by lower refranchising proceeds and our $200 million investment in Grub hub common stock in 2018. Net cash used in financing activities from continuing operations was $2,620 million in 2018 compared to $1,795 million in 2017. The increase was primarily driven by lower net borrowings and higher share repurchases.</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Yum! Brands intends to return an additional $6.5 - $7.0 billion to shareholders through share repurchases and cash dividends. It intends to fund these shareholder’s returns through a combination of refranchising proceeds, free cash flow generation and maintenance of our five times EBITDA leverage. It generated pre-tax proceeds of $2.8 billion through its refranchising initiatives to achieve targeted franchise ownership of 98%, which were completed in December 2018.</w:t>
      </w:r>
    </w:p>
    <w:p w:rsidR="00143CB2" w:rsidRPr="00143CB2" w:rsidRDefault="00143CB2" w:rsidP="00143CB2">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t xml:space="preserve">The analysis of Yum! brands and its subsidiary (KFC) shows the current economic conditions highlighting issues and challenges faced by the enterprise which though is improving is happening at a slow rate. Why maintaining its initial business plan adopted in 2016 it is striving toward improving its conditions by promoting a more franchised based business. In other for the company’s goal and objectives to be accomplished a new approach is required. </w:t>
      </w:r>
    </w:p>
    <w:p w:rsidR="005B308D" w:rsidRDefault="005B308D">
      <w:pPr>
        <w:rPr>
          <w:rFonts w:ascii="Times New Roman" w:hAnsi="Times New Roman"/>
          <w:sz w:val="28"/>
          <w:lang w:val="en-US"/>
        </w:rPr>
      </w:pPr>
      <w:r>
        <w:rPr>
          <w:rFonts w:ascii="Times New Roman" w:hAnsi="Times New Roman"/>
          <w:sz w:val="28"/>
          <w:lang w:val="en-US"/>
        </w:rPr>
        <w:br w:type="page"/>
      </w:r>
    </w:p>
    <w:p w:rsidR="00143CB2" w:rsidRPr="00143CB2" w:rsidRDefault="00143CB2" w:rsidP="00671730">
      <w:pPr>
        <w:pStyle w:val="Heading1"/>
        <w:rPr>
          <w:rFonts w:eastAsiaTheme="majorEastAsia"/>
        </w:rPr>
      </w:pPr>
      <w:bookmarkStart w:id="7" w:name="_Toc26168625"/>
      <w:bookmarkStart w:id="8" w:name="_Toc28026681"/>
      <w:r w:rsidRPr="00143CB2">
        <w:rPr>
          <w:rFonts w:eastAsiaTheme="majorEastAsia"/>
        </w:rPr>
        <w:lastRenderedPageBreak/>
        <w:t>3. Analysis of Current Activities of KFC</w:t>
      </w:r>
      <w:bookmarkEnd w:id="7"/>
      <w:bookmarkEnd w:id="8"/>
    </w:p>
    <w:p w:rsidR="00143CB2" w:rsidRPr="00143CB2" w:rsidRDefault="00143CB2" w:rsidP="00143CB2">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t>In analysis the progress of a company’s business plan a variety of methods are available. Every company in a business has certain frameworks to follow in order to understand the target market. Constantly checking the nerve of the market to determine where focus of products is required. Most companies carry out field works. Some of the methods for analysis are PESTEL analysis, Porter’s Five Force Model, etc. for the purpose of KFC we will adopt the Porter’s Five Force Model in analyzing the Effect of KFC’s current business plan.</w:t>
      </w:r>
    </w:p>
    <w:p w:rsidR="00143CB2" w:rsidRPr="00143CB2" w:rsidRDefault="00143CB2" w:rsidP="00143CB2">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t>According to Oxford College of Marketing [</w:t>
      </w:r>
      <w:r w:rsidR="00F341EC">
        <w:rPr>
          <w:rFonts w:ascii="Times New Roman" w:hAnsi="Times New Roman"/>
          <w:sz w:val="28"/>
          <w:lang w:val="en-US"/>
        </w:rPr>
        <w:t>1</w:t>
      </w:r>
      <w:r w:rsidRPr="00143CB2">
        <w:rPr>
          <w:rFonts w:ascii="Times New Roman" w:hAnsi="Times New Roman"/>
          <w:sz w:val="28"/>
          <w:lang w:val="en-US"/>
        </w:rPr>
        <w:t xml:space="preserve">], PESTEL is an acronym for Political, Economic, Social, Technological, Environmental and Legal. PESTEL analysis is a tool used to identify macro (external) factors facing an organization. In some organizations it can be reduced to PEST. The PESTEL analysis for KFC is elaborated in tab. </w:t>
      </w:r>
      <w:r w:rsidR="005B308D">
        <w:rPr>
          <w:rFonts w:ascii="Times New Roman" w:hAnsi="Times New Roman"/>
          <w:sz w:val="28"/>
          <w:lang w:val="en-US"/>
        </w:rPr>
        <w:t>3</w:t>
      </w:r>
      <w:r w:rsidRPr="00143CB2">
        <w:rPr>
          <w:rFonts w:ascii="Times New Roman" w:hAnsi="Times New Roman"/>
          <w:sz w:val="28"/>
          <w:lang w:val="en-US"/>
        </w:rPr>
        <w:t>.1.</w:t>
      </w:r>
    </w:p>
    <w:p w:rsidR="00143CB2" w:rsidRPr="00143CB2" w:rsidRDefault="00143CB2" w:rsidP="00143CB2">
      <w:pPr>
        <w:spacing w:after="0" w:line="360" w:lineRule="auto"/>
        <w:ind w:firstLine="709"/>
        <w:jc w:val="both"/>
        <w:rPr>
          <w:rFonts w:ascii="Times New Roman" w:hAnsi="Times New Roman"/>
          <w:sz w:val="28"/>
          <w:lang w:val="en-US"/>
        </w:rPr>
      </w:pPr>
    </w:p>
    <w:p w:rsidR="00143CB2" w:rsidRPr="00143CB2" w:rsidRDefault="00143CB2" w:rsidP="00143CB2">
      <w:pPr>
        <w:spacing w:after="0" w:line="360" w:lineRule="auto"/>
        <w:ind w:firstLine="709"/>
        <w:jc w:val="right"/>
        <w:rPr>
          <w:rFonts w:ascii="Times New Roman" w:hAnsi="Times New Roman"/>
          <w:b/>
          <w:sz w:val="28"/>
          <w:lang w:val="en-US"/>
        </w:rPr>
      </w:pPr>
      <w:r w:rsidRPr="00143CB2">
        <w:rPr>
          <w:rFonts w:ascii="Times New Roman" w:hAnsi="Times New Roman"/>
          <w:b/>
          <w:sz w:val="28"/>
          <w:lang w:val="en-US"/>
        </w:rPr>
        <w:t xml:space="preserve">Table </w:t>
      </w:r>
      <w:r w:rsidR="005B308D">
        <w:rPr>
          <w:rFonts w:ascii="Times New Roman" w:hAnsi="Times New Roman"/>
          <w:b/>
          <w:sz w:val="28"/>
          <w:lang w:val="en-US"/>
        </w:rPr>
        <w:t>3</w:t>
      </w:r>
      <w:r w:rsidRPr="00143CB2">
        <w:rPr>
          <w:rFonts w:ascii="Times New Roman" w:hAnsi="Times New Roman"/>
          <w:b/>
          <w:sz w:val="28"/>
          <w:lang w:val="en-US"/>
        </w:rPr>
        <w:t>.</w:t>
      </w:r>
      <w:r w:rsidR="005B308D">
        <w:rPr>
          <w:rFonts w:ascii="Times New Roman" w:hAnsi="Times New Roman"/>
          <w:b/>
          <w:sz w:val="28"/>
          <w:lang w:val="en-US"/>
        </w:rPr>
        <w:t>1</w:t>
      </w:r>
    </w:p>
    <w:p w:rsidR="00143CB2" w:rsidRPr="00143CB2" w:rsidRDefault="00143CB2" w:rsidP="00143CB2">
      <w:pPr>
        <w:spacing w:after="0" w:line="360" w:lineRule="auto"/>
        <w:jc w:val="center"/>
        <w:rPr>
          <w:rFonts w:ascii="Times New Roman" w:hAnsi="Times New Roman"/>
          <w:b/>
          <w:sz w:val="28"/>
          <w:lang w:val="en-US"/>
        </w:rPr>
      </w:pPr>
      <w:r w:rsidRPr="00143CB2">
        <w:rPr>
          <w:rFonts w:ascii="Times New Roman" w:hAnsi="Times New Roman"/>
          <w:b/>
          <w:sz w:val="28"/>
          <w:lang w:val="en-US"/>
        </w:rPr>
        <w:t>PESTEL Analysis for KFC</w:t>
      </w:r>
    </w:p>
    <w:tbl>
      <w:tblPr>
        <w:tblStyle w:val="TableGrid"/>
        <w:tblW w:w="0" w:type="auto"/>
        <w:tblLook w:val="04A0" w:firstRow="1" w:lastRow="0" w:firstColumn="1" w:lastColumn="0" w:noHBand="0" w:noVBand="1"/>
      </w:tblPr>
      <w:tblGrid>
        <w:gridCol w:w="2547"/>
        <w:gridCol w:w="7080"/>
      </w:tblGrid>
      <w:tr w:rsidR="00143CB2" w:rsidRPr="00143CB2" w:rsidTr="00B61434">
        <w:tc>
          <w:tcPr>
            <w:tcW w:w="2547" w:type="dxa"/>
          </w:tcPr>
          <w:p w:rsidR="00143CB2" w:rsidRPr="00143CB2" w:rsidRDefault="00143CB2" w:rsidP="00143CB2">
            <w:pPr>
              <w:jc w:val="center"/>
              <w:rPr>
                <w:rFonts w:ascii="Times New Roman" w:hAnsi="Times New Roman"/>
                <w:b/>
                <w:sz w:val="28"/>
                <w:lang w:val="en-US"/>
              </w:rPr>
            </w:pPr>
            <w:r w:rsidRPr="00143CB2">
              <w:rPr>
                <w:rFonts w:ascii="Times New Roman" w:hAnsi="Times New Roman"/>
                <w:b/>
                <w:sz w:val="28"/>
                <w:lang w:val="en-US"/>
              </w:rPr>
              <w:t>Factors</w:t>
            </w:r>
          </w:p>
        </w:tc>
        <w:tc>
          <w:tcPr>
            <w:tcW w:w="7080" w:type="dxa"/>
          </w:tcPr>
          <w:p w:rsidR="00143CB2" w:rsidRPr="00143CB2" w:rsidRDefault="00143CB2" w:rsidP="00143CB2">
            <w:pPr>
              <w:jc w:val="center"/>
              <w:rPr>
                <w:rFonts w:ascii="Times New Roman" w:hAnsi="Times New Roman"/>
                <w:b/>
                <w:sz w:val="28"/>
                <w:lang w:val="en-US"/>
              </w:rPr>
            </w:pPr>
            <w:r w:rsidRPr="00143CB2">
              <w:rPr>
                <w:rFonts w:ascii="Times New Roman" w:hAnsi="Times New Roman"/>
                <w:b/>
                <w:sz w:val="28"/>
                <w:lang w:val="en-US"/>
              </w:rPr>
              <w:t>Situations</w:t>
            </w:r>
          </w:p>
        </w:tc>
      </w:tr>
      <w:tr w:rsidR="00143CB2" w:rsidRPr="00143CB2" w:rsidTr="00B61434">
        <w:tc>
          <w:tcPr>
            <w:tcW w:w="2547" w:type="dxa"/>
          </w:tcPr>
          <w:p w:rsidR="00143CB2" w:rsidRPr="00143CB2" w:rsidRDefault="00143CB2" w:rsidP="00143CB2">
            <w:pPr>
              <w:jc w:val="center"/>
              <w:rPr>
                <w:rFonts w:ascii="Times New Roman" w:hAnsi="Times New Roman"/>
                <w:b/>
                <w:sz w:val="28"/>
                <w:lang w:val="en-US"/>
              </w:rPr>
            </w:pPr>
            <w:r w:rsidRPr="00143CB2">
              <w:rPr>
                <w:rFonts w:ascii="Times New Roman" w:hAnsi="Times New Roman"/>
                <w:b/>
                <w:sz w:val="28"/>
                <w:lang w:val="en-US"/>
              </w:rPr>
              <w:t>1</w:t>
            </w:r>
          </w:p>
        </w:tc>
        <w:tc>
          <w:tcPr>
            <w:tcW w:w="7080" w:type="dxa"/>
          </w:tcPr>
          <w:p w:rsidR="00143CB2" w:rsidRPr="00143CB2" w:rsidRDefault="00143CB2" w:rsidP="00143CB2">
            <w:pPr>
              <w:jc w:val="center"/>
              <w:rPr>
                <w:rFonts w:ascii="Times New Roman" w:hAnsi="Times New Roman"/>
                <w:b/>
                <w:sz w:val="28"/>
                <w:lang w:val="en-US"/>
              </w:rPr>
            </w:pPr>
            <w:r w:rsidRPr="00143CB2">
              <w:rPr>
                <w:rFonts w:ascii="Times New Roman" w:hAnsi="Times New Roman"/>
                <w:b/>
                <w:sz w:val="28"/>
                <w:lang w:val="en-US"/>
              </w:rPr>
              <w:t>2</w:t>
            </w:r>
          </w:p>
        </w:tc>
      </w:tr>
      <w:tr w:rsidR="00143CB2" w:rsidRPr="00143CB2" w:rsidTr="00B61434">
        <w:tc>
          <w:tcPr>
            <w:tcW w:w="2547" w:type="dxa"/>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Political</w:t>
            </w:r>
          </w:p>
        </w:tc>
        <w:tc>
          <w:tcPr>
            <w:tcW w:w="7080" w:type="dxa"/>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KFC had its initial full name dropped to adopt the abbreviation to eliminate the negative publicity of being unhealthy food laden with high-calorie diet. KFC is constantly under fire by nutritionists and campaigners as it capitalizes on the psychological vulnerability of people by changing its name.</w:t>
            </w:r>
          </w:p>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In May 2019, a bucket of KFC was also used by Tennessee Democrat Rep. Steve Cohen to mock Attorney General William Barr during a Court Hearing. This move could have unintended negative effect on KFC Reputation.</w:t>
            </w:r>
          </w:p>
        </w:tc>
      </w:tr>
      <w:tr w:rsidR="00B61434" w:rsidRPr="00143CB2" w:rsidTr="00B61434">
        <w:tc>
          <w:tcPr>
            <w:tcW w:w="2547" w:type="dxa"/>
          </w:tcPr>
          <w:p w:rsidR="00B61434" w:rsidRPr="00143CB2" w:rsidRDefault="00B61434" w:rsidP="00B61434">
            <w:pPr>
              <w:rPr>
                <w:rFonts w:ascii="Times New Roman" w:hAnsi="Times New Roman"/>
                <w:sz w:val="28"/>
                <w:lang w:val="en-US"/>
              </w:rPr>
            </w:pPr>
            <w:r w:rsidRPr="00143CB2">
              <w:rPr>
                <w:rFonts w:ascii="Times New Roman" w:hAnsi="Times New Roman"/>
                <w:sz w:val="28"/>
                <w:lang w:val="en-US"/>
              </w:rPr>
              <w:t>Environmental</w:t>
            </w:r>
          </w:p>
        </w:tc>
        <w:tc>
          <w:tcPr>
            <w:tcW w:w="7080" w:type="dxa"/>
          </w:tcPr>
          <w:p w:rsidR="00B61434" w:rsidRPr="00143CB2" w:rsidRDefault="00B61434" w:rsidP="00B61434">
            <w:pPr>
              <w:rPr>
                <w:rFonts w:ascii="Times New Roman" w:hAnsi="Times New Roman"/>
                <w:sz w:val="28"/>
                <w:lang w:val="en-US"/>
              </w:rPr>
            </w:pPr>
            <w:r w:rsidRPr="00143CB2">
              <w:rPr>
                <w:rFonts w:ascii="Times New Roman" w:hAnsi="Times New Roman"/>
                <w:sz w:val="28"/>
                <w:lang w:val="en-US"/>
              </w:rPr>
              <w:t>A complicated history with KFC’s paper supplier has affected the personal opinion of the brand. The paper company is linked to deforestation, which negatively impacts the health of the planet. It also contributes to the endangerment of wildlife and similar species who are already on the brink of extinction.</w:t>
            </w:r>
          </w:p>
        </w:tc>
      </w:tr>
    </w:tbl>
    <w:p w:rsidR="00B61434" w:rsidRDefault="00B61434"/>
    <w:p w:rsidR="00B61434" w:rsidRDefault="00B61434" w:rsidP="00B61434">
      <w:pPr>
        <w:jc w:val="right"/>
      </w:pPr>
      <w:r w:rsidRPr="00986440">
        <w:rPr>
          <w:rFonts w:ascii="Times New Roman" w:hAnsi="Times New Roman" w:cs="Times New Roman"/>
          <w:b/>
          <w:sz w:val="28"/>
        </w:rPr>
        <w:lastRenderedPageBreak/>
        <w:t>Continuation of Table 3.1</w:t>
      </w:r>
    </w:p>
    <w:tbl>
      <w:tblPr>
        <w:tblStyle w:val="TableGrid"/>
        <w:tblW w:w="0" w:type="auto"/>
        <w:tblLook w:val="04A0" w:firstRow="1" w:lastRow="0" w:firstColumn="1" w:lastColumn="0" w:noHBand="0" w:noVBand="1"/>
      </w:tblPr>
      <w:tblGrid>
        <w:gridCol w:w="2547"/>
        <w:gridCol w:w="7080"/>
      </w:tblGrid>
      <w:tr w:rsidR="00B61434" w:rsidRPr="00B61434" w:rsidTr="00B61434">
        <w:tc>
          <w:tcPr>
            <w:tcW w:w="2547" w:type="dxa"/>
          </w:tcPr>
          <w:p w:rsidR="00B61434" w:rsidRPr="00B61434" w:rsidRDefault="00B61434" w:rsidP="00B61434">
            <w:pPr>
              <w:jc w:val="center"/>
              <w:rPr>
                <w:rFonts w:ascii="Times New Roman" w:hAnsi="Times New Roman"/>
                <w:b/>
                <w:sz w:val="28"/>
                <w:lang w:val="en-US"/>
              </w:rPr>
            </w:pPr>
            <w:r>
              <w:rPr>
                <w:rFonts w:ascii="Times New Roman" w:hAnsi="Times New Roman"/>
                <w:b/>
                <w:sz w:val="28"/>
                <w:lang w:val="en-US"/>
              </w:rPr>
              <w:t>1</w:t>
            </w:r>
          </w:p>
        </w:tc>
        <w:tc>
          <w:tcPr>
            <w:tcW w:w="7080" w:type="dxa"/>
          </w:tcPr>
          <w:p w:rsidR="00B61434" w:rsidRPr="00B61434" w:rsidRDefault="00B61434" w:rsidP="00B61434">
            <w:pPr>
              <w:jc w:val="center"/>
              <w:rPr>
                <w:rFonts w:ascii="Times New Roman" w:hAnsi="Times New Roman"/>
                <w:b/>
                <w:sz w:val="28"/>
                <w:lang w:val="en-US"/>
              </w:rPr>
            </w:pPr>
            <w:r>
              <w:rPr>
                <w:rFonts w:ascii="Times New Roman" w:hAnsi="Times New Roman"/>
                <w:b/>
                <w:sz w:val="28"/>
                <w:lang w:val="en-US"/>
              </w:rPr>
              <w:t>2</w:t>
            </w:r>
          </w:p>
        </w:tc>
      </w:tr>
      <w:tr w:rsidR="00143CB2" w:rsidRPr="00143CB2" w:rsidTr="00B61434">
        <w:tc>
          <w:tcPr>
            <w:tcW w:w="2547" w:type="dxa"/>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Economic</w:t>
            </w:r>
          </w:p>
        </w:tc>
        <w:tc>
          <w:tcPr>
            <w:tcW w:w="7080" w:type="dxa"/>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Fast-food restaurants chains are failing to generate sustainable profits and KFC being under Yum! Brand contributes more to the overall profit but the other struggling brands affect general outcome</w:t>
            </w:r>
          </w:p>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KFC has created Vegan items to look more health conscious. This has help to improve sales in the company.</w:t>
            </w:r>
          </w:p>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Steadily declining customer base is a major economic factor that plagues KFC’s growth.</w:t>
            </w:r>
          </w:p>
        </w:tc>
      </w:tr>
      <w:tr w:rsidR="00143CB2" w:rsidRPr="00143CB2" w:rsidTr="00B61434">
        <w:tc>
          <w:tcPr>
            <w:tcW w:w="2547" w:type="dxa"/>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Social</w:t>
            </w:r>
          </w:p>
        </w:tc>
        <w:tc>
          <w:tcPr>
            <w:tcW w:w="7080" w:type="dxa"/>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Paying employees minimum wage without any benefits is one of the top issues that associate a negative connotation to the brand.</w:t>
            </w:r>
          </w:p>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Fast Food has been associated with animal cruelty with accusations of using growth hormones on product and farms are accused of allegedly placing animals in unhygienic environments</w:t>
            </w:r>
          </w:p>
        </w:tc>
      </w:tr>
      <w:tr w:rsidR="00143CB2" w:rsidRPr="00143CB2" w:rsidTr="00B61434">
        <w:tc>
          <w:tcPr>
            <w:tcW w:w="2547" w:type="dxa"/>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Technical</w:t>
            </w:r>
          </w:p>
        </w:tc>
        <w:tc>
          <w:tcPr>
            <w:tcW w:w="7080" w:type="dxa"/>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KFC has adopted many new technologies and changes to keep up with changing trends and preferences of customers. Most outlets today have a click and carry option where you can order your food before even reaching the outlet.</w:t>
            </w:r>
          </w:p>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Additionally, self-order kiosks, voice automated machines, and online platforms are some of the changes they have adopted to increase profits and sales. KFC has also increased its digital presence through better social media management and promotions.</w:t>
            </w:r>
          </w:p>
        </w:tc>
      </w:tr>
      <w:tr w:rsidR="00143CB2" w:rsidRPr="00143CB2" w:rsidTr="00B61434">
        <w:tc>
          <w:tcPr>
            <w:tcW w:w="2547" w:type="dxa"/>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Environmental</w:t>
            </w:r>
          </w:p>
        </w:tc>
        <w:tc>
          <w:tcPr>
            <w:tcW w:w="7080" w:type="dxa"/>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A complicated history with KFC’s paper supplier has affected the personal opinion of the brand. The paper company is linked to deforestation, which negatively impacts the health of the planet. It also contributes to the endangerment of wildlife and similar species who are already on the brink of extinction.</w:t>
            </w:r>
          </w:p>
        </w:tc>
      </w:tr>
      <w:tr w:rsidR="00143CB2" w:rsidRPr="00143CB2" w:rsidTr="00B61434">
        <w:tc>
          <w:tcPr>
            <w:tcW w:w="2547" w:type="dxa"/>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Legal</w:t>
            </w:r>
          </w:p>
        </w:tc>
        <w:tc>
          <w:tcPr>
            <w:tcW w:w="7080" w:type="dxa"/>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Complying with the local laws and regulations is one of the key factors in continuous success and operation. They have to adhere to the food and health quality guidelines and laws in order to avoid lawsuits and penalties.</w:t>
            </w:r>
          </w:p>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There are many law suits against the company by complaining customers of being served low-quality or rotting foods, some even have strong evidence.</w:t>
            </w:r>
          </w:p>
        </w:tc>
      </w:tr>
    </w:tbl>
    <w:p w:rsidR="00143CB2" w:rsidRPr="00143CB2" w:rsidRDefault="00143CB2" w:rsidP="00143CB2">
      <w:pPr>
        <w:spacing w:after="0" w:line="360" w:lineRule="auto"/>
        <w:rPr>
          <w:rFonts w:ascii="Times New Roman" w:hAnsi="Times New Roman"/>
          <w:sz w:val="28"/>
          <w:lang w:val="en-US"/>
        </w:rPr>
      </w:pPr>
    </w:p>
    <w:p w:rsidR="00143CB2" w:rsidRPr="00143CB2" w:rsidRDefault="00143CB2" w:rsidP="00143CB2">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lastRenderedPageBreak/>
        <w:t>Though these factors constantly change along with current trends, they each play a crucial role in the development and growth of KFC. Despite the latest political stunts and debacles, the company is focusing on adopting new menu items and technology to improve customer satisfaction. And it’s working; profits in set locations are already on the rise. If the company can step away from questionable corporate relationships and adhere to laws and regulations, it’ll likely continue to flourish in the fast-food industry.</w:t>
      </w:r>
    </w:p>
    <w:p w:rsidR="00143CB2" w:rsidRPr="00143CB2" w:rsidRDefault="00143CB2" w:rsidP="00143CB2">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t>Porter's Five Forces Model is a strategic management tool that helps determine the competitive landscape of an industry. Each of the five forces mentioned in the model and their strengths help strategic planners understand the inherent profit potential within an industry. The strengths of these forces vary across the industry to industry, which means that every industry is different regarding the profitability and attractiveness. The structure of an industry, even though it is stable, can change over time. These Porter’s five forces are as follows:</w:t>
      </w:r>
    </w:p>
    <w:p w:rsidR="00143CB2" w:rsidRPr="00143CB2" w:rsidRDefault="00143CB2" w:rsidP="0023119E">
      <w:pPr>
        <w:numPr>
          <w:ilvl w:val="0"/>
          <w:numId w:val="9"/>
        </w:numPr>
        <w:tabs>
          <w:tab w:val="left" w:pos="1134"/>
        </w:tabs>
        <w:spacing w:after="0" w:line="360" w:lineRule="auto"/>
        <w:ind w:left="0" w:firstLine="709"/>
        <w:contextualSpacing/>
        <w:jc w:val="both"/>
        <w:rPr>
          <w:rFonts w:ascii="Times New Roman" w:hAnsi="Times New Roman"/>
          <w:sz w:val="28"/>
          <w:lang w:val="en-US"/>
        </w:rPr>
      </w:pPr>
      <w:r w:rsidRPr="00143CB2">
        <w:rPr>
          <w:rFonts w:ascii="Times New Roman" w:hAnsi="Times New Roman"/>
          <w:sz w:val="28"/>
          <w:lang w:val="en-US"/>
        </w:rPr>
        <w:t>Threat of New Entrants.</w:t>
      </w:r>
    </w:p>
    <w:p w:rsidR="00143CB2" w:rsidRPr="00143CB2" w:rsidRDefault="00143CB2" w:rsidP="0023119E">
      <w:pPr>
        <w:numPr>
          <w:ilvl w:val="0"/>
          <w:numId w:val="9"/>
        </w:numPr>
        <w:tabs>
          <w:tab w:val="left" w:pos="1134"/>
        </w:tabs>
        <w:spacing w:after="0" w:line="360" w:lineRule="auto"/>
        <w:ind w:left="0" w:firstLine="709"/>
        <w:contextualSpacing/>
        <w:jc w:val="both"/>
        <w:rPr>
          <w:rFonts w:ascii="Times New Roman" w:hAnsi="Times New Roman"/>
          <w:sz w:val="28"/>
          <w:lang w:val="en-US"/>
        </w:rPr>
      </w:pPr>
      <w:r w:rsidRPr="00143CB2">
        <w:rPr>
          <w:rFonts w:ascii="Times New Roman" w:hAnsi="Times New Roman"/>
          <w:sz w:val="28"/>
          <w:lang w:val="en-US"/>
        </w:rPr>
        <w:t>Bargaining Power of Suppliers.</w:t>
      </w:r>
    </w:p>
    <w:p w:rsidR="00143CB2" w:rsidRPr="00143CB2" w:rsidRDefault="00143CB2" w:rsidP="0023119E">
      <w:pPr>
        <w:numPr>
          <w:ilvl w:val="0"/>
          <w:numId w:val="9"/>
        </w:numPr>
        <w:tabs>
          <w:tab w:val="left" w:pos="1134"/>
        </w:tabs>
        <w:spacing w:after="0" w:line="360" w:lineRule="auto"/>
        <w:ind w:left="0" w:firstLine="709"/>
        <w:contextualSpacing/>
        <w:jc w:val="both"/>
        <w:rPr>
          <w:rFonts w:ascii="Times New Roman" w:hAnsi="Times New Roman"/>
          <w:sz w:val="28"/>
          <w:lang w:val="en-US"/>
        </w:rPr>
      </w:pPr>
      <w:r w:rsidRPr="00143CB2">
        <w:rPr>
          <w:rFonts w:ascii="Times New Roman" w:hAnsi="Times New Roman"/>
          <w:sz w:val="28"/>
          <w:lang w:val="en-US"/>
        </w:rPr>
        <w:t>Bargaining Power of Buyers.</w:t>
      </w:r>
    </w:p>
    <w:p w:rsidR="00143CB2" w:rsidRPr="00143CB2" w:rsidRDefault="00143CB2" w:rsidP="0023119E">
      <w:pPr>
        <w:numPr>
          <w:ilvl w:val="0"/>
          <w:numId w:val="9"/>
        </w:numPr>
        <w:tabs>
          <w:tab w:val="left" w:pos="1134"/>
        </w:tabs>
        <w:spacing w:after="0" w:line="360" w:lineRule="auto"/>
        <w:ind w:left="0" w:firstLine="709"/>
        <w:contextualSpacing/>
        <w:jc w:val="both"/>
        <w:rPr>
          <w:rFonts w:ascii="Times New Roman" w:hAnsi="Times New Roman"/>
          <w:sz w:val="28"/>
          <w:lang w:val="en-US"/>
        </w:rPr>
      </w:pPr>
      <w:r w:rsidRPr="00143CB2">
        <w:rPr>
          <w:rFonts w:ascii="Times New Roman" w:hAnsi="Times New Roman"/>
          <w:sz w:val="28"/>
          <w:lang w:val="en-US"/>
        </w:rPr>
        <w:t>Threat of Substitute Products or Services.</w:t>
      </w:r>
    </w:p>
    <w:p w:rsidR="00143CB2" w:rsidRPr="00143CB2" w:rsidRDefault="00143CB2" w:rsidP="0023119E">
      <w:pPr>
        <w:numPr>
          <w:ilvl w:val="0"/>
          <w:numId w:val="9"/>
        </w:numPr>
        <w:tabs>
          <w:tab w:val="left" w:pos="1134"/>
        </w:tabs>
        <w:spacing w:after="0" w:line="360" w:lineRule="auto"/>
        <w:ind w:left="0" w:firstLine="709"/>
        <w:contextualSpacing/>
        <w:jc w:val="both"/>
        <w:rPr>
          <w:rFonts w:ascii="Times New Roman" w:hAnsi="Times New Roman"/>
          <w:sz w:val="28"/>
          <w:lang w:val="en-US"/>
        </w:rPr>
      </w:pPr>
      <w:r w:rsidRPr="00143CB2">
        <w:rPr>
          <w:rFonts w:ascii="Times New Roman" w:hAnsi="Times New Roman"/>
          <w:sz w:val="28"/>
          <w:lang w:val="en-US"/>
        </w:rPr>
        <w:t>Rivalry Among Existing Firms.</w:t>
      </w:r>
    </w:p>
    <w:p w:rsidR="00143CB2" w:rsidRPr="00143CB2" w:rsidRDefault="00143CB2" w:rsidP="00143CB2">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t xml:space="preserve">By using the information in KFC five forces analysis, strategic planners will be able to understand how different factors under each of the five forces affect the profitability of the industry. A stronger force means lower profitability, and a weaker force means greater profitability. </w:t>
      </w:r>
    </w:p>
    <w:p w:rsidR="00143CB2" w:rsidRPr="00143CB2" w:rsidRDefault="00143CB2" w:rsidP="00143CB2">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t xml:space="preserve">Based on this a judgement of the industry's profitability can be made and used in strategic planning. Let's consider the analysis of the Porter's Five Force Model on KFC in tab. </w:t>
      </w:r>
      <w:r w:rsidR="0023119E">
        <w:rPr>
          <w:rFonts w:ascii="Times New Roman" w:hAnsi="Times New Roman"/>
          <w:sz w:val="28"/>
          <w:lang w:val="en-US"/>
        </w:rPr>
        <w:t>3</w:t>
      </w:r>
      <w:r w:rsidRPr="00143CB2">
        <w:rPr>
          <w:rFonts w:ascii="Times New Roman" w:hAnsi="Times New Roman"/>
          <w:sz w:val="28"/>
          <w:lang w:val="en-US"/>
        </w:rPr>
        <w:t>.</w:t>
      </w:r>
      <w:r w:rsidR="0023119E">
        <w:rPr>
          <w:rFonts w:ascii="Times New Roman" w:hAnsi="Times New Roman"/>
          <w:sz w:val="28"/>
          <w:lang w:val="en-US"/>
        </w:rPr>
        <w:t>2</w:t>
      </w:r>
      <w:r w:rsidRPr="00143CB2">
        <w:rPr>
          <w:rFonts w:ascii="Times New Roman" w:hAnsi="Times New Roman"/>
          <w:sz w:val="28"/>
          <w:lang w:val="en-US"/>
        </w:rPr>
        <w:t>.</w:t>
      </w:r>
    </w:p>
    <w:p w:rsidR="00143CB2" w:rsidRDefault="00B61434" w:rsidP="00143CB2">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t xml:space="preserve">In dealing with the Threat of New Entrant, KFC can take advantage of the economies of scale it has within the industry, fighting off new entrants through its cost advantage. It can focus on innovation to differentiate its products from that of </w:t>
      </w:r>
      <w:r w:rsidRPr="00143CB2">
        <w:rPr>
          <w:rFonts w:ascii="Times New Roman" w:hAnsi="Times New Roman"/>
          <w:sz w:val="28"/>
          <w:lang w:val="en-US"/>
        </w:rPr>
        <w:lastRenderedPageBreak/>
        <w:t>new entrants and spend on marketing to build strong brand identification. This will help it retain its customers rather than losing them to new entrants.</w:t>
      </w:r>
    </w:p>
    <w:p w:rsidR="00B61434" w:rsidRPr="00143CB2" w:rsidRDefault="00B61434" w:rsidP="00143CB2">
      <w:pPr>
        <w:spacing w:after="0" w:line="360" w:lineRule="auto"/>
        <w:ind w:firstLine="709"/>
        <w:jc w:val="both"/>
        <w:rPr>
          <w:rFonts w:ascii="Times New Roman" w:hAnsi="Times New Roman"/>
          <w:sz w:val="28"/>
          <w:lang w:val="en-US"/>
        </w:rPr>
      </w:pPr>
    </w:p>
    <w:p w:rsidR="00143CB2" w:rsidRPr="00143CB2" w:rsidRDefault="00143CB2" w:rsidP="00143CB2">
      <w:pPr>
        <w:spacing w:after="0" w:line="360" w:lineRule="auto"/>
        <w:ind w:firstLine="709"/>
        <w:jc w:val="right"/>
        <w:rPr>
          <w:rFonts w:ascii="Times New Roman" w:hAnsi="Times New Roman"/>
          <w:b/>
          <w:sz w:val="28"/>
          <w:lang w:val="en-US"/>
        </w:rPr>
      </w:pPr>
      <w:r w:rsidRPr="00143CB2">
        <w:rPr>
          <w:rFonts w:ascii="Times New Roman" w:hAnsi="Times New Roman"/>
          <w:b/>
          <w:sz w:val="28"/>
          <w:lang w:val="en-US"/>
        </w:rPr>
        <w:t xml:space="preserve">Table </w:t>
      </w:r>
      <w:r w:rsidR="0023119E">
        <w:rPr>
          <w:rFonts w:ascii="Times New Roman" w:hAnsi="Times New Roman"/>
          <w:b/>
          <w:sz w:val="28"/>
          <w:lang w:val="en-US"/>
        </w:rPr>
        <w:t>3.2</w:t>
      </w:r>
    </w:p>
    <w:p w:rsidR="00143CB2" w:rsidRPr="00143CB2" w:rsidRDefault="00143CB2" w:rsidP="00143CB2">
      <w:pPr>
        <w:spacing w:after="0" w:line="360" w:lineRule="auto"/>
        <w:jc w:val="center"/>
        <w:rPr>
          <w:rFonts w:ascii="Times New Roman" w:hAnsi="Times New Roman"/>
          <w:b/>
          <w:sz w:val="28"/>
          <w:lang w:val="en-US"/>
        </w:rPr>
      </w:pPr>
      <w:r w:rsidRPr="00143CB2">
        <w:rPr>
          <w:rFonts w:ascii="Times New Roman" w:hAnsi="Times New Roman"/>
          <w:b/>
          <w:sz w:val="28"/>
          <w:lang w:val="en-US"/>
        </w:rPr>
        <w:t xml:space="preserve">Analysis of Porter’s Five Force Model on KFC </w:t>
      </w:r>
    </w:p>
    <w:tbl>
      <w:tblPr>
        <w:tblStyle w:val="TableGrid"/>
        <w:tblW w:w="5000" w:type="pct"/>
        <w:tblLook w:val="04A0" w:firstRow="1" w:lastRow="0" w:firstColumn="1" w:lastColumn="0" w:noHBand="0" w:noVBand="1"/>
      </w:tblPr>
      <w:tblGrid>
        <w:gridCol w:w="2607"/>
        <w:gridCol w:w="7246"/>
      </w:tblGrid>
      <w:tr w:rsidR="00143CB2" w:rsidRPr="00143CB2" w:rsidTr="00B61434">
        <w:tc>
          <w:tcPr>
            <w:tcW w:w="1323" w:type="pct"/>
          </w:tcPr>
          <w:p w:rsidR="00143CB2" w:rsidRPr="00143CB2" w:rsidRDefault="00143CB2" w:rsidP="00143CB2">
            <w:pPr>
              <w:jc w:val="center"/>
              <w:rPr>
                <w:rFonts w:ascii="Times New Roman" w:hAnsi="Times New Roman"/>
                <w:b/>
                <w:sz w:val="28"/>
                <w:lang w:val="en-US"/>
              </w:rPr>
            </w:pPr>
            <w:r w:rsidRPr="00143CB2">
              <w:rPr>
                <w:rFonts w:ascii="Times New Roman" w:hAnsi="Times New Roman"/>
                <w:b/>
                <w:sz w:val="28"/>
                <w:lang w:val="en-US"/>
              </w:rPr>
              <w:t>Forces</w:t>
            </w:r>
          </w:p>
        </w:tc>
        <w:tc>
          <w:tcPr>
            <w:tcW w:w="3677" w:type="pct"/>
          </w:tcPr>
          <w:p w:rsidR="00143CB2" w:rsidRPr="00143CB2" w:rsidRDefault="00143CB2" w:rsidP="00143CB2">
            <w:pPr>
              <w:jc w:val="center"/>
              <w:rPr>
                <w:rFonts w:ascii="Times New Roman" w:hAnsi="Times New Roman"/>
                <w:b/>
                <w:sz w:val="28"/>
                <w:lang w:val="en-US"/>
              </w:rPr>
            </w:pPr>
            <w:r w:rsidRPr="00143CB2">
              <w:rPr>
                <w:rFonts w:ascii="Times New Roman" w:hAnsi="Times New Roman"/>
                <w:b/>
                <w:sz w:val="28"/>
                <w:lang w:val="en-US"/>
              </w:rPr>
              <w:t>Effect within the Industry</w:t>
            </w:r>
          </w:p>
        </w:tc>
      </w:tr>
      <w:tr w:rsidR="00143CB2" w:rsidRPr="00143CB2" w:rsidTr="00B61434">
        <w:tc>
          <w:tcPr>
            <w:tcW w:w="1323" w:type="pct"/>
          </w:tcPr>
          <w:p w:rsidR="00143CB2" w:rsidRPr="00143CB2" w:rsidRDefault="00143CB2" w:rsidP="00143CB2">
            <w:pPr>
              <w:jc w:val="center"/>
              <w:rPr>
                <w:rFonts w:ascii="Times New Roman" w:hAnsi="Times New Roman"/>
                <w:b/>
                <w:sz w:val="28"/>
                <w:lang w:val="en-US"/>
              </w:rPr>
            </w:pPr>
            <w:r w:rsidRPr="00143CB2">
              <w:rPr>
                <w:rFonts w:ascii="Times New Roman" w:hAnsi="Times New Roman"/>
                <w:b/>
                <w:sz w:val="28"/>
                <w:lang w:val="en-US"/>
              </w:rPr>
              <w:t>1</w:t>
            </w:r>
          </w:p>
        </w:tc>
        <w:tc>
          <w:tcPr>
            <w:tcW w:w="3677" w:type="pct"/>
          </w:tcPr>
          <w:p w:rsidR="00143CB2" w:rsidRPr="00143CB2" w:rsidRDefault="00143CB2" w:rsidP="00143CB2">
            <w:pPr>
              <w:jc w:val="center"/>
              <w:rPr>
                <w:rFonts w:ascii="Times New Roman" w:hAnsi="Times New Roman"/>
                <w:b/>
                <w:sz w:val="28"/>
                <w:lang w:val="en-US"/>
              </w:rPr>
            </w:pPr>
            <w:r w:rsidRPr="00143CB2">
              <w:rPr>
                <w:rFonts w:ascii="Times New Roman" w:hAnsi="Times New Roman"/>
                <w:b/>
                <w:sz w:val="28"/>
                <w:lang w:val="en-US"/>
              </w:rPr>
              <w:t>2</w:t>
            </w:r>
          </w:p>
        </w:tc>
      </w:tr>
      <w:tr w:rsidR="00143CB2" w:rsidRPr="00143CB2" w:rsidTr="00B61434">
        <w:tc>
          <w:tcPr>
            <w:tcW w:w="1323" w:type="pct"/>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Threat of New Entrant</w:t>
            </w:r>
          </w:p>
        </w:tc>
        <w:tc>
          <w:tcPr>
            <w:tcW w:w="3677" w:type="pct"/>
          </w:tcPr>
          <w:p w:rsidR="00143CB2" w:rsidRPr="00143CB2" w:rsidRDefault="00143CB2" w:rsidP="00143CB2">
            <w:pPr>
              <w:numPr>
                <w:ilvl w:val="0"/>
                <w:numId w:val="19"/>
              </w:numPr>
              <w:ind w:left="160" w:hanging="180"/>
              <w:contextualSpacing/>
              <w:jc w:val="both"/>
              <w:rPr>
                <w:rFonts w:ascii="Times New Roman" w:hAnsi="Times New Roman"/>
                <w:sz w:val="28"/>
                <w:lang w:val="en-US"/>
              </w:rPr>
            </w:pPr>
            <w:r w:rsidRPr="00143CB2">
              <w:rPr>
                <w:rFonts w:ascii="Times New Roman" w:hAnsi="Times New Roman"/>
                <w:sz w:val="28"/>
                <w:lang w:val="en-US"/>
              </w:rPr>
              <w:t>the Economies of Scale is difficult to Achieve for new entrant;</w:t>
            </w:r>
          </w:p>
          <w:p w:rsidR="00143CB2" w:rsidRPr="00143CB2" w:rsidRDefault="00143CB2" w:rsidP="00143CB2">
            <w:pPr>
              <w:numPr>
                <w:ilvl w:val="0"/>
                <w:numId w:val="19"/>
              </w:numPr>
              <w:ind w:left="160" w:hanging="180"/>
              <w:contextualSpacing/>
              <w:jc w:val="both"/>
              <w:rPr>
                <w:rFonts w:ascii="Times New Roman" w:hAnsi="Times New Roman"/>
                <w:sz w:val="28"/>
                <w:lang w:val="en-US"/>
              </w:rPr>
            </w:pPr>
            <w:r w:rsidRPr="00143CB2">
              <w:rPr>
                <w:rFonts w:ascii="Times New Roman" w:hAnsi="Times New Roman"/>
                <w:sz w:val="28"/>
                <w:lang w:val="en-US"/>
              </w:rPr>
              <w:t>the product differentiation is strong making its customers unique;</w:t>
            </w:r>
          </w:p>
          <w:p w:rsidR="00143CB2" w:rsidRPr="00143CB2" w:rsidRDefault="00143CB2" w:rsidP="00143CB2">
            <w:pPr>
              <w:numPr>
                <w:ilvl w:val="0"/>
                <w:numId w:val="19"/>
              </w:numPr>
              <w:ind w:left="160" w:hanging="180"/>
              <w:contextualSpacing/>
              <w:jc w:val="both"/>
              <w:rPr>
                <w:rFonts w:ascii="Times New Roman" w:hAnsi="Times New Roman"/>
                <w:sz w:val="28"/>
                <w:lang w:val="en-US"/>
              </w:rPr>
            </w:pPr>
            <w:r w:rsidRPr="00143CB2">
              <w:rPr>
                <w:rFonts w:ascii="Times New Roman" w:hAnsi="Times New Roman"/>
                <w:sz w:val="28"/>
                <w:lang w:val="en-US"/>
              </w:rPr>
              <w:t>the capital requirement is high;</w:t>
            </w:r>
          </w:p>
          <w:p w:rsidR="00143CB2" w:rsidRPr="00143CB2" w:rsidRDefault="00143CB2" w:rsidP="00143CB2">
            <w:pPr>
              <w:numPr>
                <w:ilvl w:val="0"/>
                <w:numId w:val="19"/>
              </w:numPr>
              <w:ind w:left="160" w:hanging="180"/>
              <w:contextualSpacing/>
              <w:jc w:val="both"/>
              <w:rPr>
                <w:rFonts w:ascii="Times New Roman" w:hAnsi="Times New Roman"/>
                <w:sz w:val="28"/>
                <w:lang w:val="en-US"/>
              </w:rPr>
            </w:pPr>
            <w:r w:rsidRPr="00143CB2">
              <w:rPr>
                <w:rFonts w:ascii="Times New Roman" w:hAnsi="Times New Roman"/>
                <w:sz w:val="28"/>
                <w:lang w:val="en-US"/>
              </w:rPr>
              <w:t>the access of distribution Network is easy for new entrant due to few retail outlets;</w:t>
            </w:r>
          </w:p>
          <w:p w:rsidR="00143CB2" w:rsidRPr="00143CB2" w:rsidRDefault="00143CB2" w:rsidP="00143CB2">
            <w:pPr>
              <w:numPr>
                <w:ilvl w:val="0"/>
                <w:numId w:val="19"/>
              </w:numPr>
              <w:ind w:left="160" w:hanging="180"/>
              <w:contextualSpacing/>
              <w:jc w:val="both"/>
              <w:rPr>
                <w:rFonts w:ascii="Times New Roman" w:hAnsi="Times New Roman"/>
                <w:sz w:val="28"/>
                <w:lang w:val="en-US"/>
              </w:rPr>
            </w:pPr>
            <w:r w:rsidRPr="00143CB2">
              <w:rPr>
                <w:rFonts w:ascii="Times New Roman" w:hAnsi="Times New Roman"/>
                <w:sz w:val="28"/>
                <w:lang w:val="en-US"/>
              </w:rPr>
              <w:t>the government policies within industry require strict licensing and legal requirement to start selling.</w:t>
            </w:r>
          </w:p>
        </w:tc>
      </w:tr>
      <w:tr w:rsidR="00143CB2" w:rsidRPr="00143CB2" w:rsidTr="00B61434">
        <w:tc>
          <w:tcPr>
            <w:tcW w:w="1323" w:type="pct"/>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Bargaining Power of Suppliers</w:t>
            </w:r>
          </w:p>
        </w:tc>
        <w:tc>
          <w:tcPr>
            <w:tcW w:w="3677" w:type="pct"/>
          </w:tcPr>
          <w:p w:rsidR="00143CB2" w:rsidRPr="00143CB2" w:rsidRDefault="00143CB2" w:rsidP="00143CB2">
            <w:pPr>
              <w:numPr>
                <w:ilvl w:val="0"/>
                <w:numId w:val="18"/>
              </w:numPr>
              <w:ind w:left="160" w:hanging="180"/>
              <w:contextualSpacing/>
              <w:jc w:val="both"/>
              <w:rPr>
                <w:rFonts w:ascii="Times New Roman" w:hAnsi="Times New Roman"/>
                <w:sz w:val="28"/>
                <w:lang w:val="en-US"/>
              </w:rPr>
            </w:pPr>
            <w:r w:rsidRPr="00143CB2">
              <w:rPr>
                <w:rFonts w:ascii="Times New Roman" w:hAnsi="Times New Roman"/>
                <w:sz w:val="28"/>
                <w:lang w:val="en-US"/>
              </w:rPr>
              <w:t>due to too many suppliers existing they have less control over prices;</w:t>
            </w:r>
          </w:p>
          <w:p w:rsidR="00143CB2" w:rsidRPr="00143CB2" w:rsidRDefault="00143CB2" w:rsidP="00143CB2">
            <w:pPr>
              <w:numPr>
                <w:ilvl w:val="0"/>
                <w:numId w:val="18"/>
              </w:numPr>
              <w:ind w:left="160" w:hanging="180"/>
              <w:contextualSpacing/>
              <w:jc w:val="both"/>
              <w:rPr>
                <w:rFonts w:ascii="Times New Roman" w:hAnsi="Times New Roman"/>
                <w:sz w:val="28"/>
                <w:lang w:val="en-US"/>
              </w:rPr>
            </w:pPr>
            <w:r w:rsidRPr="00143CB2">
              <w:rPr>
                <w:rFonts w:ascii="Times New Roman" w:hAnsi="Times New Roman"/>
                <w:sz w:val="28"/>
                <w:lang w:val="en-US"/>
              </w:rPr>
              <w:t>suppliers products are fairly standardized making it easy to switch suppliers;</w:t>
            </w:r>
          </w:p>
          <w:p w:rsidR="00143CB2" w:rsidRPr="00143CB2" w:rsidRDefault="00143CB2" w:rsidP="00143CB2">
            <w:pPr>
              <w:numPr>
                <w:ilvl w:val="0"/>
                <w:numId w:val="18"/>
              </w:numPr>
              <w:ind w:left="160" w:hanging="180"/>
              <w:contextualSpacing/>
              <w:jc w:val="both"/>
              <w:rPr>
                <w:rFonts w:ascii="Times New Roman" w:hAnsi="Times New Roman"/>
                <w:sz w:val="28"/>
                <w:lang w:val="en-US"/>
              </w:rPr>
            </w:pPr>
            <w:r w:rsidRPr="00143CB2">
              <w:rPr>
                <w:rFonts w:ascii="Times New Roman" w:hAnsi="Times New Roman"/>
                <w:sz w:val="28"/>
                <w:lang w:val="en-US"/>
              </w:rPr>
              <w:t>there are no substitutes to supplier’s products;</w:t>
            </w:r>
          </w:p>
          <w:p w:rsidR="00143CB2" w:rsidRPr="00143CB2" w:rsidRDefault="00143CB2" w:rsidP="00143CB2">
            <w:pPr>
              <w:numPr>
                <w:ilvl w:val="0"/>
                <w:numId w:val="18"/>
              </w:numPr>
              <w:ind w:left="160" w:hanging="180"/>
              <w:contextualSpacing/>
              <w:jc w:val="both"/>
              <w:rPr>
                <w:rFonts w:ascii="Times New Roman" w:hAnsi="Times New Roman"/>
                <w:sz w:val="28"/>
                <w:lang w:val="en-US"/>
              </w:rPr>
            </w:pPr>
            <w:r w:rsidRPr="00143CB2">
              <w:rPr>
                <w:rFonts w:ascii="Times New Roman" w:hAnsi="Times New Roman"/>
                <w:sz w:val="28"/>
                <w:lang w:val="en-US"/>
              </w:rPr>
              <w:t>the suppliers are not a credible threat for forward integration into the industry;</w:t>
            </w:r>
          </w:p>
          <w:p w:rsidR="00143CB2" w:rsidRPr="00143CB2" w:rsidRDefault="00143CB2" w:rsidP="00143CB2">
            <w:pPr>
              <w:numPr>
                <w:ilvl w:val="0"/>
                <w:numId w:val="18"/>
              </w:numPr>
              <w:ind w:left="160" w:hanging="180"/>
              <w:contextualSpacing/>
              <w:jc w:val="both"/>
              <w:rPr>
                <w:rFonts w:ascii="Times New Roman" w:hAnsi="Times New Roman"/>
                <w:sz w:val="28"/>
                <w:lang w:val="en-US"/>
              </w:rPr>
            </w:pPr>
            <w:r w:rsidRPr="00143CB2">
              <w:rPr>
                <w:rFonts w:ascii="Times New Roman" w:hAnsi="Times New Roman"/>
                <w:sz w:val="28"/>
                <w:lang w:val="en-US"/>
              </w:rPr>
              <w:t>the industry's profit is closely tied to that of the suppliers, suppliers are compelled to be reasonable in pricing.</w:t>
            </w:r>
          </w:p>
        </w:tc>
      </w:tr>
      <w:tr w:rsidR="00143CB2" w:rsidRPr="00143CB2" w:rsidTr="00B61434">
        <w:tc>
          <w:tcPr>
            <w:tcW w:w="1323" w:type="pct"/>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Bargaining Power of Buyers</w:t>
            </w:r>
          </w:p>
        </w:tc>
        <w:tc>
          <w:tcPr>
            <w:tcW w:w="3677" w:type="pct"/>
          </w:tcPr>
          <w:p w:rsidR="00143CB2" w:rsidRPr="00143CB2" w:rsidRDefault="00143CB2" w:rsidP="00143CB2">
            <w:pPr>
              <w:numPr>
                <w:ilvl w:val="0"/>
                <w:numId w:val="17"/>
              </w:numPr>
              <w:ind w:left="173" w:hanging="187"/>
              <w:contextualSpacing/>
              <w:jc w:val="both"/>
              <w:rPr>
                <w:rFonts w:ascii="Times New Roman" w:hAnsi="Times New Roman"/>
                <w:sz w:val="28"/>
                <w:lang w:val="en-US"/>
              </w:rPr>
            </w:pPr>
            <w:r w:rsidRPr="00143CB2">
              <w:rPr>
                <w:rFonts w:ascii="Times New Roman" w:hAnsi="Times New Roman"/>
                <w:sz w:val="28"/>
                <w:lang w:val="en-US"/>
              </w:rPr>
              <w:t>buyers have a few options to choose from whereas have less control over prices;</w:t>
            </w:r>
          </w:p>
          <w:p w:rsidR="00143CB2" w:rsidRPr="00143CB2" w:rsidRDefault="00143CB2" w:rsidP="00143CB2">
            <w:pPr>
              <w:numPr>
                <w:ilvl w:val="0"/>
                <w:numId w:val="17"/>
              </w:numPr>
              <w:ind w:left="160" w:hanging="180"/>
              <w:contextualSpacing/>
              <w:jc w:val="both"/>
              <w:rPr>
                <w:rFonts w:ascii="Times New Roman" w:hAnsi="Times New Roman"/>
                <w:sz w:val="28"/>
                <w:lang w:val="en-US"/>
              </w:rPr>
            </w:pPr>
            <w:r w:rsidRPr="00143CB2">
              <w:rPr>
                <w:rFonts w:ascii="Times New Roman" w:hAnsi="Times New Roman"/>
                <w:sz w:val="28"/>
                <w:lang w:val="en-US"/>
              </w:rPr>
              <w:t>product differentiation is high making buyers without alternative to particular products;</w:t>
            </w:r>
          </w:p>
          <w:p w:rsidR="00143CB2" w:rsidRPr="00143CB2" w:rsidRDefault="00143CB2" w:rsidP="00143CB2">
            <w:pPr>
              <w:numPr>
                <w:ilvl w:val="0"/>
                <w:numId w:val="17"/>
              </w:numPr>
              <w:ind w:left="160" w:hanging="180"/>
              <w:contextualSpacing/>
              <w:jc w:val="both"/>
              <w:rPr>
                <w:rFonts w:ascii="Times New Roman" w:hAnsi="Times New Roman"/>
                <w:sz w:val="28"/>
                <w:lang w:val="en-US"/>
              </w:rPr>
            </w:pPr>
            <w:r w:rsidRPr="00143CB2">
              <w:rPr>
                <w:rFonts w:ascii="Times New Roman" w:hAnsi="Times New Roman"/>
                <w:sz w:val="28"/>
                <w:lang w:val="en-US"/>
              </w:rPr>
              <w:t>low income of buyers makes them price sensitive;</w:t>
            </w:r>
          </w:p>
          <w:p w:rsidR="00143CB2" w:rsidRPr="00143CB2" w:rsidRDefault="00143CB2" w:rsidP="00143CB2">
            <w:pPr>
              <w:numPr>
                <w:ilvl w:val="0"/>
                <w:numId w:val="17"/>
              </w:numPr>
              <w:ind w:left="160" w:hanging="180"/>
              <w:contextualSpacing/>
              <w:jc w:val="both"/>
              <w:rPr>
                <w:rFonts w:ascii="Times New Roman" w:hAnsi="Times New Roman"/>
                <w:sz w:val="28"/>
                <w:lang w:val="en-US"/>
              </w:rPr>
            </w:pPr>
            <w:r w:rsidRPr="00143CB2">
              <w:rPr>
                <w:rFonts w:ascii="Times New Roman" w:hAnsi="Times New Roman"/>
                <w:sz w:val="28"/>
                <w:lang w:val="en-US"/>
              </w:rPr>
              <w:t>quality of products can compel buyers to make frequent purchase;</w:t>
            </w:r>
          </w:p>
          <w:p w:rsidR="00143CB2" w:rsidRPr="00143CB2" w:rsidRDefault="00143CB2" w:rsidP="00143CB2">
            <w:pPr>
              <w:numPr>
                <w:ilvl w:val="0"/>
                <w:numId w:val="17"/>
              </w:numPr>
              <w:ind w:left="160" w:hanging="180"/>
              <w:contextualSpacing/>
              <w:jc w:val="both"/>
              <w:rPr>
                <w:rFonts w:ascii="Times New Roman" w:hAnsi="Times New Roman"/>
                <w:sz w:val="28"/>
                <w:lang w:val="en-US"/>
              </w:rPr>
            </w:pPr>
            <w:r w:rsidRPr="00143CB2">
              <w:rPr>
                <w:rFonts w:ascii="Times New Roman" w:hAnsi="Times New Roman"/>
                <w:sz w:val="28"/>
                <w:lang w:val="en-US"/>
              </w:rPr>
              <w:t>there is no significant threat to the buyers to integrate backwards.</w:t>
            </w:r>
          </w:p>
        </w:tc>
      </w:tr>
      <w:tr w:rsidR="00143CB2" w:rsidRPr="00143CB2" w:rsidTr="00B61434">
        <w:tc>
          <w:tcPr>
            <w:tcW w:w="1323" w:type="pct"/>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Threat of Substitute Product or Services</w:t>
            </w:r>
          </w:p>
        </w:tc>
        <w:tc>
          <w:tcPr>
            <w:tcW w:w="3677" w:type="pct"/>
          </w:tcPr>
          <w:p w:rsidR="00143CB2" w:rsidRPr="00143CB2" w:rsidRDefault="00143CB2" w:rsidP="00143CB2">
            <w:pPr>
              <w:numPr>
                <w:ilvl w:val="0"/>
                <w:numId w:val="16"/>
              </w:numPr>
              <w:ind w:left="160" w:hanging="180"/>
              <w:contextualSpacing/>
              <w:jc w:val="both"/>
              <w:rPr>
                <w:rFonts w:ascii="Times New Roman" w:hAnsi="Times New Roman"/>
                <w:sz w:val="28"/>
                <w:lang w:val="en-US"/>
              </w:rPr>
            </w:pPr>
            <w:r w:rsidRPr="00143CB2">
              <w:rPr>
                <w:rFonts w:ascii="Times New Roman" w:hAnsi="Times New Roman"/>
                <w:sz w:val="28"/>
                <w:lang w:val="en-US"/>
              </w:rPr>
              <w:t>there are very few substitutes available for the products;</w:t>
            </w:r>
          </w:p>
          <w:p w:rsidR="00143CB2" w:rsidRPr="00143CB2" w:rsidRDefault="00143CB2" w:rsidP="00143CB2">
            <w:pPr>
              <w:numPr>
                <w:ilvl w:val="0"/>
                <w:numId w:val="16"/>
              </w:numPr>
              <w:ind w:left="160" w:hanging="180"/>
              <w:contextualSpacing/>
              <w:jc w:val="both"/>
              <w:rPr>
                <w:rFonts w:ascii="Times New Roman" w:hAnsi="Times New Roman"/>
                <w:sz w:val="28"/>
                <w:lang w:val="en-US"/>
              </w:rPr>
            </w:pPr>
            <w:r w:rsidRPr="00143CB2">
              <w:rPr>
                <w:rFonts w:ascii="Times New Roman" w:hAnsi="Times New Roman"/>
                <w:sz w:val="28"/>
                <w:lang w:val="en-US"/>
              </w:rPr>
              <w:t>the few substitutes available are of high quality and more expensive.</w:t>
            </w:r>
          </w:p>
        </w:tc>
      </w:tr>
    </w:tbl>
    <w:p w:rsidR="00B61434" w:rsidRDefault="00B61434"/>
    <w:p w:rsidR="00B61434" w:rsidRDefault="00B61434"/>
    <w:p w:rsidR="00B61434" w:rsidRDefault="00B61434" w:rsidP="00B61434">
      <w:pPr>
        <w:jc w:val="right"/>
      </w:pPr>
      <w:r w:rsidRPr="00143CB2">
        <w:rPr>
          <w:rFonts w:ascii="Times New Roman" w:hAnsi="Times New Roman"/>
          <w:b/>
          <w:sz w:val="28"/>
        </w:rPr>
        <w:lastRenderedPageBreak/>
        <w:t xml:space="preserve">Continuation of table </w:t>
      </w:r>
      <w:r>
        <w:rPr>
          <w:rFonts w:ascii="Times New Roman" w:hAnsi="Times New Roman"/>
          <w:b/>
          <w:sz w:val="28"/>
        </w:rPr>
        <w:t>3.2</w:t>
      </w:r>
    </w:p>
    <w:tbl>
      <w:tblPr>
        <w:tblStyle w:val="TableGrid"/>
        <w:tblW w:w="5000" w:type="pct"/>
        <w:tblLook w:val="04A0" w:firstRow="1" w:lastRow="0" w:firstColumn="1" w:lastColumn="0" w:noHBand="0" w:noVBand="1"/>
      </w:tblPr>
      <w:tblGrid>
        <w:gridCol w:w="2607"/>
        <w:gridCol w:w="7246"/>
      </w:tblGrid>
      <w:tr w:rsidR="00B61434" w:rsidRPr="00B61434" w:rsidTr="00B61434">
        <w:tc>
          <w:tcPr>
            <w:tcW w:w="1323" w:type="pct"/>
          </w:tcPr>
          <w:p w:rsidR="00B61434" w:rsidRPr="00B61434" w:rsidRDefault="00B61434" w:rsidP="00B61434">
            <w:pPr>
              <w:jc w:val="center"/>
              <w:rPr>
                <w:rFonts w:ascii="Times New Roman" w:hAnsi="Times New Roman"/>
                <w:b/>
                <w:sz w:val="28"/>
                <w:lang w:val="en-US"/>
              </w:rPr>
            </w:pPr>
            <w:r>
              <w:rPr>
                <w:rFonts w:ascii="Times New Roman" w:hAnsi="Times New Roman"/>
                <w:b/>
                <w:sz w:val="28"/>
                <w:lang w:val="en-US"/>
              </w:rPr>
              <w:t>1</w:t>
            </w:r>
          </w:p>
        </w:tc>
        <w:tc>
          <w:tcPr>
            <w:tcW w:w="3677" w:type="pct"/>
          </w:tcPr>
          <w:p w:rsidR="00B61434" w:rsidRPr="00B61434" w:rsidRDefault="00B61434" w:rsidP="00B61434">
            <w:pPr>
              <w:ind w:left="-20"/>
              <w:contextualSpacing/>
              <w:jc w:val="center"/>
              <w:rPr>
                <w:rFonts w:ascii="Times New Roman" w:hAnsi="Times New Roman"/>
                <w:b/>
                <w:sz w:val="28"/>
                <w:lang w:val="en-US"/>
              </w:rPr>
            </w:pPr>
            <w:r>
              <w:rPr>
                <w:rFonts w:ascii="Times New Roman" w:hAnsi="Times New Roman"/>
                <w:b/>
                <w:sz w:val="28"/>
                <w:lang w:val="en-US"/>
              </w:rPr>
              <w:t>2</w:t>
            </w:r>
          </w:p>
        </w:tc>
      </w:tr>
      <w:tr w:rsidR="00143CB2" w:rsidRPr="00143CB2" w:rsidTr="00B61434">
        <w:tc>
          <w:tcPr>
            <w:tcW w:w="1323" w:type="pct"/>
          </w:tcPr>
          <w:p w:rsidR="00143CB2" w:rsidRPr="00143CB2" w:rsidRDefault="00143CB2" w:rsidP="00143CB2">
            <w:pPr>
              <w:rPr>
                <w:rFonts w:ascii="Times New Roman" w:hAnsi="Times New Roman"/>
                <w:sz w:val="28"/>
                <w:lang w:val="en-US"/>
              </w:rPr>
            </w:pPr>
            <w:r w:rsidRPr="00143CB2">
              <w:rPr>
                <w:rFonts w:ascii="Times New Roman" w:hAnsi="Times New Roman"/>
                <w:sz w:val="28"/>
                <w:lang w:val="en-US"/>
              </w:rPr>
              <w:t>Rivalry Among Existing Firms</w:t>
            </w:r>
          </w:p>
        </w:tc>
        <w:tc>
          <w:tcPr>
            <w:tcW w:w="3677" w:type="pct"/>
          </w:tcPr>
          <w:p w:rsidR="00143CB2" w:rsidRPr="00143CB2" w:rsidRDefault="00143CB2" w:rsidP="00143CB2">
            <w:pPr>
              <w:numPr>
                <w:ilvl w:val="0"/>
                <w:numId w:val="15"/>
              </w:numPr>
              <w:ind w:left="160" w:hanging="180"/>
              <w:contextualSpacing/>
              <w:jc w:val="both"/>
              <w:rPr>
                <w:rFonts w:ascii="Times New Roman" w:hAnsi="Times New Roman"/>
                <w:sz w:val="28"/>
                <w:lang w:val="en-US"/>
              </w:rPr>
            </w:pPr>
            <w:r w:rsidRPr="00143CB2">
              <w:rPr>
                <w:rFonts w:ascii="Times New Roman" w:hAnsi="Times New Roman"/>
                <w:sz w:val="28"/>
                <w:lang w:val="en-US"/>
              </w:rPr>
              <w:t>few but big existing competitors make it easier to monitor;</w:t>
            </w:r>
          </w:p>
          <w:p w:rsidR="00143CB2" w:rsidRPr="00143CB2" w:rsidRDefault="00143CB2" w:rsidP="00143CB2">
            <w:pPr>
              <w:numPr>
                <w:ilvl w:val="0"/>
                <w:numId w:val="15"/>
              </w:numPr>
              <w:ind w:left="160" w:hanging="180"/>
              <w:contextualSpacing/>
              <w:jc w:val="both"/>
              <w:rPr>
                <w:rFonts w:ascii="Times New Roman" w:hAnsi="Times New Roman"/>
                <w:sz w:val="28"/>
                <w:lang w:val="en-US"/>
              </w:rPr>
            </w:pPr>
            <w:r w:rsidRPr="00143CB2">
              <w:rPr>
                <w:rFonts w:ascii="Times New Roman" w:hAnsi="Times New Roman"/>
                <w:sz w:val="28"/>
                <w:lang w:val="en-US"/>
              </w:rPr>
              <w:t>large market share of few competitors makes market highly competitive;</w:t>
            </w:r>
          </w:p>
          <w:p w:rsidR="00143CB2" w:rsidRPr="00143CB2" w:rsidRDefault="00143CB2" w:rsidP="00143CB2">
            <w:pPr>
              <w:numPr>
                <w:ilvl w:val="0"/>
                <w:numId w:val="15"/>
              </w:numPr>
              <w:ind w:left="160" w:hanging="180"/>
              <w:contextualSpacing/>
              <w:jc w:val="both"/>
              <w:rPr>
                <w:rFonts w:ascii="Times New Roman" w:hAnsi="Times New Roman"/>
                <w:sz w:val="28"/>
                <w:lang w:val="en-US"/>
              </w:rPr>
            </w:pPr>
            <w:r w:rsidRPr="00143CB2">
              <w:rPr>
                <w:rFonts w:ascii="Times New Roman" w:hAnsi="Times New Roman"/>
                <w:sz w:val="28"/>
                <w:lang w:val="en-US"/>
              </w:rPr>
              <w:t>positive industry growth means competitors are less likely to engage in competitive actions;</w:t>
            </w:r>
          </w:p>
          <w:p w:rsidR="00143CB2" w:rsidRPr="00143CB2" w:rsidRDefault="00143CB2" w:rsidP="00143CB2">
            <w:pPr>
              <w:numPr>
                <w:ilvl w:val="0"/>
                <w:numId w:val="15"/>
              </w:numPr>
              <w:ind w:left="160" w:hanging="180"/>
              <w:contextualSpacing/>
              <w:jc w:val="both"/>
              <w:rPr>
                <w:rFonts w:ascii="Times New Roman" w:hAnsi="Times New Roman"/>
                <w:sz w:val="28"/>
                <w:lang w:val="en-US"/>
              </w:rPr>
            </w:pPr>
            <w:r w:rsidRPr="00143CB2">
              <w:rPr>
                <w:rFonts w:ascii="Times New Roman" w:hAnsi="Times New Roman"/>
                <w:sz w:val="28"/>
                <w:lang w:val="en-US"/>
              </w:rPr>
              <w:t>fixed costs are high and competitors reduce prices temporarily to correct falling Demand;</w:t>
            </w:r>
          </w:p>
          <w:p w:rsidR="00143CB2" w:rsidRPr="00143CB2" w:rsidRDefault="00143CB2" w:rsidP="00143CB2">
            <w:pPr>
              <w:numPr>
                <w:ilvl w:val="0"/>
                <w:numId w:val="15"/>
              </w:numPr>
              <w:ind w:left="160" w:hanging="180"/>
              <w:contextualSpacing/>
              <w:jc w:val="both"/>
              <w:rPr>
                <w:rFonts w:ascii="Times New Roman" w:hAnsi="Times New Roman"/>
                <w:sz w:val="28"/>
                <w:lang w:val="en-US"/>
              </w:rPr>
            </w:pPr>
            <w:r w:rsidRPr="00143CB2">
              <w:rPr>
                <w:rFonts w:ascii="Times New Roman" w:hAnsi="Times New Roman"/>
                <w:sz w:val="28"/>
                <w:lang w:val="en-US"/>
              </w:rPr>
              <w:t>level of product differentiation (Uniqueness) make competition from firms very low;</w:t>
            </w:r>
          </w:p>
          <w:p w:rsidR="00143CB2" w:rsidRPr="00143CB2" w:rsidRDefault="00143CB2" w:rsidP="00143CB2">
            <w:pPr>
              <w:numPr>
                <w:ilvl w:val="0"/>
                <w:numId w:val="15"/>
              </w:numPr>
              <w:ind w:left="160" w:hanging="180"/>
              <w:contextualSpacing/>
              <w:jc w:val="both"/>
              <w:rPr>
                <w:rFonts w:ascii="Times New Roman" w:hAnsi="Times New Roman"/>
                <w:sz w:val="28"/>
                <w:lang w:val="en-US"/>
              </w:rPr>
            </w:pPr>
            <w:r w:rsidRPr="00143CB2">
              <w:rPr>
                <w:rFonts w:ascii="Times New Roman" w:hAnsi="Times New Roman"/>
                <w:sz w:val="28"/>
                <w:lang w:val="en-US"/>
              </w:rPr>
              <w:t>possible disruption in demand-supply balance as production requires increase in capacity by large increment;</w:t>
            </w:r>
          </w:p>
          <w:p w:rsidR="00143CB2" w:rsidRPr="00143CB2" w:rsidRDefault="00143CB2" w:rsidP="00143CB2">
            <w:pPr>
              <w:numPr>
                <w:ilvl w:val="0"/>
                <w:numId w:val="15"/>
              </w:numPr>
              <w:ind w:left="160" w:hanging="180"/>
              <w:contextualSpacing/>
              <w:jc w:val="both"/>
              <w:rPr>
                <w:rFonts w:ascii="Times New Roman" w:hAnsi="Times New Roman"/>
                <w:sz w:val="28"/>
                <w:lang w:val="en-US"/>
              </w:rPr>
            </w:pPr>
            <w:r w:rsidRPr="00143CB2">
              <w:rPr>
                <w:rFonts w:ascii="Times New Roman" w:hAnsi="Times New Roman"/>
                <w:sz w:val="28"/>
                <w:lang w:val="en-US"/>
              </w:rPr>
              <w:t>high investment required in capital and asset as regulated by government makes exit barriers very high;</w:t>
            </w:r>
          </w:p>
          <w:p w:rsidR="00143CB2" w:rsidRPr="00143CB2" w:rsidRDefault="00143CB2" w:rsidP="00143CB2">
            <w:pPr>
              <w:numPr>
                <w:ilvl w:val="0"/>
                <w:numId w:val="15"/>
              </w:numPr>
              <w:ind w:left="160" w:hanging="180"/>
              <w:contextualSpacing/>
              <w:jc w:val="both"/>
              <w:rPr>
                <w:rFonts w:ascii="Times New Roman" w:hAnsi="Times New Roman"/>
                <w:sz w:val="28"/>
                <w:lang w:val="en-US"/>
              </w:rPr>
            </w:pPr>
            <w:r w:rsidRPr="00143CB2">
              <w:rPr>
                <w:rFonts w:ascii="Times New Roman" w:hAnsi="Times New Roman"/>
                <w:sz w:val="28"/>
                <w:lang w:val="en-US"/>
              </w:rPr>
              <w:t>availability of Numerous Unique strategies creates a high competitive space for competitors.</w:t>
            </w:r>
          </w:p>
        </w:tc>
      </w:tr>
    </w:tbl>
    <w:p w:rsidR="00143CB2" w:rsidRPr="00143CB2" w:rsidRDefault="00143CB2" w:rsidP="00143CB2">
      <w:pPr>
        <w:spacing w:after="0" w:line="360" w:lineRule="auto"/>
        <w:jc w:val="center"/>
        <w:rPr>
          <w:rFonts w:ascii="Times New Roman" w:hAnsi="Times New Roman"/>
          <w:sz w:val="28"/>
        </w:rPr>
      </w:pPr>
    </w:p>
    <w:p w:rsidR="00143CB2" w:rsidRPr="00143CB2" w:rsidRDefault="00143CB2" w:rsidP="00143CB2">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t>The Bargaining Power of Suppliers can be of an advantage to KFC, if they use the advantage of switching suppliers to get low cost or quality products. It can have multiple suppliers within the supply chain for different geographical locations to ensure efficiency within the supply chain.</w:t>
      </w:r>
    </w:p>
    <w:p w:rsidR="00143CB2" w:rsidRPr="00143CB2" w:rsidRDefault="00143CB2" w:rsidP="00143CB2">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t>In tackling the Bargaining Power of Buyers, KFC can focus on innovation and differentiation to attract more buyers. It needs to build a large customer base, which can be done through marketing strategies aimed at building brand loyal. It should develop a cost advantage and sell at low prices to the low-income earners</w:t>
      </w:r>
    </w:p>
    <w:p w:rsidR="00143CB2" w:rsidRPr="00143CB2" w:rsidRDefault="00143CB2" w:rsidP="00143CB2">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t>The Threat of Substitute Product or Services is a major issue most corporation battle with in every day operation. KFC can tackle this issue by focusing on providing greater quality in its products to sway buyers’ choice of quality over quantity. It should focus on highly differentiating its products to give buyers a better perception of its product uniqueness over substitutes, this can be achieved through market research and providing what the customer wants.</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SWOT is an acronym that simply means Strengths, Weaknesses, Opportunities and Threats. SWOT analysis is an extremely useful tool for understanding and </w:t>
      </w:r>
      <w:r w:rsidRPr="00143CB2">
        <w:rPr>
          <w:rFonts w:ascii="Times New Roman" w:hAnsi="Times New Roman"/>
          <w:sz w:val="28"/>
        </w:rPr>
        <w:lastRenderedPageBreak/>
        <w:t xml:space="preserve">decision-making for all sorts of situations in business and organizations. It is grouped in two; strengths and weaknesses as internal factors and Opportunities and threats as external factors. The SWOT analysis for KFC is illustrated in tab. </w:t>
      </w:r>
      <w:r w:rsidR="0023119E">
        <w:rPr>
          <w:rFonts w:ascii="Times New Roman" w:hAnsi="Times New Roman"/>
          <w:sz w:val="28"/>
        </w:rPr>
        <w:t>3.3</w:t>
      </w:r>
      <w:r w:rsidRPr="00143CB2">
        <w:rPr>
          <w:rFonts w:ascii="Times New Roman" w:hAnsi="Times New Roman"/>
          <w:sz w:val="28"/>
        </w:rPr>
        <w:t>.</w:t>
      </w:r>
    </w:p>
    <w:p w:rsidR="00143CB2" w:rsidRPr="00143CB2" w:rsidRDefault="00143CB2" w:rsidP="00143CB2">
      <w:pPr>
        <w:spacing w:after="0" w:line="360" w:lineRule="auto"/>
        <w:jc w:val="right"/>
        <w:rPr>
          <w:rFonts w:ascii="Times New Roman" w:hAnsi="Times New Roman"/>
          <w:sz w:val="28"/>
        </w:rPr>
      </w:pPr>
    </w:p>
    <w:p w:rsidR="00143CB2" w:rsidRPr="00143CB2" w:rsidRDefault="00143CB2" w:rsidP="00143CB2">
      <w:pPr>
        <w:spacing w:after="0" w:line="360" w:lineRule="auto"/>
        <w:jc w:val="right"/>
        <w:rPr>
          <w:rFonts w:ascii="Times New Roman" w:hAnsi="Times New Roman"/>
          <w:b/>
          <w:sz w:val="28"/>
        </w:rPr>
      </w:pPr>
      <w:r w:rsidRPr="00143CB2">
        <w:rPr>
          <w:rFonts w:ascii="Times New Roman" w:hAnsi="Times New Roman"/>
          <w:b/>
          <w:sz w:val="28"/>
        </w:rPr>
        <w:t xml:space="preserve">Table </w:t>
      </w:r>
      <w:r w:rsidR="0023119E">
        <w:rPr>
          <w:rFonts w:ascii="Times New Roman" w:hAnsi="Times New Roman"/>
          <w:b/>
          <w:sz w:val="28"/>
        </w:rPr>
        <w:t>3.3</w:t>
      </w:r>
    </w:p>
    <w:p w:rsidR="00143CB2" w:rsidRPr="00143CB2" w:rsidRDefault="00143CB2" w:rsidP="00143CB2">
      <w:pPr>
        <w:spacing w:after="0" w:line="360" w:lineRule="auto"/>
        <w:jc w:val="center"/>
        <w:rPr>
          <w:rFonts w:ascii="Times New Roman" w:hAnsi="Times New Roman"/>
          <w:b/>
          <w:sz w:val="28"/>
        </w:rPr>
      </w:pPr>
      <w:r w:rsidRPr="00143CB2">
        <w:rPr>
          <w:rFonts w:ascii="Times New Roman" w:hAnsi="Times New Roman"/>
          <w:b/>
          <w:sz w:val="28"/>
        </w:rPr>
        <w:t>SWOT Analysis of Kentucky Fried Chicken (KFC)</w:t>
      </w:r>
    </w:p>
    <w:tbl>
      <w:tblPr>
        <w:tblStyle w:val="TableGrid"/>
        <w:tblW w:w="0" w:type="auto"/>
        <w:tblLook w:val="04A0" w:firstRow="1" w:lastRow="0" w:firstColumn="1" w:lastColumn="0" w:noHBand="0" w:noVBand="1"/>
      </w:tblPr>
      <w:tblGrid>
        <w:gridCol w:w="4811"/>
        <w:gridCol w:w="10"/>
        <w:gridCol w:w="4806"/>
      </w:tblGrid>
      <w:tr w:rsidR="00143CB2" w:rsidRPr="00143CB2" w:rsidTr="00671730">
        <w:tc>
          <w:tcPr>
            <w:tcW w:w="4811"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jc w:val="center"/>
              <w:rPr>
                <w:rFonts w:ascii="Times New Roman" w:hAnsi="Times New Roman"/>
                <w:b/>
                <w:sz w:val="28"/>
              </w:rPr>
            </w:pPr>
            <w:r w:rsidRPr="00143CB2">
              <w:rPr>
                <w:rFonts w:ascii="Times New Roman" w:hAnsi="Times New Roman"/>
                <w:b/>
                <w:sz w:val="28"/>
              </w:rPr>
              <w:t>Strengths</w:t>
            </w:r>
          </w:p>
        </w:tc>
        <w:tc>
          <w:tcPr>
            <w:tcW w:w="4816"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jc w:val="center"/>
              <w:rPr>
                <w:rFonts w:ascii="Times New Roman" w:hAnsi="Times New Roman"/>
                <w:b/>
                <w:sz w:val="28"/>
              </w:rPr>
            </w:pPr>
            <w:r w:rsidRPr="00143CB2">
              <w:rPr>
                <w:rFonts w:ascii="Times New Roman" w:hAnsi="Times New Roman"/>
                <w:b/>
                <w:sz w:val="28"/>
              </w:rPr>
              <w:t>Weaknesses</w:t>
            </w:r>
          </w:p>
        </w:tc>
      </w:tr>
      <w:tr w:rsidR="00143CB2" w:rsidRPr="00143CB2" w:rsidTr="00671730">
        <w:tc>
          <w:tcPr>
            <w:tcW w:w="4811"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0"/>
              </w:numPr>
              <w:ind w:left="270" w:hanging="270"/>
              <w:contextualSpacing/>
              <w:jc w:val="both"/>
              <w:rPr>
                <w:rFonts w:ascii="Times New Roman" w:hAnsi="Times New Roman"/>
                <w:sz w:val="28"/>
              </w:rPr>
            </w:pPr>
            <w:r w:rsidRPr="00143CB2">
              <w:rPr>
                <w:rFonts w:ascii="Times New Roman" w:hAnsi="Times New Roman"/>
                <w:sz w:val="28"/>
              </w:rPr>
              <w:t>Good Taste</w:t>
            </w:r>
          </w:p>
        </w:tc>
        <w:tc>
          <w:tcPr>
            <w:tcW w:w="4816"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1"/>
              </w:numPr>
              <w:ind w:left="301" w:hanging="301"/>
              <w:contextualSpacing/>
              <w:jc w:val="both"/>
              <w:rPr>
                <w:rFonts w:ascii="Times New Roman" w:hAnsi="Times New Roman"/>
                <w:sz w:val="28"/>
              </w:rPr>
            </w:pPr>
            <w:r w:rsidRPr="00143CB2">
              <w:rPr>
                <w:rFonts w:ascii="Times New Roman" w:hAnsi="Times New Roman"/>
                <w:sz w:val="28"/>
              </w:rPr>
              <w:t>High Price</w:t>
            </w:r>
          </w:p>
        </w:tc>
      </w:tr>
      <w:tr w:rsidR="00143CB2" w:rsidRPr="00143CB2" w:rsidTr="00671730">
        <w:tc>
          <w:tcPr>
            <w:tcW w:w="4811"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0"/>
              </w:numPr>
              <w:ind w:left="270" w:hanging="270"/>
              <w:contextualSpacing/>
              <w:jc w:val="both"/>
              <w:rPr>
                <w:rFonts w:ascii="Times New Roman" w:hAnsi="Times New Roman"/>
                <w:sz w:val="28"/>
              </w:rPr>
            </w:pPr>
            <w:r w:rsidRPr="00143CB2">
              <w:rPr>
                <w:rFonts w:ascii="Times New Roman" w:hAnsi="Times New Roman"/>
                <w:sz w:val="28"/>
              </w:rPr>
              <w:t>Brand Equity</w:t>
            </w:r>
          </w:p>
        </w:tc>
        <w:tc>
          <w:tcPr>
            <w:tcW w:w="4816"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1"/>
              </w:numPr>
              <w:ind w:left="301" w:hanging="301"/>
              <w:contextualSpacing/>
              <w:jc w:val="both"/>
              <w:rPr>
                <w:rFonts w:ascii="Times New Roman" w:hAnsi="Times New Roman"/>
                <w:sz w:val="28"/>
              </w:rPr>
            </w:pPr>
            <w:r w:rsidRPr="00143CB2">
              <w:rPr>
                <w:rFonts w:ascii="Times New Roman" w:hAnsi="Times New Roman"/>
                <w:sz w:val="28"/>
              </w:rPr>
              <w:t>Image of “Fried”</w:t>
            </w:r>
          </w:p>
        </w:tc>
      </w:tr>
      <w:tr w:rsidR="00143CB2" w:rsidRPr="00143CB2" w:rsidTr="00671730">
        <w:tc>
          <w:tcPr>
            <w:tcW w:w="4811"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0"/>
              </w:numPr>
              <w:ind w:left="270" w:hanging="270"/>
              <w:contextualSpacing/>
              <w:jc w:val="both"/>
              <w:rPr>
                <w:rFonts w:ascii="Times New Roman" w:hAnsi="Times New Roman"/>
                <w:sz w:val="28"/>
              </w:rPr>
            </w:pPr>
            <w:r w:rsidRPr="00143CB2">
              <w:rPr>
                <w:rFonts w:ascii="Times New Roman" w:hAnsi="Times New Roman"/>
                <w:sz w:val="28"/>
              </w:rPr>
              <w:t>Global Experience</w:t>
            </w:r>
          </w:p>
        </w:tc>
        <w:tc>
          <w:tcPr>
            <w:tcW w:w="4816"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1"/>
              </w:numPr>
              <w:ind w:left="301" w:hanging="301"/>
              <w:contextualSpacing/>
              <w:jc w:val="both"/>
              <w:rPr>
                <w:rFonts w:ascii="Times New Roman" w:hAnsi="Times New Roman"/>
                <w:sz w:val="28"/>
                <w:lang w:val="en-GB"/>
              </w:rPr>
            </w:pPr>
            <w:r w:rsidRPr="00143CB2">
              <w:rPr>
                <w:rFonts w:ascii="Times New Roman" w:hAnsi="Times New Roman"/>
                <w:sz w:val="28"/>
                <w:lang w:val="en-GB"/>
              </w:rPr>
              <w:t>Supply Chain and Distribution Issues</w:t>
            </w:r>
          </w:p>
        </w:tc>
      </w:tr>
      <w:tr w:rsidR="00143CB2" w:rsidRPr="00143CB2" w:rsidTr="00671730">
        <w:tc>
          <w:tcPr>
            <w:tcW w:w="4811"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0"/>
              </w:numPr>
              <w:ind w:left="270" w:hanging="270"/>
              <w:contextualSpacing/>
              <w:jc w:val="both"/>
              <w:rPr>
                <w:rFonts w:ascii="Times New Roman" w:hAnsi="Times New Roman"/>
                <w:sz w:val="28"/>
              </w:rPr>
            </w:pPr>
            <w:r w:rsidRPr="00143CB2">
              <w:rPr>
                <w:rFonts w:ascii="Times New Roman" w:hAnsi="Times New Roman"/>
                <w:sz w:val="28"/>
              </w:rPr>
              <w:t>Operations</w:t>
            </w:r>
          </w:p>
        </w:tc>
        <w:tc>
          <w:tcPr>
            <w:tcW w:w="4816"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1"/>
              </w:numPr>
              <w:ind w:left="301" w:hanging="301"/>
              <w:contextualSpacing/>
              <w:jc w:val="both"/>
              <w:rPr>
                <w:rFonts w:ascii="Times New Roman" w:hAnsi="Times New Roman"/>
                <w:sz w:val="28"/>
                <w:lang w:val="en-GB"/>
              </w:rPr>
            </w:pPr>
            <w:r w:rsidRPr="00143CB2">
              <w:rPr>
                <w:rFonts w:ascii="Times New Roman" w:hAnsi="Times New Roman"/>
                <w:sz w:val="28"/>
                <w:lang w:val="en-GB"/>
              </w:rPr>
              <w:t>Most of the Products have Close Substitute in Market</w:t>
            </w:r>
          </w:p>
        </w:tc>
      </w:tr>
      <w:tr w:rsidR="00143CB2" w:rsidRPr="00143CB2" w:rsidTr="00671730">
        <w:tc>
          <w:tcPr>
            <w:tcW w:w="4811"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0"/>
              </w:numPr>
              <w:ind w:left="270" w:hanging="270"/>
              <w:contextualSpacing/>
              <w:jc w:val="both"/>
              <w:rPr>
                <w:rFonts w:ascii="Times New Roman" w:hAnsi="Times New Roman"/>
                <w:sz w:val="28"/>
              </w:rPr>
            </w:pPr>
            <w:r w:rsidRPr="00143CB2">
              <w:rPr>
                <w:rFonts w:ascii="Times New Roman" w:hAnsi="Times New Roman"/>
                <w:sz w:val="28"/>
              </w:rPr>
              <w:t>Trade Mark Recipes</w:t>
            </w:r>
          </w:p>
        </w:tc>
        <w:tc>
          <w:tcPr>
            <w:tcW w:w="4816"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1"/>
              </w:numPr>
              <w:ind w:left="301" w:hanging="301"/>
              <w:contextualSpacing/>
              <w:jc w:val="both"/>
              <w:rPr>
                <w:rFonts w:ascii="Times New Roman" w:hAnsi="Times New Roman"/>
                <w:sz w:val="28"/>
                <w:lang w:val="en-GB"/>
              </w:rPr>
            </w:pPr>
            <w:r w:rsidRPr="00143CB2">
              <w:rPr>
                <w:rFonts w:ascii="Times New Roman" w:hAnsi="Times New Roman"/>
                <w:sz w:val="28"/>
                <w:lang w:val="en-GB"/>
              </w:rPr>
              <w:t>Inconsistent Quality of Service in Many Outlets</w:t>
            </w:r>
          </w:p>
        </w:tc>
      </w:tr>
      <w:tr w:rsidR="00143CB2" w:rsidRPr="00143CB2" w:rsidTr="00671730">
        <w:tc>
          <w:tcPr>
            <w:tcW w:w="4811"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0"/>
              </w:numPr>
              <w:ind w:left="270" w:hanging="270"/>
              <w:contextualSpacing/>
              <w:jc w:val="both"/>
              <w:rPr>
                <w:rFonts w:ascii="Times New Roman" w:hAnsi="Times New Roman"/>
                <w:sz w:val="28"/>
              </w:rPr>
            </w:pPr>
            <w:r w:rsidRPr="00143CB2">
              <w:rPr>
                <w:rFonts w:ascii="Times New Roman" w:hAnsi="Times New Roman"/>
                <w:sz w:val="28"/>
              </w:rPr>
              <w:t>Strong Customer Focus</w:t>
            </w:r>
          </w:p>
        </w:tc>
        <w:tc>
          <w:tcPr>
            <w:tcW w:w="4816"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1"/>
              </w:numPr>
              <w:ind w:left="301" w:hanging="301"/>
              <w:contextualSpacing/>
              <w:jc w:val="both"/>
              <w:rPr>
                <w:rFonts w:ascii="Times New Roman" w:hAnsi="Times New Roman"/>
                <w:sz w:val="28"/>
                <w:lang w:val="en-GB"/>
              </w:rPr>
            </w:pPr>
            <w:r w:rsidRPr="00143CB2">
              <w:rPr>
                <w:rFonts w:ascii="Times New Roman" w:hAnsi="Times New Roman"/>
                <w:sz w:val="28"/>
                <w:lang w:val="en-GB"/>
              </w:rPr>
              <w:t>Lack of Control in Joint Venture Arrangements</w:t>
            </w:r>
          </w:p>
        </w:tc>
      </w:tr>
      <w:tr w:rsidR="00143CB2" w:rsidRPr="00143CB2" w:rsidTr="00671730">
        <w:tc>
          <w:tcPr>
            <w:tcW w:w="4811"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jc w:val="center"/>
              <w:rPr>
                <w:rFonts w:ascii="Times New Roman" w:hAnsi="Times New Roman"/>
                <w:b/>
                <w:sz w:val="28"/>
              </w:rPr>
            </w:pPr>
            <w:r w:rsidRPr="00143CB2">
              <w:rPr>
                <w:rFonts w:ascii="Times New Roman" w:hAnsi="Times New Roman"/>
                <w:b/>
                <w:sz w:val="28"/>
              </w:rPr>
              <w:t>Opportunities</w:t>
            </w:r>
          </w:p>
        </w:tc>
        <w:tc>
          <w:tcPr>
            <w:tcW w:w="4816"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jc w:val="center"/>
              <w:rPr>
                <w:rFonts w:ascii="Times New Roman" w:hAnsi="Times New Roman"/>
                <w:b/>
                <w:sz w:val="28"/>
              </w:rPr>
            </w:pPr>
            <w:r w:rsidRPr="00143CB2">
              <w:rPr>
                <w:rFonts w:ascii="Times New Roman" w:hAnsi="Times New Roman"/>
                <w:b/>
                <w:sz w:val="28"/>
              </w:rPr>
              <w:t>Threats</w:t>
            </w:r>
          </w:p>
        </w:tc>
      </w:tr>
      <w:tr w:rsidR="00143CB2" w:rsidRPr="00143CB2" w:rsidTr="00671730">
        <w:tc>
          <w:tcPr>
            <w:tcW w:w="4811"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2"/>
              </w:numPr>
              <w:ind w:left="270" w:hanging="270"/>
              <w:contextualSpacing/>
              <w:jc w:val="both"/>
              <w:rPr>
                <w:rFonts w:ascii="Times New Roman" w:hAnsi="Times New Roman"/>
                <w:sz w:val="28"/>
              </w:rPr>
            </w:pPr>
            <w:r w:rsidRPr="00143CB2">
              <w:rPr>
                <w:rFonts w:ascii="Times New Roman" w:hAnsi="Times New Roman"/>
                <w:sz w:val="28"/>
              </w:rPr>
              <w:t>Increase Outlets</w:t>
            </w:r>
          </w:p>
        </w:tc>
        <w:tc>
          <w:tcPr>
            <w:tcW w:w="4816"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3"/>
              </w:numPr>
              <w:ind w:left="301" w:hanging="301"/>
              <w:contextualSpacing/>
              <w:jc w:val="both"/>
              <w:rPr>
                <w:rFonts w:ascii="Times New Roman" w:hAnsi="Times New Roman"/>
                <w:sz w:val="28"/>
                <w:lang w:val="en-GB"/>
              </w:rPr>
            </w:pPr>
            <w:r w:rsidRPr="00143CB2">
              <w:rPr>
                <w:rFonts w:ascii="Times New Roman" w:hAnsi="Times New Roman"/>
                <w:sz w:val="28"/>
                <w:lang w:val="en-GB"/>
              </w:rPr>
              <w:t>New Entrants / Better Quality Brands</w:t>
            </w:r>
          </w:p>
        </w:tc>
      </w:tr>
      <w:tr w:rsidR="00143CB2" w:rsidRPr="00143CB2" w:rsidTr="00671730">
        <w:tc>
          <w:tcPr>
            <w:tcW w:w="4811"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2"/>
              </w:numPr>
              <w:ind w:left="270" w:hanging="270"/>
              <w:contextualSpacing/>
              <w:jc w:val="both"/>
              <w:rPr>
                <w:rFonts w:ascii="Times New Roman" w:hAnsi="Times New Roman"/>
                <w:sz w:val="28"/>
              </w:rPr>
            </w:pPr>
            <w:r w:rsidRPr="00143CB2">
              <w:rPr>
                <w:rFonts w:ascii="Times New Roman" w:hAnsi="Times New Roman"/>
                <w:sz w:val="28"/>
              </w:rPr>
              <w:t>Undeveloped Market Abroad</w:t>
            </w:r>
          </w:p>
        </w:tc>
        <w:tc>
          <w:tcPr>
            <w:tcW w:w="4816"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3"/>
              </w:numPr>
              <w:ind w:left="301" w:hanging="301"/>
              <w:contextualSpacing/>
              <w:jc w:val="both"/>
              <w:rPr>
                <w:rFonts w:ascii="Times New Roman" w:hAnsi="Times New Roman"/>
                <w:sz w:val="28"/>
              </w:rPr>
            </w:pPr>
            <w:r w:rsidRPr="00143CB2">
              <w:rPr>
                <w:rFonts w:ascii="Times New Roman" w:hAnsi="Times New Roman"/>
                <w:sz w:val="28"/>
              </w:rPr>
              <w:t>Health Conscious Eating Habits</w:t>
            </w:r>
          </w:p>
        </w:tc>
      </w:tr>
      <w:tr w:rsidR="00143CB2" w:rsidRPr="00143CB2" w:rsidTr="00671730">
        <w:tc>
          <w:tcPr>
            <w:tcW w:w="4811"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2"/>
              </w:numPr>
              <w:ind w:left="270" w:hanging="270"/>
              <w:contextualSpacing/>
              <w:jc w:val="both"/>
              <w:rPr>
                <w:rFonts w:ascii="Times New Roman" w:hAnsi="Times New Roman"/>
                <w:sz w:val="28"/>
                <w:lang w:val="en-GB"/>
              </w:rPr>
            </w:pPr>
            <w:r w:rsidRPr="00143CB2">
              <w:rPr>
                <w:rFonts w:ascii="Times New Roman" w:hAnsi="Times New Roman"/>
                <w:sz w:val="28"/>
                <w:lang w:val="en-GB"/>
              </w:rPr>
              <w:t>Increase Trends to Take Meal Out of Home</w:t>
            </w:r>
          </w:p>
        </w:tc>
        <w:tc>
          <w:tcPr>
            <w:tcW w:w="4816"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3"/>
              </w:numPr>
              <w:ind w:left="301" w:hanging="301"/>
              <w:contextualSpacing/>
              <w:jc w:val="both"/>
              <w:rPr>
                <w:rFonts w:ascii="Times New Roman" w:hAnsi="Times New Roman"/>
                <w:sz w:val="28"/>
              </w:rPr>
            </w:pPr>
            <w:r w:rsidRPr="00143CB2">
              <w:rPr>
                <w:rFonts w:ascii="Times New Roman" w:hAnsi="Times New Roman"/>
                <w:sz w:val="28"/>
              </w:rPr>
              <w:t>Animal Care Activists</w:t>
            </w:r>
          </w:p>
        </w:tc>
      </w:tr>
      <w:tr w:rsidR="00143CB2" w:rsidRPr="00143CB2" w:rsidTr="00671730">
        <w:tc>
          <w:tcPr>
            <w:tcW w:w="4821"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2"/>
              </w:numPr>
              <w:ind w:left="270" w:hanging="270"/>
              <w:contextualSpacing/>
              <w:jc w:val="both"/>
              <w:rPr>
                <w:rFonts w:ascii="Times New Roman" w:hAnsi="Times New Roman"/>
                <w:sz w:val="28"/>
                <w:lang w:val="en-GB"/>
              </w:rPr>
            </w:pPr>
            <w:r w:rsidRPr="00143CB2">
              <w:rPr>
                <w:rFonts w:ascii="Times New Roman" w:hAnsi="Times New Roman"/>
                <w:sz w:val="28"/>
                <w:lang w:val="en-GB"/>
              </w:rPr>
              <w:t>Earn Big Profits as the Population Grows</w:t>
            </w:r>
          </w:p>
        </w:tc>
        <w:tc>
          <w:tcPr>
            <w:tcW w:w="4806"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3"/>
              </w:numPr>
              <w:ind w:left="301" w:hanging="301"/>
              <w:contextualSpacing/>
              <w:jc w:val="both"/>
              <w:rPr>
                <w:rFonts w:ascii="Times New Roman" w:hAnsi="Times New Roman"/>
                <w:sz w:val="28"/>
              </w:rPr>
            </w:pPr>
            <w:r w:rsidRPr="00143CB2">
              <w:rPr>
                <w:rFonts w:ascii="Times New Roman" w:hAnsi="Times New Roman"/>
                <w:sz w:val="28"/>
              </w:rPr>
              <w:t>Economic Recession (Currency Fluctuations)</w:t>
            </w:r>
          </w:p>
        </w:tc>
      </w:tr>
      <w:tr w:rsidR="00143CB2" w:rsidRPr="00143CB2" w:rsidTr="00671730">
        <w:tc>
          <w:tcPr>
            <w:tcW w:w="4821"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2"/>
              </w:numPr>
              <w:ind w:left="270" w:hanging="270"/>
              <w:contextualSpacing/>
              <w:jc w:val="both"/>
              <w:rPr>
                <w:rFonts w:ascii="Times New Roman" w:hAnsi="Times New Roman"/>
                <w:sz w:val="28"/>
                <w:lang w:val="en-GB"/>
              </w:rPr>
            </w:pPr>
            <w:r w:rsidRPr="00143CB2">
              <w:rPr>
                <w:rFonts w:ascii="Times New Roman" w:hAnsi="Times New Roman"/>
                <w:sz w:val="28"/>
                <w:lang w:val="en-GB"/>
              </w:rPr>
              <w:t>Availability to Increase the Number to Franchise to Other Countries</w:t>
            </w:r>
          </w:p>
        </w:tc>
        <w:tc>
          <w:tcPr>
            <w:tcW w:w="4806"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3"/>
              </w:numPr>
              <w:ind w:left="301" w:hanging="301"/>
              <w:contextualSpacing/>
              <w:jc w:val="both"/>
              <w:rPr>
                <w:rFonts w:ascii="Times New Roman" w:hAnsi="Times New Roman"/>
                <w:sz w:val="28"/>
              </w:rPr>
            </w:pPr>
            <w:r w:rsidRPr="00143CB2">
              <w:rPr>
                <w:rFonts w:ascii="Times New Roman" w:hAnsi="Times New Roman"/>
                <w:sz w:val="28"/>
              </w:rPr>
              <w:t>Intensive Competition</w:t>
            </w:r>
          </w:p>
        </w:tc>
      </w:tr>
      <w:tr w:rsidR="00143CB2" w:rsidRPr="00143CB2" w:rsidTr="00671730">
        <w:tc>
          <w:tcPr>
            <w:tcW w:w="4821" w:type="dxa"/>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2"/>
              </w:numPr>
              <w:ind w:left="270" w:hanging="270"/>
              <w:contextualSpacing/>
              <w:jc w:val="both"/>
              <w:rPr>
                <w:rFonts w:ascii="Times New Roman" w:hAnsi="Times New Roman"/>
                <w:sz w:val="28"/>
                <w:lang w:val="en-GB"/>
              </w:rPr>
            </w:pPr>
            <w:r w:rsidRPr="00143CB2">
              <w:rPr>
                <w:rFonts w:ascii="Times New Roman" w:hAnsi="Times New Roman"/>
                <w:sz w:val="28"/>
                <w:lang w:val="en-GB"/>
              </w:rPr>
              <w:t>Experimentation with food products to meet changing customer food demands</w:t>
            </w:r>
          </w:p>
        </w:tc>
        <w:tc>
          <w:tcPr>
            <w:tcW w:w="4806" w:type="dxa"/>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3"/>
              </w:numPr>
              <w:ind w:left="301" w:hanging="270"/>
              <w:contextualSpacing/>
              <w:jc w:val="both"/>
              <w:rPr>
                <w:rFonts w:ascii="Times New Roman" w:hAnsi="Times New Roman"/>
                <w:sz w:val="28"/>
                <w:lang w:val="en-GB"/>
              </w:rPr>
            </w:pPr>
            <w:r w:rsidRPr="00143CB2">
              <w:rPr>
                <w:rFonts w:ascii="Times New Roman" w:hAnsi="Times New Roman"/>
                <w:sz w:val="28"/>
                <w:lang w:val="en-GB"/>
              </w:rPr>
              <w:t>Heavy Investments on Promotion affecting Market Share</w:t>
            </w:r>
          </w:p>
        </w:tc>
      </w:tr>
    </w:tbl>
    <w:p w:rsidR="00143CB2" w:rsidRPr="00143CB2" w:rsidRDefault="00143CB2" w:rsidP="00143CB2">
      <w:pPr>
        <w:spacing w:after="0" w:line="360" w:lineRule="auto"/>
        <w:ind w:firstLine="709"/>
        <w:jc w:val="both"/>
        <w:rPr>
          <w:rFonts w:ascii="Times New Roman" w:hAnsi="Times New Roman"/>
          <w:sz w:val="28"/>
        </w:rPr>
      </w:pP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A major strength of KFC is it trade mark recipe originally from Colonel Sanders and the vagaries of products that uniquely differentiate it from other products. It is the world's second largest restaurant chain with a very recognised logo. The company has a very wide market reach an a very strong presence in the populous country in the world (China).</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When observing some of the company's weaknesses the first thing is the unhealthy view the company's product has due to the name "fried" on its company </w:t>
      </w:r>
      <w:r w:rsidRPr="00143CB2">
        <w:rPr>
          <w:rFonts w:ascii="Times New Roman" w:hAnsi="Times New Roman"/>
          <w:sz w:val="28"/>
        </w:rPr>
        <w:lastRenderedPageBreak/>
        <w:t>name. This made the company change from its original full name (Kentucky fried chicken) to an abbreviation (KFC). It has a lot of substitutes of its products by various small and local restaurants which is a major issue as most of its outlets suffer with inconsistencies in the quality of services. There is also a lack of proper control over franchises operations in many countries.</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KFC (UK Branch) in 2018 experienced a major setback that affected production for many days, this even led to an outrage by its customers. The setback was as a result of changing its main distributor to DHL without a proper contingency plan leading to a lack of raw products for supply chains to function. This is of great concern as it affects a lots of the outlets.</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A great opportunity lies in expansion of the company as they are yet to cover most of Africa. Africa is an untapped market, mostly West Africa which is the success story behind brand like MTN, Multi-Choice TV, Black Berry and even the trending Apple Products. It could try venturing in to home deliveries of product to ease the stress of customers queuing to get products. It can increase research in other to develop more food products that relate to the different cultures in which it operates.</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The protest [</w:t>
      </w:r>
      <w:r w:rsidR="00F341EC">
        <w:rPr>
          <w:rFonts w:ascii="Times New Roman" w:hAnsi="Times New Roman"/>
          <w:sz w:val="28"/>
        </w:rPr>
        <w:t>4</w:t>
      </w:r>
      <w:r w:rsidRPr="00143CB2">
        <w:rPr>
          <w:rFonts w:ascii="Times New Roman" w:hAnsi="Times New Roman"/>
          <w:sz w:val="28"/>
        </w:rPr>
        <w:t xml:space="preserve">] against the opening of KFC at the Trade Unions House on Nov. 21, 2018 resulted in Kyiv police detaining six far-right activists and assaulting with pepper spray, </w:t>
      </w:r>
      <w:proofErr w:type="spellStart"/>
      <w:r w:rsidRPr="00143CB2">
        <w:rPr>
          <w:rFonts w:ascii="Times New Roman" w:hAnsi="Times New Roman"/>
          <w:sz w:val="28"/>
        </w:rPr>
        <w:t>Masi</w:t>
      </w:r>
      <w:proofErr w:type="spellEnd"/>
      <w:r w:rsidRPr="00143CB2">
        <w:rPr>
          <w:rFonts w:ascii="Times New Roman" w:hAnsi="Times New Roman"/>
          <w:sz w:val="28"/>
        </w:rPr>
        <w:t xml:space="preserve"> </w:t>
      </w:r>
      <w:proofErr w:type="spellStart"/>
      <w:r w:rsidRPr="00143CB2">
        <w:rPr>
          <w:rFonts w:ascii="Times New Roman" w:hAnsi="Times New Roman"/>
          <w:sz w:val="28"/>
        </w:rPr>
        <w:t>Nayyem</w:t>
      </w:r>
      <w:proofErr w:type="spellEnd"/>
      <w:r w:rsidRPr="00143CB2">
        <w:rPr>
          <w:rFonts w:ascii="Times New Roman" w:hAnsi="Times New Roman"/>
          <w:sz w:val="28"/>
        </w:rPr>
        <w:t>, who served as a lawyer to one of the protesters. This is a threat to the image of the company and in most cases its human right activist or animal care activists that feel KFC's existence will harm the environment. Massive advertisement campaigns in most cases ends up affecting market share as it doesn’t march with returns.</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The current economic recession in the world has affected currency exchange rate which makes accounting and measuring profit some more sophisticated and complicated. The presence of another giant competitor McDonald increases the level of competition as in most cases their restaurants are open in close proximity creating a customer tussle. In most popular regions of the KFC brand the high rate of obesity </w:t>
      </w:r>
      <w:r w:rsidRPr="00143CB2">
        <w:rPr>
          <w:rFonts w:ascii="Times New Roman" w:hAnsi="Times New Roman"/>
          <w:sz w:val="28"/>
        </w:rPr>
        <w:lastRenderedPageBreak/>
        <w:t>and diabetes has created a self-conscious mind in the populace to seek out healthier and safe foods and the KFC brand is often branded as unsafe along with fastest food business existing.</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The Quantitative Assessment of KFC’s Strength and Weaknesses is illustrated in tab. </w:t>
      </w:r>
      <w:r w:rsidR="0023119E">
        <w:rPr>
          <w:rFonts w:ascii="Times New Roman" w:hAnsi="Times New Roman"/>
          <w:sz w:val="28"/>
        </w:rPr>
        <w:t>3.4</w:t>
      </w:r>
    </w:p>
    <w:p w:rsidR="00143CB2" w:rsidRPr="00143CB2" w:rsidRDefault="00143CB2" w:rsidP="00143CB2">
      <w:pPr>
        <w:spacing w:after="0" w:line="360" w:lineRule="auto"/>
        <w:jc w:val="both"/>
        <w:rPr>
          <w:rFonts w:ascii="Times New Roman" w:hAnsi="Times New Roman"/>
          <w:sz w:val="28"/>
        </w:rPr>
      </w:pPr>
    </w:p>
    <w:p w:rsidR="00143CB2" w:rsidRPr="00143CB2" w:rsidRDefault="00143CB2" w:rsidP="00143CB2">
      <w:pPr>
        <w:spacing w:after="0" w:line="360" w:lineRule="auto"/>
        <w:jc w:val="right"/>
        <w:rPr>
          <w:rFonts w:ascii="Times New Roman" w:hAnsi="Times New Roman"/>
          <w:b/>
          <w:sz w:val="28"/>
        </w:rPr>
      </w:pPr>
      <w:r w:rsidRPr="00143CB2">
        <w:rPr>
          <w:rFonts w:ascii="Times New Roman" w:hAnsi="Times New Roman"/>
          <w:b/>
          <w:sz w:val="28"/>
        </w:rPr>
        <w:t xml:space="preserve">Table </w:t>
      </w:r>
      <w:r w:rsidR="0023119E">
        <w:rPr>
          <w:rFonts w:ascii="Times New Roman" w:hAnsi="Times New Roman"/>
          <w:b/>
          <w:sz w:val="28"/>
        </w:rPr>
        <w:t>3.4</w:t>
      </w:r>
    </w:p>
    <w:p w:rsidR="00143CB2" w:rsidRPr="00143CB2" w:rsidRDefault="00143CB2" w:rsidP="00143CB2">
      <w:pPr>
        <w:spacing w:after="0" w:line="360" w:lineRule="auto"/>
        <w:jc w:val="center"/>
        <w:rPr>
          <w:rFonts w:ascii="Times New Roman" w:hAnsi="Times New Roman"/>
          <w:b/>
          <w:sz w:val="28"/>
        </w:rPr>
      </w:pPr>
      <w:r w:rsidRPr="00143CB2">
        <w:rPr>
          <w:rFonts w:ascii="Times New Roman" w:hAnsi="Times New Roman"/>
          <w:b/>
          <w:sz w:val="28"/>
        </w:rPr>
        <w:t>Quantitative Assessment of Strength and Weaknesses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1669"/>
        <w:gridCol w:w="22"/>
        <w:gridCol w:w="1316"/>
        <w:gridCol w:w="12"/>
        <w:gridCol w:w="1326"/>
      </w:tblGrid>
      <w:tr w:rsidR="00143CB2" w:rsidRPr="00143CB2" w:rsidTr="003D0F36">
        <w:trPr>
          <w:trHeight w:val="399"/>
        </w:trPr>
        <w:tc>
          <w:tcPr>
            <w:tcW w:w="2795"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center"/>
              <w:rPr>
                <w:rFonts w:ascii="Times New Roman" w:eastAsia="Times New Roman" w:hAnsi="Times New Roman"/>
                <w:b/>
                <w:bCs/>
                <w:sz w:val="28"/>
                <w:szCs w:val="28"/>
                <w:lang w:val="en-US" w:eastAsia="ru-RU"/>
              </w:rPr>
            </w:pPr>
            <w:r w:rsidRPr="00143CB2">
              <w:rPr>
                <w:rFonts w:ascii="Times New Roman" w:eastAsia="Times New Roman" w:hAnsi="Times New Roman"/>
                <w:b/>
                <w:bCs/>
                <w:sz w:val="28"/>
                <w:szCs w:val="28"/>
                <w:lang w:val="en-US" w:eastAsia="ru-RU"/>
              </w:rPr>
              <w:t>Factors</w:t>
            </w:r>
          </w:p>
        </w:tc>
        <w:tc>
          <w:tcPr>
            <w:tcW w:w="847"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center"/>
              <w:rPr>
                <w:rFonts w:ascii="Times New Roman" w:eastAsia="Times New Roman" w:hAnsi="Times New Roman"/>
                <w:b/>
                <w:bCs/>
                <w:sz w:val="28"/>
                <w:szCs w:val="28"/>
                <w:lang w:val="ru-RU" w:eastAsia="ru-RU"/>
              </w:rPr>
            </w:pPr>
            <w:r w:rsidRPr="00143CB2">
              <w:rPr>
                <w:rFonts w:ascii="Times New Roman" w:eastAsia="Times New Roman" w:hAnsi="Times New Roman"/>
                <w:b/>
                <w:sz w:val="28"/>
                <w:szCs w:val="28"/>
                <w:lang w:val="en-US" w:eastAsia="ru-RU"/>
              </w:rPr>
              <w:t>Importance</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center"/>
              <w:rPr>
                <w:rFonts w:ascii="Times New Roman" w:eastAsia="Times New Roman" w:hAnsi="Times New Roman"/>
                <w:b/>
                <w:bCs/>
                <w:sz w:val="28"/>
                <w:szCs w:val="28"/>
                <w:lang w:val="en-US" w:eastAsia="ru-RU"/>
              </w:rPr>
            </w:pPr>
            <w:r w:rsidRPr="00143CB2">
              <w:rPr>
                <w:rFonts w:ascii="Times New Roman" w:eastAsia="Times New Roman" w:hAnsi="Times New Roman"/>
                <w:b/>
                <w:sz w:val="28"/>
                <w:szCs w:val="28"/>
                <w:lang w:val="en-US" w:eastAsia="ru-RU"/>
              </w:rPr>
              <w:t>Rating</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center"/>
              <w:rPr>
                <w:rFonts w:ascii="Times New Roman" w:eastAsia="Times New Roman" w:hAnsi="Times New Roman"/>
                <w:b/>
                <w:bCs/>
                <w:sz w:val="28"/>
                <w:szCs w:val="28"/>
                <w:lang w:val="ru-RU" w:eastAsia="ru-RU"/>
              </w:rPr>
            </w:pPr>
            <w:r w:rsidRPr="00143CB2">
              <w:rPr>
                <w:rFonts w:ascii="Times New Roman" w:eastAsia="Times New Roman" w:hAnsi="Times New Roman"/>
                <w:b/>
                <w:sz w:val="28"/>
                <w:szCs w:val="28"/>
                <w:lang w:val="en-US" w:eastAsia="ru-RU"/>
              </w:rPr>
              <w:t>Score</w:t>
            </w:r>
          </w:p>
        </w:tc>
      </w:tr>
      <w:tr w:rsidR="00143CB2" w:rsidRPr="00143CB2" w:rsidTr="003D0F36">
        <w:trPr>
          <w:trHeight w:val="399"/>
        </w:trPr>
        <w:tc>
          <w:tcPr>
            <w:tcW w:w="5000" w:type="pct"/>
            <w:gridSpan w:val="6"/>
            <w:tcBorders>
              <w:top w:val="single" w:sz="4" w:space="0" w:color="auto"/>
              <w:left w:val="single" w:sz="4" w:space="0" w:color="auto"/>
              <w:bottom w:val="single" w:sz="4" w:space="0" w:color="auto"/>
              <w:right w:val="single" w:sz="4" w:space="0" w:color="auto"/>
            </w:tcBorders>
            <w:vAlign w:val="center"/>
          </w:tcPr>
          <w:p w:rsidR="00143CB2" w:rsidRPr="00143CB2" w:rsidRDefault="00143CB2" w:rsidP="00143CB2">
            <w:pPr>
              <w:spacing w:after="0" w:line="240" w:lineRule="auto"/>
              <w:jc w:val="center"/>
              <w:rPr>
                <w:rFonts w:ascii="Times New Roman" w:eastAsia="Times New Roman" w:hAnsi="Times New Roman"/>
                <w:b/>
                <w:sz w:val="28"/>
                <w:szCs w:val="28"/>
                <w:lang w:val="en-US" w:eastAsia="ru-RU"/>
              </w:rPr>
            </w:pPr>
            <w:r w:rsidRPr="00143CB2">
              <w:rPr>
                <w:rFonts w:ascii="Times New Roman" w:hAnsi="Times New Roman"/>
                <w:b/>
                <w:sz w:val="28"/>
              </w:rPr>
              <w:t>Strengths</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4"/>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szCs w:val="28"/>
                <w:lang w:val="en-US"/>
              </w:rPr>
              <w:t>Good Taste</w:t>
            </w:r>
          </w:p>
        </w:tc>
        <w:tc>
          <w:tcPr>
            <w:tcW w:w="847"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0.12</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4</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eastAsia="Times New Roman" w:hAnsi="Times New Roman"/>
                <w:bCs/>
                <w:sz w:val="28"/>
                <w:szCs w:val="28"/>
                <w:lang w:val="en-US" w:eastAsia="ru-RU"/>
              </w:rPr>
              <w:t>0.48</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4"/>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szCs w:val="28"/>
                <w:lang w:val="en-US"/>
              </w:rPr>
              <w:t>Brand Equity</w:t>
            </w:r>
          </w:p>
        </w:tc>
        <w:tc>
          <w:tcPr>
            <w:tcW w:w="847"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0.08</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 4</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eastAsia="Times New Roman" w:hAnsi="Times New Roman"/>
                <w:bCs/>
                <w:sz w:val="28"/>
                <w:szCs w:val="28"/>
                <w:lang w:val="en-US" w:eastAsia="ru-RU"/>
              </w:rPr>
              <w:t>0.32</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4"/>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szCs w:val="28"/>
                <w:lang w:val="en-US"/>
              </w:rPr>
              <w:t>Global Experience</w:t>
            </w:r>
          </w:p>
        </w:tc>
        <w:tc>
          <w:tcPr>
            <w:tcW w:w="847"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0.08</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3</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eastAsia="Times New Roman" w:hAnsi="Times New Roman"/>
                <w:bCs/>
                <w:sz w:val="28"/>
                <w:szCs w:val="28"/>
                <w:lang w:val="en-US" w:eastAsia="ru-RU"/>
              </w:rPr>
              <w:t>0.24</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4"/>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szCs w:val="28"/>
                <w:lang w:val="en-US"/>
              </w:rPr>
              <w:t>Operations</w:t>
            </w:r>
          </w:p>
        </w:tc>
        <w:tc>
          <w:tcPr>
            <w:tcW w:w="847"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0.07</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3</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eastAsia="Times New Roman" w:hAnsi="Times New Roman"/>
                <w:bCs/>
                <w:sz w:val="28"/>
                <w:szCs w:val="28"/>
                <w:lang w:val="en-US" w:eastAsia="ru-RU"/>
              </w:rPr>
              <w:t>0.21</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4"/>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szCs w:val="28"/>
                <w:lang w:val="en-US"/>
              </w:rPr>
              <w:t>Trade Mark Recipes</w:t>
            </w:r>
          </w:p>
        </w:tc>
        <w:tc>
          <w:tcPr>
            <w:tcW w:w="847"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0.08</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ru-RU" w:eastAsia="ru-RU"/>
              </w:rPr>
            </w:pPr>
            <w:r w:rsidRPr="00143CB2">
              <w:rPr>
                <w:rFonts w:ascii="Times New Roman" w:eastAsia="Times New Roman" w:hAnsi="Times New Roman"/>
                <w:sz w:val="28"/>
                <w:szCs w:val="28"/>
                <w:lang w:val="en-US" w:eastAsia="ru-RU"/>
              </w:rPr>
              <w:t>3</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eastAsia="Times New Roman" w:hAnsi="Times New Roman"/>
                <w:bCs/>
                <w:sz w:val="28"/>
                <w:szCs w:val="28"/>
                <w:lang w:val="en-US" w:eastAsia="ru-RU"/>
              </w:rPr>
              <w:t>0.24</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4"/>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szCs w:val="28"/>
                <w:lang w:val="en-US"/>
              </w:rPr>
              <w:t>Strong Customer Focus</w:t>
            </w:r>
          </w:p>
        </w:tc>
        <w:tc>
          <w:tcPr>
            <w:tcW w:w="847"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 0.12</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 2</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eastAsia="Times New Roman" w:hAnsi="Times New Roman"/>
                <w:bCs/>
                <w:sz w:val="28"/>
                <w:szCs w:val="28"/>
                <w:lang w:val="en-US" w:eastAsia="ru-RU"/>
              </w:rPr>
              <w:t>0.24</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center"/>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Total</w:t>
            </w:r>
          </w:p>
        </w:tc>
        <w:tc>
          <w:tcPr>
            <w:tcW w:w="847"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eastAsia="Times New Roman" w:hAnsi="Times New Roman"/>
                <w:bCs/>
                <w:sz w:val="28"/>
                <w:szCs w:val="28"/>
                <w:lang w:val="en-US" w:eastAsia="ru-RU"/>
              </w:rPr>
              <w:t>1.73</w:t>
            </w:r>
          </w:p>
        </w:tc>
      </w:tr>
      <w:tr w:rsidR="00143CB2" w:rsidRPr="00143CB2" w:rsidTr="003D0F36">
        <w:trPr>
          <w:trHeight w:val="340"/>
        </w:trPr>
        <w:tc>
          <w:tcPr>
            <w:tcW w:w="5000" w:type="pct"/>
            <w:gridSpan w:val="6"/>
            <w:tcBorders>
              <w:top w:val="single" w:sz="4" w:space="0" w:color="auto"/>
              <w:left w:val="single" w:sz="4" w:space="0" w:color="auto"/>
              <w:bottom w:val="single" w:sz="4" w:space="0" w:color="auto"/>
              <w:right w:val="single" w:sz="4" w:space="0" w:color="auto"/>
            </w:tcBorders>
            <w:vAlign w:val="center"/>
          </w:tcPr>
          <w:p w:rsidR="00143CB2" w:rsidRPr="00143CB2" w:rsidRDefault="00143CB2" w:rsidP="00143CB2">
            <w:pPr>
              <w:spacing w:after="0" w:line="240" w:lineRule="auto"/>
              <w:jc w:val="center"/>
              <w:rPr>
                <w:rFonts w:ascii="Times New Roman" w:eastAsia="Times New Roman" w:hAnsi="Times New Roman"/>
                <w:b/>
                <w:bCs/>
                <w:sz w:val="28"/>
                <w:szCs w:val="28"/>
                <w:lang w:val="en-US" w:eastAsia="ru-RU"/>
              </w:rPr>
            </w:pPr>
            <w:r w:rsidRPr="00143CB2">
              <w:rPr>
                <w:rFonts w:ascii="Times New Roman" w:hAnsi="Times New Roman"/>
                <w:b/>
                <w:sz w:val="28"/>
              </w:rPr>
              <w:t>Weaknesses</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5"/>
              </w:numPr>
              <w:spacing w:after="0" w:line="240" w:lineRule="auto"/>
              <w:ind w:left="270"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High Price</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0.08</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2</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0.16</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5"/>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Image of “Fried”</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0.07</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3</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0.21</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5"/>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Supply Chain and Distribution Issues</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0.09</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2</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0.18</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5"/>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Most of the Products have Close Substitute in Market</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0.07</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2</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0.14</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5"/>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Inconsistent Quality of Service in Many Outlets</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0.08</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ru-RU" w:eastAsia="ru-RU"/>
              </w:rPr>
            </w:pPr>
            <w:r w:rsidRPr="00143CB2">
              <w:rPr>
                <w:rFonts w:ascii="Times New Roman" w:hAnsi="Times New Roman"/>
                <w:sz w:val="28"/>
                <w:lang w:val="en-US"/>
              </w:rPr>
              <w:t>3</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0.24</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5"/>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Lack of Control in Joint Venture Arrangements</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0.06</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2</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0.12</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center"/>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Total</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1</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 xml:space="preserve"> -</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1.05</w:t>
            </w:r>
          </w:p>
        </w:tc>
      </w:tr>
    </w:tbl>
    <w:p w:rsidR="00143CB2" w:rsidRPr="00143CB2" w:rsidRDefault="00143CB2" w:rsidP="00143CB2">
      <w:pPr>
        <w:spacing w:after="0" w:line="360" w:lineRule="auto"/>
        <w:jc w:val="both"/>
        <w:rPr>
          <w:rFonts w:ascii="Times New Roman" w:hAnsi="Times New Roman"/>
          <w:b/>
          <w:sz w:val="28"/>
        </w:rPr>
      </w:pP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 xml:space="preserve">From the assessment in tab. </w:t>
      </w:r>
      <w:r w:rsidR="0023119E">
        <w:rPr>
          <w:rFonts w:ascii="Times New Roman" w:hAnsi="Times New Roman"/>
          <w:sz w:val="28"/>
        </w:rPr>
        <w:t>3.4</w:t>
      </w:r>
      <w:r w:rsidRPr="00143CB2">
        <w:rPr>
          <w:rFonts w:ascii="Times New Roman" w:hAnsi="Times New Roman"/>
          <w:sz w:val="28"/>
        </w:rPr>
        <w:t xml:space="preserve"> for internal environment we observe that the total score for Strengths (1.73) is higher that than the Weaknesses which means the company can capitalize on their strength to increase their presence and value in the market. The Opportunities (2.31) scored higher than the Threats of the company which means there are investments options and business decisions that can be made to improve the current position of the company.</w:t>
      </w: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lastRenderedPageBreak/>
        <w:t xml:space="preserve">The Quantitative Assessment of KFC’s Opportunities and Threats is illustrated in tab. </w:t>
      </w:r>
      <w:r w:rsidR="0023119E">
        <w:rPr>
          <w:rFonts w:ascii="Times New Roman" w:hAnsi="Times New Roman"/>
          <w:sz w:val="28"/>
        </w:rPr>
        <w:t>3.5</w:t>
      </w:r>
    </w:p>
    <w:p w:rsidR="00143CB2" w:rsidRPr="00143CB2" w:rsidRDefault="00143CB2" w:rsidP="00143CB2">
      <w:pPr>
        <w:rPr>
          <w:rFonts w:ascii="Times New Roman" w:hAnsi="Times New Roman"/>
          <w:sz w:val="28"/>
        </w:rPr>
      </w:pPr>
    </w:p>
    <w:p w:rsidR="00143CB2" w:rsidRPr="00143CB2" w:rsidRDefault="00143CB2" w:rsidP="00143CB2">
      <w:pPr>
        <w:jc w:val="right"/>
        <w:rPr>
          <w:rFonts w:ascii="Times New Roman" w:hAnsi="Times New Roman"/>
          <w:b/>
          <w:sz w:val="28"/>
        </w:rPr>
      </w:pPr>
      <w:r w:rsidRPr="00143CB2">
        <w:rPr>
          <w:rFonts w:ascii="Times New Roman" w:hAnsi="Times New Roman"/>
          <w:b/>
          <w:sz w:val="28"/>
        </w:rPr>
        <w:t xml:space="preserve">Table </w:t>
      </w:r>
      <w:r w:rsidR="0023119E">
        <w:rPr>
          <w:rFonts w:ascii="Times New Roman" w:hAnsi="Times New Roman"/>
          <w:b/>
          <w:sz w:val="28"/>
        </w:rPr>
        <w:t>3.5</w:t>
      </w:r>
    </w:p>
    <w:p w:rsidR="00143CB2" w:rsidRPr="00143CB2" w:rsidRDefault="00143CB2" w:rsidP="00143CB2">
      <w:pPr>
        <w:spacing w:after="0" w:line="360" w:lineRule="auto"/>
        <w:jc w:val="center"/>
        <w:rPr>
          <w:rFonts w:ascii="Times New Roman" w:hAnsi="Times New Roman"/>
          <w:b/>
          <w:sz w:val="28"/>
        </w:rPr>
      </w:pPr>
      <w:r w:rsidRPr="00143CB2">
        <w:rPr>
          <w:rFonts w:ascii="Times New Roman" w:hAnsi="Times New Roman"/>
          <w:b/>
          <w:sz w:val="28"/>
        </w:rPr>
        <w:t>Quantitative Assessment of Opportunities and Threats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1669"/>
        <w:gridCol w:w="22"/>
        <w:gridCol w:w="1316"/>
        <w:gridCol w:w="12"/>
        <w:gridCol w:w="1326"/>
      </w:tblGrid>
      <w:tr w:rsidR="00143CB2" w:rsidRPr="00143CB2" w:rsidTr="003D0F36">
        <w:trPr>
          <w:trHeight w:val="399"/>
        </w:trPr>
        <w:tc>
          <w:tcPr>
            <w:tcW w:w="2795"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center"/>
              <w:rPr>
                <w:rFonts w:ascii="Times New Roman" w:eastAsia="Times New Roman" w:hAnsi="Times New Roman"/>
                <w:b/>
                <w:bCs/>
                <w:sz w:val="28"/>
                <w:szCs w:val="28"/>
                <w:lang w:val="en-US" w:eastAsia="ru-RU"/>
              </w:rPr>
            </w:pPr>
            <w:r w:rsidRPr="00143CB2">
              <w:rPr>
                <w:rFonts w:ascii="Times New Roman" w:eastAsia="Times New Roman" w:hAnsi="Times New Roman"/>
                <w:b/>
                <w:bCs/>
                <w:sz w:val="28"/>
                <w:szCs w:val="28"/>
                <w:lang w:val="en-US" w:eastAsia="ru-RU"/>
              </w:rPr>
              <w:t>Factors</w:t>
            </w:r>
          </w:p>
        </w:tc>
        <w:tc>
          <w:tcPr>
            <w:tcW w:w="847"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center"/>
              <w:rPr>
                <w:rFonts w:ascii="Times New Roman" w:eastAsia="Times New Roman" w:hAnsi="Times New Roman"/>
                <w:b/>
                <w:bCs/>
                <w:sz w:val="28"/>
                <w:szCs w:val="28"/>
                <w:lang w:val="ru-RU" w:eastAsia="ru-RU"/>
              </w:rPr>
            </w:pPr>
            <w:r w:rsidRPr="00143CB2">
              <w:rPr>
                <w:rFonts w:ascii="Times New Roman" w:eastAsia="Times New Roman" w:hAnsi="Times New Roman"/>
                <w:b/>
                <w:sz w:val="28"/>
                <w:szCs w:val="28"/>
                <w:lang w:val="en-US" w:eastAsia="ru-RU"/>
              </w:rPr>
              <w:t>Importance</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center"/>
              <w:rPr>
                <w:rFonts w:ascii="Times New Roman" w:eastAsia="Times New Roman" w:hAnsi="Times New Roman"/>
                <w:b/>
                <w:bCs/>
                <w:sz w:val="28"/>
                <w:szCs w:val="28"/>
                <w:lang w:val="en-US" w:eastAsia="ru-RU"/>
              </w:rPr>
            </w:pPr>
            <w:r w:rsidRPr="00143CB2">
              <w:rPr>
                <w:rFonts w:ascii="Times New Roman" w:eastAsia="Times New Roman" w:hAnsi="Times New Roman"/>
                <w:b/>
                <w:sz w:val="28"/>
                <w:szCs w:val="28"/>
                <w:lang w:val="en-US" w:eastAsia="ru-RU"/>
              </w:rPr>
              <w:t>Rating</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center"/>
              <w:rPr>
                <w:rFonts w:ascii="Times New Roman" w:eastAsia="Times New Roman" w:hAnsi="Times New Roman"/>
                <w:b/>
                <w:bCs/>
                <w:sz w:val="28"/>
                <w:szCs w:val="28"/>
                <w:lang w:val="ru-RU" w:eastAsia="ru-RU"/>
              </w:rPr>
            </w:pPr>
            <w:r w:rsidRPr="00143CB2">
              <w:rPr>
                <w:rFonts w:ascii="Times New Roman" w:eastAsia="Times New Roman" w:hAnsi="Times New Roman"/>
                <w:b/>
                <w:sz w:val="28"/>
                <w:szCs w:val="28"/>
                <w:lang w:val="en-US" w:eastAsia="ru-RU"/>
              </w:rPr>
              <w:t>Score</w:t>
            </w:r>
          </w:p>
        </w:tc>
      </w:tr>
      <w:tr w:rsidR="00143CB2" w:rsidRPr="00143CB2" w:rsidTr="003D0F36">
        <w:trPr>
          <w:trHeight w:val="399"/>
        </w:trPr>
        <w:tc>
          <w:tcPr>
            <w:tcW w:w="5000" w:type="pct"/>
            <w:gridSpan w:val="6"/>
            <w:tcBorders>
              <w:top w:val="single" w:sz="4" w:space="0" w:color="auto"/>
              <w:left w:val="single" w:sz="4" w:space="0" w:color="auto"/>
              <w:bottom w:val="single" w:sz="4" w:space="0" w:color="auto"/>
              <w:right w:val="single" w:sz="4" w:space="0" w:color="auto"/>
            </w:tcBorders>
            <w:vAlign w:val="center"/>
          </w:tcPr>
          <w:p w:rsidR="00143CB2" w:rsidRPr="00143CB2" w:rsidRDefault="00143CB2" w:rsidP="00143CB2">
            <w:pPr>
              <w:spacing w:after="0" w:line="240" w:lineRule="auto"/>
              <w:jc w:val="center"/>
              <w:rPr>
                <w:rFonts w:ascii="Times New Roman" w:eastAsia="Times New Roman" w:hAnsi="Times New Roman"/>
                <w:b/>
                <w:sz w:val="28"/>
                <w:szCs w:val="28"/>
                <w:lang w:val="en-US" w:eastAsia="ru-RU"/>
              </w:rPr>
            </w:pPr>
            <w:r w:rsidRPr="00143CB2">
              <w:rPr>
                <w:rFonts w:ascii="Times New Roman" w:eastAsia="Times New Roman" w:hAnsi="Times New Roman"/>
                <w:b/>
                <w:sz w:val="28"/>
                <w:szCs w:val="28"/>
                <w:lang w:val="en-US" w:eastAsia="ru-RU"/>
              </w:rPr>
              <w:t>Opportunities</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6"/>
              </w:numPr>
              <w:spacing w:after="0" w:line="240" w:lineRule="auto"/>
              <w:ind w:left="270"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Increase Outlets</w:t>
            </w:r>
          </w:p>
        </w:tc>
        <w:tc>
          <w:tcPr>
            <w:tcW w:w="847"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0.15</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3</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0.45</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6"/>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Undeveloped Market Abroad</w:t>
            </w:r>
          </w:p>
        </w:tc>
        <w:tc>
          <w:tcPr>
            <w:tcW w:w="847"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0.12</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2</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0.24</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6"/>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Increase Trends to Take Meal Out of Home</w:t>
            </w:r>
          </w:p>
        </w:tc>
        <w:tc>
          <w:tcPr>
            <w:tcW w:w="847"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0.13</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4</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0.52</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6"/>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Earn Big Profits as the Population Grows</w:t>
            </w:r>
          </w:p>
        </w:tc>
        <w:tc>
          <w:tcPr>
            <w:tcW w:w="847"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0.10</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3</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0.30</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6"/>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Availability to Increase the Number to Franchise to Other Countries</w:t>
            </w:r>
          </w:p>
        </w:tc>
        <w:tc>
          <w:tcPr>
            <w:tcW w:w="847"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0.12</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ru-RU" w:eastAsia="ru-RU"/>
              </w:rPr>
            </w:pPr>
            <w:r w:rsidRPr="00143CB2">
              <w:rPr>
                <w:rFonts w:ascii="Times New Roman" w:hAnsi="Times New Roman"/>
                <w:sz w:val="28"/>
                <w:lang w:val="en-US"/>
              </w:rPr>
              <w:t>2</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0.24</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6"/>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Experimentation with food products to meet changing customer food demands</w:t>
            </w:r>
          </w:p>
        </w:tc>
        <w:tc>
          <w:tcPr>
            <w:tcW w:w="847"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 xml:space="preserve"> 0.14</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 xml:space="preserve"> 4</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0.56</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center"/>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Total</w:t>
            </w:r>
          </w:p>
        </w:tc>
        <w:tc>
          <w:tcPr>
            <w:tcW w:w="847"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w:t>
            </w:r>
          </w:p>
        </w:tc>
        <w:tc>
          <w:tcPr>
            <w:tcW w:w="679"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2.31</w:t>
            </w:r>
          </w:p>
        </w:tc>
      </w:tr>
      <w:tr w:rsidR="00143CB2" w:rsidRPr="00143CB2" w:rsidTr="003D0F36">
        <w:trPr>
          <w:trHeight w:val="340"/>
        </w:trPr>
        <w:tc>
          <w:tcPr>
            <w:tcW w:w="5000" w:type="pct"/>
            <w:gridSpan w:val="6"/>
            <w:tcBorders>
              <w:top w:val="single" w:sz="4" w:space="0" w:color="auto"/>
              <w:left w:val="single" w:sz="4" w:space="0" w:color="auto"/>
              <w:bottom w:val="single" w:sz="4" w:space="0" w:color="auto"/>
              <w:right w:val="single" w:sz="4" w:space="0" w:color="auto"/>
            </w:tcBorders>
            <w:vAlign w:val="center"/>
          </w:tcPr>
          <w:p w:rsidR="00143CB2" w:rsidRPr="00143CB2" w:rsidRDefault="00143CB2" w:rsidP="00143CB2">
            <w:pPr>
              <w:spacing w:after="0" w:line="240" w:lineRule="auto"/>
              <w:jc w:val="center"/>
              <w:rPr>
                <w:rFonts w:ascii="Times New Roman" w:eastAsia="Times New Roman" w:hAnsi="Times New Roman"/>
                <w:b/>
                <w:sz w:val="28"/>
                <w:szCs w:val="28"/>
                <w:lang w:val="en-US" w:eastAsia="ru-RU"/>
              </w:rPr>
            </w:pPr>
            <w:r w:rsidRPr="00143CB2">
              <w:rPr>
                <w:rFonts w:ascii="Times New Roman" w:hAnsi="Times New Roman"/>
                <w:b/>
                <w:sz w:val="28"/>
              </w:rPr>
              <w:t>Threats</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7"/>
              </w:numPr>
              <w:spacing w:after="0" w:line="240" w:lineRule="auto"/>
              <w:ind w:left="270"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New Entrants / Better Quality Brands</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0.07</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3</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0.21</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7"/>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Health Conscious Eating Habits</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0.07</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4</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0.28</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7"/>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Animal Care Activists</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0.08</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3</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0.24</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7"/>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Economic Recession (Currency Fluctuations)</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0.08</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2</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0.16</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7"/>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Intensive Competition</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0.06</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ru-RU" w:eastAsia="ru-RU"/>
              </w:rPr>
            </w:pPr>
            <w:r w:rsidRPr="00143CB2">
              <w:rPr>
                <w:rFonts w:ascii="Times New Roman" w:hAnsi="Times New Roman"/>
                <w:sz w:val="28"/>
                <w:lang w:val="en-US"/>
              </w:rPr>
              <w:t>4</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0.24</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numPr>
                <w:ilvl w:val="0"/>
                <w:numId w:val="27"/>
              </w:numPr>
              <w:spacing w:after="0" w:line="240" w:lineRule="auto"/>
              <w:ind w:left="255" w:hanging="270"/>
              <w:contextualSpacing/>
              <w:jc w:val="both"/>
              <w:rPr>
                <w:rFonts w:ascii="Times New Roman" w:eastAsia="Times New Roman" w:hAnsi="Times New Roman"/>
                <w:sz w:val="28"/>
                <w:szCs w:val="28"/>
                <w:lang w:val="en-US" w:eastAsia="ru-RU"/>
              </w:rPr>
            </w:pPr>
            <w:r w:rsidRPr="00143CB2">
              <w:rPr>
                <w:rFonts w:ascii="Times New Roman" w:hAnsi="Times New Roman"/>
                <w:sz w:val="28"/>
                <w:lang w:val="en-US"/>
              </w:rPr>
              <w:t>Heavy Investments on Promotion affecting Market Share</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0.06</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2</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0.12</w:t>
            </w:r>
          </w:p>
        </w:tc>
      </w:tr>
      <w:tr w:rsidR="00143CB2" w:rsidRPr="00143CB2" w:rsidTr="003D0F36">
        <w:trPr>
          <w:trHeight w:val="288"/>
        </w:trPr>
        <w:tc>
          <w:tcPr>
            <w:tcW w:w="2795" w:type="pct"/>
            <w:tcBorders>
              <w:top w:val="single" w:sz="4" w:space="0" w:color="auto"/>
              <w:left w:val="single" w:sz="4" w:space="0" w:color="auto"/>
              <w:bottom w:val="single" w:sz="4" w:space="0" w:color="auto"/>
              <w:right w:val="single" w:sz="4" w:space="0" w:color="auto"/>
            </w:tcBorders>
            <w:vAlign w:val="center"/>
            <w:hideMark/>
          </w:tcPr>
          <w:p w:rsidR="00143CB2" w:rsidRPr="00143CB2" w:rsidRDefault="00143CB2" w:rsidP="00143CB2">
            <w:pPr>
              <w:spacing w:after="0" w:line="240" w:lineRule="auto"/>
              <w:jc w:val="center"/>
              <w:rPr>
                <w:rFonts w:ascii="Times New Roman" w:eastAsia="Times New Roman" w:hAnsi="Times New Roman"/>
                <w:sz w:val="28"/>
                <w:szCs w:val="28"/>
                <w:lang w:val="en-US" w:eastAsia="ru-RU"/>
              </w:rPr>
            </w:pPr>
            <w:r w:rsidRPr="00143CB2">
              <w:rPr>
                <w:rFonts w:ascii="Times New Roman" w:eastAsia="Times New Roman" w:hAnsi="Times New Roman"/>
                <w:sz w:val="28"/>
                <w:szCs w:val="28"/>
                <w:lang w:val="en-US" w:eastAsia="ru-RU"/>
              </w:rPr>
              <w:t>Total</w:t>
            </w:r>
          </w:p>
        </w:tc>
        <w:tc>
          <w:tcPr>
            <w:tcW w:w="858"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1</w:t>
            </w:r>
          </w:p>
        </w:tc>
        <w:tc>
          <w:tcPr>
            <w:tcW w:w="674" w:type="pct"/>
            <w:gridSpan w:val="2"/>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jc w:val="right"/>
              <w:rPr>
                <w:rFonts w:ascii="Times New Roman" w:eastAsia="Times New Roman" w:hAnsi="Times New Roman"/>
                <w:sz w:val="28"/>
                <w:szCs w:val="28"/>
                <w:lang w:val="en-US" w:eastAsia="ru-RU"/>
              </w:rPr>
            </w:pPr>
            <w:r w:rsidRPr="00143CB2">
              <w:rPr>
                <w:rFonts w:ascii="Times New Roman" w:hAnsi="Times New Roman"/>
                <w:sz w:val="28"/>
                <w:lang w:val="en-US"/>
              </w:rPr>
              <w:t xml:space="preserve"> -</w:t>
            </w:r>
          </w:p>
        </w:tc>
        <w:tc>
          <w:tcPr>
            <w:tcW w:w="673" w:type="pct"/>
            <w:tcBorders>
              <w:top w:val="single" w:sz="4" w:space="0" w:color="auto"/>
              <w:left w:val="single" w:sz="4" w:space="0" w:color="auto"/>
              <w:bottom w:val="single" w:sz="4" w:space="0" w:color="auto"/>
              <w:right w:val="single" w:sz="4" w:space="0" w:color="auto"/>
            </w:tcBorders>
            <w:hideMark/>
          </w:tcPr>
          <w:p w:rsidR="00143CB2" w:rsidRPr="00143CB2" w:rsidRDefault="00143CB2" w:rsidP="00143CB2">
            <w:pPr>
              <w:spacing w:after="0" w:line="240" w:lineRule="auto"/>
              <w:ind w:firstLine="1"/>
              <w:jc w:val="right"/>
              <w:rPr>
                <w:rFonts w:ascii="Times New Roman" w:eastAsia="Times New Roman" w:hAnsi="Times New Roman"/>
                <w:bCs/>
                <w:sz w:val="28"/>
                <w:szCs w:val="28"/>
                <w:lang w:val="en-US" w:eastAsia="ru-RU"/>
              </w:rPr>
            </w:pPr>
            <w:r w:rsidRPr="00143CB2">
              <w:rPr>
                <w:rFonts w:ascii="Times New Roman" w:hAnsi="Times New Roman"/>
                <w:sz w:val="28"/>
                <w:lang w:val="en-US"/>
              </w:rPr>
              <w:t>1.25</w:t>
            </w:r>
          </w:p>
        </w:tc>
      </w:tr>
    </w:tbl>
    <w:p w:rsidR="00143CB2" w:rsidRPr="00143CB2" w:rsidRDefault="00143CB2" w:rsidP="00143CB2">
      <w:pPr>
        <w:spacing w:after="0" w:line="360" w:lineRule="auto"/>
        <w:jc w:val="both"/>
        <w:rPr>
          <w:rFonts w:ascii="Times New Roman" w:hAnsi="Times New Roman"/>
          <w:b/>
          <w:sz w:val="28"/>
        </w:rPr>
      </w:pPr>
    </w:p>
    <w:p w:rsidR="00143CB2" w:rsidRPr="00143CB2" w:rsidRDefault="00143CB2" w:rsidP="00143CB2">
      <w:pPr>
        <w:spacing w:after="0" w:line="360" w:lineRule="auto"/>
        <w:ind w:firstLine="709"/>
        <w:jc w:val="both"/>
        <w:rPr>
          <w:rFonts w:ascii="Times New Roman" w:hAnsi="Times New Roman"/>
          <w:sz w:val="28"/>
        </w:rPr>
      </w:pPr>
      <w:r w:rsidRPr="00143CB2">
        <w:rPr>
          <w:rFonts w:ascii="Times New Roman" w:hAnsi="Times New Roman"/>
          <w:sz w:val="28"/>
        </w:rPr>
        <w:t>From the SWOT analysis and Quantitative Assessment, certain approach could be advised for the company;</w:t>
      </w:r>
    </w:p>
    <w:p w:rsidR="00143CB2" w:rsidRPr="00143CB2" w:rsidRDefault="00143CB2" w:rsidP="00C079F8">
      <w:pPr>
        <w:numPr>
          <w:ilvl w:val="0"/>
          <w:numId w:val="28"/>
        </w:numPr>
        <w:tabs>
          <w:tab w:val="left" w:pos="1134"/>
        </w:tabs>
        <w:spacing w:after="0" w:line="360" w:lineRule="auto"/>
        <w:ind w:left="0" w:firstLine="720"/>
        <w:contextualSpacing/>
        <w:jc w:val="both"/>
        <w:rPr>
          <w:rFonts w:ascii="Times New Roman" w:hAnsi="Times New Roman"/>
          <w:sz w:val="28"/>
        </w:rPr>
      </w:pPr>
      <w:r w:rsidRPr="00143CB2">
        <w:rPr>
          <w:rFonts w:ascii="Times New Roman" w:hAnsi="Times New Roman"/>
          <w:sz w:val="28"/>
        </w:rPr>
        <w:t>Company should introduce new healthier recipes and increase outlets.</w:t>
      </w:r>
    </w:p>
    <w:p w:rsidR="00143CB2" w:rsidRPr="00143CB2" w:rsidRDefault="00143CB2" w:rsidP="00C079F8">
      <w:pPr>
        <w:numPr>
          <w:ilvl w:val="0"/>
          <w:numId w:val="28"/>
        </w:numPr>
        <w:tabs>
          <w:tab w:val="left" w:pos="1134"/>
        </w:tabs>
        <w:spacing w:after="0" w:line="360" w:lineRule="auto"/>
        <w:ind w:left="0" w:firstLine="720"/>
        <w:contextualSpacing/>
        <w:jc w:val="both"/>
        <w:rPr>
          <w:rFonts w:ascii="Times New Roman" w:hAnsi="Times New Roman"/>
          <w:sz w:val="28"/>
        </w:rPr>
      </w:pPr>
      <w:r w:rsidRPr="00143CB2">
        <w:rPr>
          <w:rFonts w:ascii="Times New Roman" w:hAnsi="Times New Roman"/>
          <w:sz w:val="28"/>
        </w:rPr>
        <w:t>Increase Market presence in Africa.</w:t>
      </w:r>
    </w:p>
    <w:p w:rsidR="00143CB2" w:rsidRPr="00143CB2" w:rsidRDefault="00143CB2" w:rsidP="00C079F8">
      <w:pPr>
        <w:numPr>
          <w:ilvl w:val="0"/>
          <w:numId w:val="28"/>
        </w:numPr>
        <w:tabs>
          <w:tab w:val="left" w:pos="1134"/>
        </w:tabs>
        <w:spacing w:after="0" w:line="360" w:lineRule="auto"/>
        <w:ind w:left="0" w:firstLine="720"/>
        <w:contextualSpacing/>
        <w:jc w:val="both"/>
        <w:rPr>
          <w:rFonts w:ascii="Times New Roman" w:hAnsi="Times New Roman"/>
          <w:sz w:val="28"/>
        </w:rPr>
      </w:pPr>
      <w:r w:rsidRPr="00143CB2">
        <w:rPr>
          <w:rFonts w:ascii="Times New Roman" w:hAnsi="Times New Roman"/>
          <w:sz w:val="28"/>
        </w:rPr>
        <w:t>Work on the Image of a healthy fast food chain through advertising.</w:t>
      </w:r>
    </w:p>
    <w:p w:rsidR="00143CB2" w:rsidRPr="00143CB2" w:rsidRDefault="00143CB2" w:rsidP="00C079F8">
      <w:pPr>
        <w:numPr>
          <w:ilvl w:val="0"/>
          <w:numId w:val="28"/>
        </w:numPr>
        <w:tabs>
          <w:tab w:val="left" w:pos="1134"/>
        </w:tabs>
        <w:spacing w:after="0" w:line="360" w:lineRule="auto"/>
        <w:ind w:left="0" w:firstLine="720"/>
        <w:contextualSpacing/>
        <w:jc w:val="both"/>
        <w:rPr>
          <w:rFonts w:ascii="Times New Roman" w:hAnsi="Times New Roman"/>
          <w:sz w:val="28"/>
        </w:rPr>
      </w:pPr>
      <w:r w:rsidRPr="00143CB2">
        <w:rPr>
          <w:rFonts w:ascii="Times New Roman" w:hAnsi="Times New Roman"/>
          <w:sz w:val="28"/>
        </w:rPr>
        <w:t>Develop a strong culture of service (Improved CSR Activities).</w:t>
      </w:r>
    </w:p>
    <w:p w:rsidR="00143CB2" w:rsidRPr="00143CB2" w:rsidRDefault="00143CB2" w:rsidP="00C079F8">
      <w:pPr>
        <w:numPr>
          <w:ilvl w:val="0"/>
          <w:numId w:val="28"/>
        </w:numPr>
        <w:tabs>
          <w:tab w:val="left" w:pos="1134"/>
        </w:tabs>
        <w:spacing w:after="0" w:line="360" w:lineRule="auto"/>
        <w:ind w:left="0" w:firstLine="720"/>
        <w:contextualSpacing/>
        <w:jc w:val="both"/>
        <w:rPr>
          <w:rFonts w:ascii="Times New Roman" w:hAnsi="Times New Roman"/>
          <w:sz w:val="28"/>
        </w:rPr>
      </w:pPr>
      <w:r w:rsidRPr="00143CB2">
        <w:rPr>
          <w:rFonts w:ascii="Times New Roman" w:hAnsi="Times New Roman"/>
          <w:sz w:val="28"/>
        </w:rPr>
        <w:t>Create a backup plan for supply chain and distribution to prevent issues.</w:t>
      </w:r>
    </w:p>
    <w:p w:rsidR="00143CB2" w:rsidRPr="00143CB2" w:rsidRDefault="00143CB2" w:rsidP="00C079F8">
      <w:pPr>
        <w:numPr>
          <w:ilvl w:val="0"/>
          <w:numId w:val="28"/>
        </w:numPr>
        <w:tabs>
          <w:tab w:val="left" w:pos="1134"/>
        </w:tabs>
        <w:spacing w:after="0" w:line="360" w:lineRule="auto"/>
        <w:ind w:left="0" w:firstLine="720"/>
        <w:contextualSpacing/>
        <w:jc w:val="both"/>
        <w:rPr>
          <w:rFonts w:ascii="Times New Roman" w:hAnsi="Times New Roman"/>
          <w:sz w:val="28"/>
        </w:rPr>
      </w:pPr>
      <w:r w:rsidRPr="00143CB2">
        <w:rPr>
          <w:rFonts w:ascii="Times New Roman" w:hAnsi="Times New Roman"/>
          <w:sz w:val="28"/>
        </w:rPr>
        <w:t>Localized purchase of most of the raw materials for production.</w:t>
      </w:r>
    </w:p>
    <w:p w:rsidR="00143CB2" w:rsidRPr="00143CB2" w:rsidRDefault="00143CB2" w:rsidP="000C6A7E">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lastRenderedPageBreak/>
        <w:t xml:space="preserve">Though Yum! Brands has two other subsidiaries under it, the improvement of one could offset the current dilemma the company is faced with. A problem map shows the various problems the company is faced with, causes of the problem and consequences as well as the solutions to resolve them. The problem map for KFC is illustrated in fig. </w:t>
      </w:r>
      <w:r w:rsidR="000C6A7E">
        <w:rPr>
          <w:rFonts w:ascii="Times New Roman" w:hAnsi="Times New Roman"/>
          <w:sz w:val="28"/>
          <w:lang w:val="en-US"/>
        </w:rPr>
        <w:t>3.1</w:t>
      </w:r>
    </w:p>
    <w:p w:rsidR="00143CB2" w:rsidRPr="00143CB2" w:rsidRDefault="00143CB2" w:rsidP="00143CB2">
      <w:pPr>
        <w:spacing w:after="0" w:line="360" w:lineRule="auto"/>
        <w:jc w:val="center"/>
        <w:rPr>
          <w:rFonts w:ascii="Times New Roman" w:hAnsi="Times New Roman"/>
          <w:sz w:val="28"/>
          <w:lang w:val="en-US"/>
        </w:rPr>
      </w:pPr>
      <w:r w:rsidRPr="00143CB2">
        <w:rPr>
          <w:rFonts w:ascii="Times New Roman" w:hAnsi="Times New Roman" w:cs="Times New Roman"/>
          <w:noProof/>
          <w:sz w:val="28"/>
          <w:szCs w:val="28"/>
          <w:lang w:val="uk-UA" w:eastAsia="uk-UA"/>
        </w:rPr>
        <mc:AlternateContent>
          <mc:Choice Requires="wpc">
            <w:drawing>
              <wp:inline distT="0" distB="0" distL="0" distR="0" wp14:anchorId="266F8A14" wp14:editId="2010E17B">
                <wp:extent cx="5486400" cy="6619875"/>
                <wp:effectExtent l="0" t="0" r="19050" b="0"/>
                <wp:docPr id="144" name="Canvas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5" name="Text Box 65"/>
                        <wps:cNvSpPr txBox="1"/>
                        <wps:spPr>
                          <a:xfrm>
                            <a:off x="1743075" y="304800"/>
                            <a:ext cx="2000250" cy="514350"/>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sidRPr="00607595">
                                <w:rPr>
                                  <w:rFonts w:cs="Times New Roman"/>
                                  <w:szCs w:val="28"/>
                                  <w:lang w:val="en-US"/>
                                </w:rPr>
                                <w:t>High Shareholders Deficit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200025" y="1133127"/>
                            <a:ext cx="1571625" cy="514350"/>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Pr>
                                  <w:rFonts w:cs="Times New Roman"/>
                                  <w:szCs w:val="28"/>
                                  <w:lang w:val="en-US"/>
                                </w:rPr>
                                <w:t>Insufficient Product Range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3714749" y="1133555"/>
                            <a:ext cx="1562099" cy="514350"/>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Pr>
                                  <w:rFonts w:cs="Times New Roman"/>
                                  <w:szCs w:val="28"/>
                                  <w:lang w:val="en-US"/>
                                </w:rPr>
                                <w:t>Accumulated Interest on Loans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1752600" y="2390431"/>
                            <a:ext cx="2000250" cy="295619"/>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Pr>
                                  <w:rFonts w:cs="Times New Roman"/>
                                  <w:szCs w:val="28"/>
                                  <w:lang w:val="en-US"/>
                                </w:rPr>
                                <w:t>Low Profit Realized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2200275" y="1476341"/>
                            <a:ext cx="1076325" cy="490682"/>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Pr>
                                  <w:rFonts w:cs="Times New Roman"/>
                                  <w:szCs w:val="28"/>
                                  <w:lang w:val="en-US"/>
                                </w:rPr>
                                <w:t>Accrued Debt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390526" y="3047040"/>
                            <a:ext cx="1276350" cy="514350"/>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Pr>
                                  <w:rFonts w:cs="Times New Roman"/>
                                  <w:szCs w:val="28"/>
                                  <w:lang w:val="en-US"/>
                                </w:rPr>
                                <w:t>High Investment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3876676" y="3047215"/>
                            <a:ext cx="1457324" cy="514350"/>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Pr>
                                  <w:rFonts w:cs="Times New Roman"/>
                                  <w:szCs w:val="28"/>
                                  <w:lang w:val="en-US"/>
                                </w:rPr>
                                <w:t>Reduced Company Sales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1885332" y="3266290"/>
                            <a:ext cx="1763362" cy="514350"/>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Pr>
                                  <w:rFonts w:cs="Times New Roman"/>
                                  <w:szCs w:val="28"/>
                                  <w:lang w:val="en-US"/>
                                </w:rPr>
                                <w:t>Insufficient Franchise Sales &amp; Contribution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285750" y="4114766"/>
                            <a:ext cx="1076325" cy="495334"/>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Pr>
                                  <w:rFonts w:cs="Times New Roman"/>
                                  <w:szCs w:val="28"/>
                                  <w:lang w:val="en-US"/>
                                </w:rPr>
                                <w:t>Better Advertising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2752726" y="4209231"/>
                            <a:ext cx="1457324" cy="514350"/>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Pr>
                                  <w:rFonts w:cs="Times New Roman"/>
                                  <w:szCs w:val="28"/>
                                  <w:lang w:val="en-US"/>
                                </w:rPr>
                                <w:t>More Franchising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1495425" y="4210016"/>
                            <a:ext cx="1076325" cy="495334"/>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Pr>
                                  <w:rFonts w:cs="Times New Roman"/>
                                  <w:szCs w:val="28"/>
                                  <w:lang w:val="en-US"/>
                                </w:rPr>
                                <w:t>Low Market Coverage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1657349" y="5000297"/>
                            <a:ext cx="2505076" cy="295619"/>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Pr>
                                  <w:rFonts w:cs="Times New Roman"/>
                                  <w:szCs w:val="28"/>
                                  <w:lang w:val="en-US"/>
                                </w:rPr>
                                <w:t>Increase Franchise Coverage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1590199" y="5514647"/>
                            <a:ext cx="2420303" cy="295619"/>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Pr>
                                  <w:rFonts w:cs="Times New Roman"/>
                                  <w:szCs w:val="28"/>
                                  <w:lang w:val="en-US"/>
                                </w:rPr>
                                <w:t>Increase Profit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1652588" y="6114722"/>
                            <a:ext cx="2200275" cy="295619"/>
                          </a:xfrm>
                          <a:prstGeom prst="rect">
                            <a:avLst/>
                          </a:prstGeom>
                          <a:solidFill>
                            <a:sysClr val="window" lastClr="FFFFFF"/>
                          </a:solidFill>
                          <a:ln w="6350">
                            <a:solidFill>
                              <a:prstClr val="black"/>
                            </a:solidFill>
                          </a:ln>
                        </wps:spPr>
                        <wps:txbx>
                          <w:txbxContent>
                            <w:p w:rsidR="003D0F36" w:rsidRPr="00607595" w:rsidRDefault="003D0F36" w:rsidP="00143CB2">
                              <w:pPr>
                                <w:spacing w:line="240" w:lineRule="auto"/>
                                <w:jc w:val="center"/>
                                <w:rPr>
                                  <w:rFonts w:cs="Times New Roman"/>
                                  <w:szCs w:val="28"/>
                                  <w:lang w:val="en-US"/>
                                </w:rPr>
                              </w:pPr>
                              <w:r>
                                <w:rPr>
                                  <w:rFonts w:cs="Times New Roman"/>
                                  <w:szCs w:val="28"/>
                                  <w:lang w:val="en-US"/>
                                </w:rPr>
                                <w:t>Develop Business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Straight Arrow Connector 111"/>
                        <wps:cNvCnPr/>
                        <wps:spPr>
                          <a:xfrm>
                            <a:off x="2790825" y="5810266"/>
                            <a:ext cx="0" cy="314309"/>
                          </a:xfrm>
                          <a:prstGeom prst="straightConnector1">
                            <a:avLst/>
                          </a:prstGeom>
                          <a:noFill/>
                          <a:ln w="6350" cap="flat" cmpd="sng" algn="ctr">
                            <a:solidFill>
                              <a:sysClr val="windowText" lastClr="000000"/>
                            </a:solidFill>
                            <a:prstDash val="solid"/>
                            <a:miter lim="800000"/>
                            <a:tailEnd type="triangle"/>
                          </a:ln>
                          <a:effectLst/>
                        </wps:spPr>
                        <wps:bodyPr/>
                      </wps:wsp>
                      <wps:wsp>
                        <wps:cNvPr id="112" name="Straight Arrow Connector 112"/>
                        <wps:cNvCnPr/>
                        <wps:spPr>
                          <a:xfrm>
                            <a:off x="2790825" y="5295916"/>
                            <a:ext cx="0" cy="228584"/>
                          </a:xfrm>
                          <a:prstGeom prst="straightConnector1">
                            <a:avLst/>
                          </a:prstGeom>
                          <a:noFill/>
                          <a:ln w="6350" cap="flat" cmpd="sng" algn="ctr">
                            <a:solidFill>
                              <a:sysClr val="windowText" lastClr="000000"/>
                            </a:solidFill>
                            <a:prstDash val="solid"/>
                            <a:miter lim="800000"/>
                            <a:tailEnd type="triangle"/>
                          </a:ln>
                          <a:effectLst/>
                        </wps:spPr>
                        <wps:bodyPr/>
                      </wps:wsp>
                      <wps:wsp>
                        <wps:cNvPr id="128" name="Straight Arrow Connector 128"/>
                        <wps:cNvCnPr/>
                        <wps:spPr>
                          <a:xfrm>
                            <a:off x="2200275" y="4704531"/>
                            <a:ext cx="361950" cy="296094"/>
                          </a:xfrm>
                          <a:prstGeom prst="straightConnector1">
                            <a:avLst/>
                          </a:prstGeom>
                          <a:noFill/>
                          <a:ln w="6350" cap="flat" cmpd="sng" algn="ctr">
                            <a:solidFill>
                              <a:sysClr val="windowText" lastClr="000000"/>
                            </a:solidFill>
                            <a:prstDash val="solid"/>
                            <a:miter lim="800000"/>
                            <a:tailEnd type="triangle"/>
                          </a:ln>
                          <a:effectLst/>
                        </wps:spPr>
                        <wps:bodyPr/>
                      </wps:wsp>
                      <wps:wsp>
                        <wps:cNvPr id="129" name="Straight Arrow Connector 129"/>
                        <wps:cNvCnPr/>
                        <wps:spPr>
                          <a:xfrm flipH="1">
                            <a:off x="3333750" y="4723581"/>
                            <a:ext cx="380999" cy="286569"/>
                          </a:xfrm>
                          <a:prstGeom prst="straightConnector1">
                            <a:avLst/>
                          </a:prstGeom>
                          <a:noFill/>
                          <a:ln w="6350" cap="flat" cmpd="sng" algn="ctr">
                            <a:solidFill>
                              <a:sysClr val="windowText" lastClr="000000"/>
                            </a:solidFill>
                            <a:prstDash val="solid"/>
                            <a:miter lim="800000"/>
                            <a:tailEnd type="triangle"/>
                          </a:ln>
                          <a:effectLst/>
                        </wps:spPr>
                        <wps:bodyPr/>
                      </wps:wsp>
                      <wps:wsp>
                        <wps:cNvPr id="130" name="Straight Arrow Connector 130"/>
                        <wps:cNvCnPr/>
                        <wps:spPr>
                          <a:xfrm>
                            <a:off x="823913" y="4610100"/>
                            <a:ext cx="766286" cy="1052357"/>
                          </a:xfrm>
                          <a:prstGeom prst="straightConnector1">
                            <a:avLst/>
                          </a:prstGeom>
                          <a:noFill/>
                          <a:ln w="6350" cap="flat" cmpd="sng" algn="ctr">
                            <a:solidFill>
                              <a:sysClr val="windowText" lastClr="000000"/>
                            </a:solidFill>
                            <a:prstDash val="solid"/>
                            <a:miter lim="800000"/>
                            <a:tailEnd type="triangle"/>
                          </a:ln>
                          <a:effectLst/>
                        </wps:spPr>
                        <wps:bodyPr/>
                      </wps:wsp>
                      <wps:wsp>
                        <wps:cNvPr id="131" name="Straight Arrow Connector 131"/>
                        <wps:cNvCnPr/>
                        <wps:spPr>
                          <a:xfrm flipH="1">
                            <a:off x="1028701" y="2686050"/>
                            <a:ext cx="1076324" cy="360990"/>
                          </a:xfrm>
                          <a:prstGeom prst="straightConnector1">
                            <a:avLst/>
                          </a:prstGeom>
                          <a:noFill/>
                          <a:ln w="6350" cap="flat" cmpd="sng" algn="ctr">
                            <a:solidFill>
                              <a:sysClr val="windowText" lastClr="000000"/>
                            </a:solidFill>
                            <a:prstDash val="solid"/>
                            <a:miter lim="800000"/>
                            <a:tailEnd type="triangle"/>
                          </a:ln>
                          <a:effectLst/>
                        </wps:spPr>
                        <wps:bodyPr/>
                      </wps:wsp>
                      <wps:wsp>
                        <wps:cNvPr id="132" name="Straight Arrow Connector 132"/>
                        <wps:cNvCnPr/>
                        <wps:spPr>
                          <a:xfrm>
                            <a:off x="2752726" y="2705100"/>
                            <a:ext cx="14287" cy="561190"/>
                          </a:xfrm>
                          <a:prstGeom prst="straightConnector1">
                            <a:avLst/>
                          </a:prstGeom>
                          <a:noFill/>
                          <a:ln w="6350" cap="flat" cmpd="sng" algn="ctr">
                            <a:solidFill>
                              <a:sysClr val="windowText" lastClr="000000"/>
                            </a:solidFill>
                            <a:prstDash val="solid"/>
                            <a:miter lim="800000"/>
                            <a:tailEnd type="triangle"/>
                          </a:ln>
                          <a:effectLst/>
                        </wps:spPr>
                        <wps:bodyPr/>
                      </wps:wsp>
                      <wps:wsp>
                        <wps:cNvPr id="133" name="Straight Arrow Connector 133"/>
                        <wps:cNvCnPr/>
                        <wps:spPr>
                          <a:xfrm>
                            <a:off x="3390900" y="2705100"/>
                            <a:ext cx="952500" cy="342115"/>
                          </a:xfrm>
                          <a:prstGeom prst="straightConnector1">
                            <a:avLst/>
                          </a:prstGeom>
                          <a:noFill/>
                          <a:ln w="6350" cap="flat" cmpd="sng" algn="ctr">
                            <a:solidFill>
                              <a:sysClr val="windowText" lastClr="000000"/>
                            </a:solidFill>
                            <a:prstDash val="solid"/>
                            <a:miter lim="800000"/>
                            <a:tailEnd type="triangle"/>
                          </a:ln>
                          <a:effectLst/>
                        </wps:spPr>
                        <wps:bodyPr/>
                      </wps:wsp>
                      <wps:wsp>
                        <wps:cNvPr id="134" name="Straight Arrow Connector 134"/>
                        <wps:cNvCnPr/>
                        <wps:spPr>
                          <a:xfrm flipH="1">
                            <a:off x="3481388" y="3571875"/>
                            <a:ext cx="1147762" cy="637356"/>
                          </a:xfrm>
                          <a:prstGeom prst="straightConnector1">
                            <a:avLst/>
                          </a:prstGeom>
                          <a:noFill/>
                          <a:ln w="6350" cap="flat" cmpd="sng" algn="ctr">
                            <a:solidFill>
                              <a:sysClr val="windowText" lastClr="000000"/>
                            </a:solidFill>
                            <a:prstDash val="solid"/>
                            <a:miter lim="800000"/>
                            <a:tailEnd type="triangle"/>
                          </a:ln>
                          <a:effectLst/>
                        </wps:spPr>
                        <wps:bodyPr/>
                      </wps:wsp>
                      <wps:wsp>
                        <wps:cNvPr id="135" name="Straight Arrow Connector 135"/>
                        <wps:cNvCnPr/>
                        <wps:spPr>
                          <a:xfrm flipH="1">
                            <a:off x="2033588" y="3790950"/>
                            <a:ext cx="366712" cy="419066"/>
                          </a:xfrm>
                          <a:prstGeom prst="straightConnector1">
                            <a:avLst/>
                          </a:prstGeom>
                          <a:noFill/>
                          <a:ln w="6350" cap="flat" cmpd="sng" algn="ctr">
                            <a:solidFill>
                              <a:sysClr val="windowText" lastClr="000000"/>
                            </a:solidFill>
                            <a:prstDash val="solid"/>
                            <a:miter lim="800000"/>
                            <a:tailEnd type="triangle"/>
                          </a:ln>
                          <a:effectLst/>
                        </wps:spPr>
                        <wps:bodyPr/>
                      </wps:wsp>
                      <wps:wsp>
                        <wps:cNvPr id="136" name="Straight Arrow Connector 136"/>
                        <wps:cNvCnPr/>
                        <wps:spPr>
                          <a:xfrm>
                            <a:off x="2767013" y="3800475"/>
                            <a:ext cx="414337" cy="419100"/>
                          </a:xfrm>
                          <a:prstGeom prst="straightConnector1">
                            <a:avLst/>
                          </a:prstGeom>
                          <a:noFill/>
                          <a:ln w="6350" cap="flat" cmpd="sng" algn="ctr">
                            <a:solidFill>
                              <a:sysClr val="windowText" lastClr="000000"/>
                            </a:solidFill>
                            <a:prstDash val="solid"/>
                            <a:miter lim="800000"/>
                            <a:tailEnd type="triangle"/>
                          </a:ln>
                          <a:effectLst/>
                        </wps:spPr>
                        <wps:bodyPr/>
                      </wps:wsp>
                      <wps:wsp>
                        <wps:cNvPr id="137" name="Straight Arrow Connector 137"/>
                        <wps:cNvCnPr>
                          <a:endCxn id="89" idx="0"/>
                        </wps:cNvCnPr>
                        <wps:spPr>
                          <a:xfrm flipH="1">
                            <a:off x="2752725" y="1967023"/>
                            <a:ext cx="14288" cy="423408"/>
                          </a:xfrm>
                          <a:prstGeom prst="straightConnector1">
                            <a:avLst/>
                          </a:prstGeom>
                          <a:noFill/>
                          <a:ln w="6350" cap="flat" cmpd="sng" algn="ctr">
                            <a:solidFill>
                              <a:sysClr val="windowText" lastClr="000000"/>
                            </a:solidFill>
                            <a:prstDash val="solid"/>
                            <a:miter lim="800000"/>
                            <a:tailEnd type="triangle"/>
                          </a:ln>
                          <a:effectLst/>
                        </wps:spPr>
                        <wps:bodyPr/>
                      </wps:wsp>
                      <wps:wsp>
                        <wps:cNvPr id="138" name="Straight Arrow Connector 138"/>
                        <wps:cNvCnPr/>
                        <wps:spPr>
                          <a:xfrm>
                            <a:off x="985838" y="1647477"/>
                            <a:ext cx="1233487" cy="752823"/>
                          </a:xfrm>
                          <a:prstGeom prst="straightConnector1">
                            <a:avLst/>
                          </a:prstGeom>
                          <a:noFill/>
                          <a:ln w="6350" cap="flat" cmpd="sng" algn="ctr">
                            <a:solidFill>
                              <a:sysClr val="windowText" lastClr="000000"/>
                            </a:solidFill>
                            <a:prstDash val="solid"/>
                            <a:miter lim="800000"/>
                            <a:tailEnd type="triangle"/>
                          </a:ln>
                          <a:effectLst/>
                        </wps:spPr>
                        <wps:bodyPr/>
                      </wps:wsp>
                      <wps:wsp>
                        <wps:cNvPr id="139" name="Straight Arrow Connector 139"/>
                        <wps:cNvCnPr/>
                        <wps:spPr>
                          <a:xfrm flipH="1">
                            <a:off x="3276600" y="1390730"/>
                            <a:ext cx="438149" cy="309466"/>
                          </a:xfrm>
                          <a:prstGeom prst="straightConnector1">
                            <a:avLst/>
                          </a:prstGeom>
                          <a:noFill/>
                          <a:ln w="6350" cap="flat" cmpd="sng" algn="ctr">
                            <a:solidFill>
                              <a:sysClr val="windowText" lastClr="000000"/>
                            </a:solidFill>
                            <a:prstDash val="solid"/>
                            <a:miter lim="800000"/>
                            <a:tailEnd type="triangle"/>
                          </a:ln>
                          <a:effectLst/>
                        </wps:spPr>
                        <wps:bodyPr/>
                      </wps:wsp>
                      <wps:wsp>
                        <wps:cNvPr id="140" name="Straight Arrow Connector 140"/>
                        <wps:cNvCnPr/>
                        <wps:spPr>
                          <a:xfrm flipH="1">
                            <a:off x="3209925" y="1647905"/>
                            <a:ext cx="1285874" cy="752395"/>
                          </a:xfrm>
                          <a:prstGeom prst="straightConnector1">
                            <a:avLst/>
                          </a:prstGeom>
                          <a:noFill/>
                          <a:ln w="6350" cap="flat" cmpd="sng" algn="ctr">
                            <a:solidFill>
                              <a:sysClr val="windowText" lastClr="000000"/>
                            </a:solidFill>
                            <a:prstDash val="solid"/>
                            <a:miter lim="800000"/>
                            <a:tailEnd type="triangle"/>
                          </a:ln>
                          <a:effectLst/>
                        </wps:spPr>
                        <wps:bodyPr/>
                      </wps:wsp>
                      <wps:wsp>
                        <wps:cNvPr id="141" name="Straight Arrow Connector 141"/>
                        <wps:cNvCnPr/>
                        <wps:spPr>
                          <a:xfrm>
                            <a:off x="3743325" y="561975"/>
                            <a:ext cx="752474" cy="571580"/>
                          </a:xfrm>
                          <a:prstGeom prst="straightConnector1">
                            <a:avLst/>
                          </a:prstGeom>
                          <a:noFill/>
                          <a:ln w="6350" cap="flat" cmpd="sng" algn="ctr">
                            <a:solidFill>
                              <a:sysClr val="windowText" lastClr="000000"/>
                            </a:solidFill>
                            <a:prstDash val="solid"/>
                            <a:miter lim="800000"/>
                            <a:tailEnd type="triangle"/>
                          </a:ln>
                          <a:effectLst/>
                        </wps:spPr>
                        <wps:bodyPr/>
                      </wps:wsp>
                      <wps:wsp>
                        <wps:cNvPr id="142" name="Straight Arrow Connector 142"/>
                        <wps:cNvCnPr/>
                        <wps:spPr>
                          <a:xfrm flipH="1">
                            <a:off x="985838" y="561975"/>
                            <a:ext cx="757237" cy="571152"/>
                          </a:xfrm>
                          <a:prstGeom prst="straightConnector1">
                            <a:avLst/>
                          </a:prstGeom>
                          <a:noFill/>
                          <a:ln w="6350" cap="flat" cmpd="sng" algn="ctr">
                            <a:solidFill>
                              <a:sysClr val="windowText" lastClr="000000"/>
                            </a:solidFill>
                            <a:prstDash val="solid"/>
                            <a:miter lim="800000"/>
                            <a:tailEnd type="triangle"/>
                          </a:ln>
                          <a:effectLst/>
                        </wps:spPr>
                        <wps:bodyPr/>
                      </wps:wsp>
                      <wps:wsp>
                        <wps:cNvPr id="143" name="Straight Arrow Connector 143"/>
                        <wps:cNvCnPr/>
                        <wps:spPr>
                          <a:xfrm flipH="1">
                            <a:off x="2738438" y="819150"/>
                            <a:ext cx="4762" cy="657191"/>
                          </a:xfrm>
                          <a:prstGeom prst="straightConnector1">
                            <a:avLst/>
                          </a:prstGeom>
                          <a:noFill/>
                          <a:ln w="6350" cap="flat" cmpd="sng" algn="ctr">
                            <a:solidFill>
                              <a:sysClr val="windowText" lastClr="000000"/>
                            </a:solidFill>
                            <a:prstDash val="solid"/>
                            <a:miter lim="800000"/>
                            <a:tailEnd type="triangle"/>
                          </a:ln>
                          <a:effectLst/>
                        </wps:spPr>
                        <wps:bodyPr/>
                      </wps:wsp>
                      <wps:wsp>
                        <wps:cNvPr id="145" name="Text Box 145"/>
                        <wps:cNvSpPr txBox="1"/>
                        <wps:spPr>
                          <a:xfrm>
                            <a:off x="3979014" y="2267017"/>
                            <a:ext cx="1457324" cy="514350"/>
                          </a:xfrm>
                          <a:prstGeom prst="rect">
                            <a:avLst/>
                          </a:prstGeom>
                          <a:solidFill>
                            <a:sysClr val="window" lastClr="FFFFFF"/>
                          </a:solidFill>
                          <a:ln w="6350">
                            <a:solidFill>
                              <a:prstClr val="black"/>
                            </a:solidFill>
                          </a:ln>
                        </wps:spPr>
                        <wps:txbx>
                          <w:txbxContent>
                            <w:p w:rsidR="003D0F36" w:rsidRDefault="003D0F36" w:rsidP="00143CB2">
                              <w:pPr>
                                <w:spacing w:line="240" w:lineRule="auto"/>
                                <w:jc w:val="center"/>
                                <w:rPr>
                                  <w:rFonts w:cs="Times New Roman"/>
                                  <w:szCs w:val="28"/>
                                  <w:lang w:val="en-US"/>
                                </w:rPr>
                              </w:pPr>
                              <w:r>
                                <w:rPr>
                                  <w:rFonts w:cs="Times New Roman"/>
                                  <w:szCs w:val="28"/>
                                  <w:lang w:val="en-US"/>
                                </w:rPr>
                                <w:t>Raw Material</w:t>
                              </w:r>
                            </w:p>
                            <w:p w:rsidR="003D0F36" w:rsidRPr="00607595" w:rsidRDefault="003D0F36" w:rsidP="00143CB2">
                              <w:pPr>
                                <w:spacing w:line="240" w:lineRule="auto"/>
                                <w:jc w:val="center"/>
                                <w:rPr>
                                  <w:rFonts w:cs="Times New Roman"/>
                                  <w:szCs w:val="28"/>
                                  <w:lang w:val="en-US"/>
                                </w:rPr>
                              </w:pPr>
                              <w:r>
                                <w:rPr>
                                  <w:rFonts w:cs="Times New Roman"/>
                                  <w:szCs w:val="28"/>
                                  <w:lang w:val="en-US"/>
                                </w:rPr>
                                <w:t>Mostly Imported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Straight Arrow Connector 147"/>
                        <wps:cNvCnPr/>
                        <wps:spPr>
                          <a:xfrm flipH="1">
                            <a:off x="3264195" y="2781367"/>
                            <a:ext cx="1079205" cy="484923"/>
                          </a:xfrm>
                          <a:prstGeom prst="straightConnector1">
                            <a:avLst/>
                          </a:prstGeom>
                          <a:noFill/>
                          <a:ln w="6350" cap="flat" cmpd="sng" algn="ctr">
                            <a:solidFill>
                              <a:sysClr val="windowText" lastClr="000000"/>
                            </a:solidFill>
                            <a:prstDash val="solid"/>
                            <a:miter lim="800000"/>
                            <a:tailEnd type="triangle"/>
                          </a:ln>
                          <a:effectLst/>
                        </wps:spPr>
                        <wps:bodyPr/>
                      </wps:wsp>
                      <wps:wsp>
                        <wps:cNvPr id="148" name="Text Box 148"/>
                        <wps:cNvSpPr txBox="1"/>
                        <wps:spPr>
                          <a:xfrm>
                            <a:off x="4316818" y="4191000"/>
                            <a:ext cx="1169582" cy="514350"/>
                          </a:xfrm>
                          <a:prstGeom prst="rect">
                            <a:avLst/>
                          </a:prstGeom>
                          <a:solidFill>
                            <a:sysClr val="window" lastClr="FFFFFF"/>
                          </a:solidFill>
                          <a:ln w="6350">
                            <a:solidFill>
                              <a:prstClr val="black"/>
                            </a:solidFill>
                          </a:ln>
                        </wps:spPr>
                        <wps:txbx>
                          <w:txbxContent>
                            <w:p w:rsidR="003D0F36" w:rsidRDefault="003D0F36" w:rsidP="00143CB2">
                              <w:pPr>
                                <w:spacing w:line="240" w:lineRule="auto"/>
                                <w:jc w:val="center"/>
                                <w:rPr>
                                  <w:rFonts w:cs="Times New Roman"/>
                                  <w:szCs w:val="28"/>
                                  <w:lang w:val="en-US"/>
                                </w:rPr>
                              </w:pPr>
                              <w:r>
                                <w:rPr>
                                  <w:rFonts w:cs="Times New Roman"/>
                                  <w:szCs w:val="28"/>
                                  <w:lang w:val="en-US"/>
                                </w:rPr>
                                <w:t>Localize</w:t>
                              </w:r>
                            </w:p>
                            <w:p w:rsidR="003D0F36" w:rsidRPr="00607595" w:rsidRDefault="003D0F36" w:rsidP="00143CB2">
                              <w:pPr>
                                <w:spacing w:line="240" w:lineRule="auto"/>
                                <w:jc w:val="center"/>
                                <w:rPr>
                                  <w:rFonts w:cs="Times New Roman"/>
                                  <w:szCs w:val="28"/>
                                  <w:lang w:val="en-US"/>
                                </w:rPr>
                              </w:pPr>
                              <w:r>
                                <w:rPr>
                                  <w:rFonts w:cs="Times New Roman"/>
                                  <w:szCs w:val="28"/>
                                  <w:lang w:val="en-US"/>
                                </w:rPr>
                                <w:t>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Straight Arrow Connector 149"/>
                        <wps:cNvCnPr/>
                        <wps:spPr>
                          <a:xfrm>
                            <a:off x="3333750" y="3780640"/>
                            <a:ext cx="1365840" cy="410360"/>
                          </a:xfrm>
                          <a:prstGeom prst="straightConnector1">
                            <a:avLst/>
                          </a:prstGeom>
                          <a:noFill/>
                          <a:ln w="6350" cap="flat" cmpd="sng" algn="ctr">
                            <a:solidFill>
                              <a:sysClr val="windowText" lastClr="000000"/>
                            </a:solidFill>
                            <a:prstDash val="solid"/>
                            <a:miter lim="800000"/>
                            <a:tailEnd type="triangle"/>
                          </a:ln>
                          <a:effectLst/>
                        </wps:spPr>
                        <wps:bodyPr/>
                      </wps:wsp>
                      <wps:wsp>
                        <wps:cNvPr id="150" name="Text Box 150"/>
                        <wps:cNvSpPr txBox="1"/>
                        <wps:spPr>
                          <a:xfrm>
                            <a:off x="4316818" y="4981353"/>
                            <a:ext cx="1169582" cy="734267"/>
                          </a:xfrm>
                          <a:prstGeom prst="rect">
                            <a:avLst/>
                          </a:prstGeom>
                          <a:solidFill>
                            <a:sysClr val="window" lastClr="FFFFFF"/>
                          </a:solidFill>
                          <a:ln w="6350">
                            <a:solidFill>
                              <a:prstClr val="black"/>
                            </a:solidFill>
                          </a:ln>
                        </wps:spPr>
                        <wps:txbx>
                          <w:txbxContent>
                            <w:p w:rsidR="003D0F36" w:rsidRDefault="003D0F36" w:rsidP="00143CB2">
                              <w:pPr>
                                <w:spacing w:line="240" w:lineRule="auto"/>
                                <w:jc w:val="center"/>
                                <w:rPr>
                                  <w:rFonts w:cs="Times New Roman"/>
                                  <w:szCs w:val="28"/>
                                  <w:lang w:val="en-US"/>
                                </w:rPr>
                              </w:pPr>
                              <w:r>
                                <w:rPr>
                                  <w:rFonts w:cs="Times New Roman"/>
                                  <w:szCs w:val="28"/>
                                  <w:lang w:val="en-US"/>
                                </w:rPr>
                                <w:t>Purchase Raw Material</w:t>
                              </w:r>
                            </w:p>
                            <w:p w:rsidR="003D0F36" w:rsidRPr="00607595" w:rsidRDefault="003D0F36" w:rsidP="00143CB2">
                              <w:pPr>
                                <w:spacing w:line="240" w:lineRule="auto"/>
                                <w:jc w:val="center"/>
                                <w:rPr>
                                  <w:rFonts w:cs="Times New Roman"/>
                                  <w:szCs w:val="28"/>
                                  <w:lang w:val="en-US"/>
                                </w:rPr>
                              </w:pPr>
                              <w:r>
                                <w:rPr>
                                  <w:rFonts w:cs="Times New Roman"/>
                                  <w:szCs w:val="28"/>
                                  <w:lang w:val="en-US"/>
                                </w:rPr>
                                <w:t>Locally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Straight Arrow Connector 151"/>
                        <wps:cNvCnPr/>
                        <wps:spPr>
                          <a:xfrm flipH="1">
                            <a:off x="4010502" y="5550195"/>
                            <a:ext cx="306316" cy="112262"/>
                          </a:xfrm>
                          <a:prstGeom prst="straightConnector1">
                            <a:avLst/>
                          </a:prstGeom>
                          <a:noFill/>
                          <a:ln w="6350" cap="flat" cmpd="sng" algn="ctr">
                            <a:solidFill>
                              <a:sysClr val="windowText" lastClr="000000"/>
                            </a:solidFill>
                            <a:prstDash val="solid"/>
                            <a:miter lim="800000"/>
                            <a:tailEnd type="triangle"/>
                          </a:ln>
                          <a:effectLst/>
                        </wps:spPr>
                        <wps:bodyPr/>
                      </wps:wsp>
                      <wps:wsp>
                        <wps:cNvPr id="152" name="Straight Arrow Connector 152"/>
                        <wps:cNvCnPr>
                          <a:stCxn id="148" idx="2"/>
                          <a:endCxn id="150" idx="0"/>
                        </wps:cNvCnPr>
                        <wps:spPr>
                          <a:xfrm>
                            <a:off x="4901609" y="4705350"/>
                            <a:ext cx="0" cy="276003"/>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inline>
            </w:drawing>
          </mc:Choice>
          <mc:Fallback>
            <w:pict>
              <v:group id="Canvas 144" o:spid="_x0000_s1072" editas="canvas" style="width:6in;height:521.25pt;mso-position-horizontal-relative:char;mso-position-vertical-relative:line" coordsize="54864,6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">
                <v:shape id="_x0000_s1073" type="#_x0000_t75" style="position:absolute;width:54864;height:66198;visibility:visible;mso-wrap-style:square">
                  <v:fill o:detectmouseclick="t"/>
                  <v:path o:connecttype="none"/>
                </v:shape>
                <v:shape id="Text Box 65" o:spid="_x0000_s1074" type="#_x0000_t202" style="position:absolute;left:17430;top:3048;width:20003;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908IA&#10;AADbAAAADwAAAGRycy9kb3ducmV2LnhtbESPQWsCMRSE70L/Q3iF3jSrULFbo0ih4EWKqwd7eySv&#10;u9HNy7KJ69ZfbwTB4zAz3zDzZe9q0VEbrGcF41EGglh7Y7lUsN99D2cgQkQ2WHsmBf8UYLl4Gcwx&#10;N/7CW+qKWIoE4ZCjgirGJpcy6IochpFviJP351uHMcm2lKbFS4K7Wk6ybCodWk4LFTb0VZE+FWen&#10;wPDBs/61m6vlQtuP68/sqDul3l771SeISH18hh/ttVEwfYf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33TwgAAANsAAAAPAAAAAAAAAAAAAAAAAJgCAABkcnMvZG93&#10;bnJldi54bWxQSwUGAAAAAAQABAD1AAAAhwMAAAAA&#10;" fillcolor="window" strokeweight=".5pt">
                  <v:textbox>
                    <w:txbxContent>
                      <w:p w:rsidR="003D0F36" w:rsidRPr="00607595" w:rsidRDefault="003D0F36" w:rsidP="00143CB2">
                        <w:pPr>
                          <w:spacing w:line="240" w:lineRule="auto"/>
                          <w:jc w:val="center"/>
                          <w:rPr>
                            <w:rFonts w:cs="Times New Roman"/>
                            <w:szCs w:val="28"/>
                            <w:lang w:val="en-US"/>
                          </w:rPr>
                        </w:pPr>
                        <w:r w:rsidRPr="00607595">
                          <w:rPr>
                            <w:rFonts w:cs="Times New Roman"/>
                            <w:szCs w:val="28"/>
                            <w:lang w:val="en-US"/>
                          </w:rPr>
                          <w:t>High Shareholders Deficit</w:t>
                        </w:r>
                      </w:p>
                    </w:txbxContent>
                  </v:textbox>
                </v:shape>
                <v:shape id="Text Box 67" o:spid="_x0000_s1075" type="#_x0000_t202" style="position:absolute;left:2000;top:11331;width:1571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GP8MA&#10;AADbAAAADwAAAGRycy9kb3ducmV2LnhtbESPQWvCQBSE7wX/w/KE3uqmHqxGN6EIQi9FmvZQb4/d&#10;Z7KafRuya0z99W6h0OMwM98wm3J0rRioD9azgudZBoJYe2O5VvD1uXtagggR2WDrmRT8UICymDxs&#10;MDf+yh80VLEWCcIhRwVNjF0uZdANOQwz3xEn7+h7hzHJvpamx2uCu1bOs2whHVpOCw12tG1In6uL&#10;U2D427M+2Peb5Urb1W2/POlBqcfp+LoGEWmM/+G/9ptRsHiB3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VGP8MAAADbAAAADwAAAAAAAAAAAAAAAACYAgAAZHJzL2Rv&#10;d25yZXYueG1sUEsFBgAAAAAEAAQA9QAAAIgDAAAAAA==&#10;" fillcolor="window" strokeweight=".5pt">
                  <v:textbox>
                    <w:txbxContent>
                      <w:p w:rsidR="003D0F36" w:rsidRPr="00607595" w:rsidRDefault="003D0F36" w:rsidP="00143CB2">
                        <w:pPr>
                          <w:spacing w:line="240" w:lineRule="auto"/>
                          <w:jc w:val="center"/>
                          <w:rPr>
                            <w:rFonts w:cs="Times New Roman"/>
                            <w:szCs w:val="28"/>
                            <w:lang w:val="en-US"/>
                          </w:rPr>
                        </w:pPr>
                        <w:r>
                          <w:rPr>
                            <w:rFonts w:cs="Times New Roman"/>
                            <w:szCs w:val="28"/>
                            <w:lang w:val="en-US"/>
                          </w:rPr>
                          <w:t>Insufficient Product Range</w:t>
                        </w:r>
                      </w:p>
                    </w:txbxContent>
                  </v:textbox>
                </v:shape>
                <v:shape id="Text Box 69" o:spid="_x0000_s1076" type="#_x0000_t202" style="position:absolute;left:37147;top:11335;width:15621;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Z31sMA&#10;AADbAAAADwAAAGRycy9kb3ducmV2LnhtbESPQWvCQBSE70L/w/IKvemmHkSjaxCh4KWUph709th9&#10;JqvZtyG7TVJ/fbdQ8DjMzDfMphhdI3rqgvWs4HWWgSDW3liuFBy/3qZLECEiG2w8k4IfClBsnyYb&#10;zI0f+JP6MlYiQTjkqKCOsc2lDLomh2HmW+LkXXznMCbZVdJ0OCS4a+Q8yxbSoeW0UGNL+5r0rfx2&#10;CgyfPOuzfb9bLrVd3T+WV90r9fI87tYgIo3xEf5vH4yCxQr+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Z31sMAAADbAAAADwAAAAAAAAAAAAAAAACYAgAAZHJzL2Rv&#10;d25yZXYueG1sUEsFBgAAAAAEAAQA9QAAAIgDAAAAAA==&#10;" fillcolor="window" strokeweight=".5pt">
                  <v:textbox>
                    <w:txbxContent>
                      <w:p w:rsidR="003D0F36" w:rsidRPr="00607595" w:rsidRDefault="003D0F36" w:rsidP="00143CB2">
                        <w:pPr>
                          <w:spacing w:line="240" w:lineRule="auto"/>
                          <w:jc w:val="center"/>
                          <w:rPr>
                            <w:rFonts w:cs="Times New Roman"/>
                            <w:szCs w:val="28"/>
                            <w:lang w:val="en-US"/>
                          </w:rPr>
                        </w:pPr>
                        <w:r>
                          <w:rPr>
                            <w:rFonts w:cs="Times New Roman"/>
                            <w:szCs w:val="28"/>
                            <w:lang w:val="en-US"/>
                          </w:rPr>
                          <w:t>Accumulated Interest on Loans</w:t>
                        </w:r>
                      </w:p>
                    </w:txbxContent>
                  </v:textbox>
                </v:shape>
                <v:shape id="Text Box 89" o:spid="_x0000_s1077" type="#_x0000_t202" style="position:absolute;left:17526;top:23904;width:20002;height:2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RLMIA&#10;AADbAAAADwAAAGRycy9kb3ducmV2LnhtbESPQWsCMRSE7wX/Q3iCt5rVg6yrUYogeBFx24PeHsnr&#10;btrNy7KJ6+qvbwqFHoeZ+YZZbwfXiJ66YD0rmE0zEMTaG8uVgo/3/WsOIkRkg41nUvCgANvN6GWN&#10;hfF3PlNfxkokCIcCFdQxtoWUQdfkMEx9S5y8T985jEl2lTQd3hPcNXKeZQvp0HJaqLGlXU36u7w5&#10;BYYvnvXVHp+WS22Xz1P+pXulJuPhbQUi0hD/w3/tg1GQL+H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pEswgAAANsAAAAPAAAAAAAAAAAAAAAAAJgCAABkcnMvZG93&#10;bnJldi54bWxQSwUGAAAAAAQABAD1AAAAhwMAAAAA&#10;" fillcolor="window" strokeweight=".5pt">
                  <v:textbox>
                    <w:txbxContent>
                      <w:p w:rsidR="003D0F36" w:rsidRPr="00607595" w:rsidRDefault="003D0F36" w:rsidP="00143CB2">
                        <w:pPr>
                          <w:spacing w:line="240" w:lineRule="auto"/>
                          <w:jc w:val="center"/>
                          <w:rPr>
                            <w:rFonts w:cs="Times New Roman"/>
                            <w:szCs w:val="28"/>
                            <w:lang w:val="en-US"/>
                          </w:rPr>
                        </w:pPr>
                        <w:r>
                          <w:rPr>
                            <w:rFonts w:cs="Times New Roman"/>
                            <w:szCs w:val="28"/>
                            <w:lang w:val="en-US"/>
                          </w:rPr>
                          <w:t>Low Profit Realized</w:t>
                        </w:r>
                      </w:p>
                    </w:txbxContent>
                  </v:textbox>
                </v:shape>
                <v:shape id="Text Box 91" o:spid="_x0000_s1078" type="#_x0000_t202" style="position:absolute;left:22002;top:14763;width:10764;height:4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L98IA&#10;AADbAAAADwAAAGRycy9kb3ducmV2LnhtbESPQWsCMRSE74L/ITyhNzerh6KrUUqh0Esp3XrQ2yN5&#10;7kY3L8smrlt/vREKHoeZ+YZZbwfXiJ66YD0rmGU5CGLtjeVKwe73Y7oAESKywcYzKfijANvNeLTG&#10;wvgr/1BfxkokCIcCFdQxtoWUQdfkMGS+JU7e0XcOY5JdJU2H1wR3jZzn+at0aDkt1NjSe036XF6c&#10;AsN7z/pgv26WS22Xt+/FSfdKvUyGtxWISEN8hv/bn0bBcgaP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Qv3wgAAANsAAAAPAAAAAAAAAAAAAAAAAJgCAABkcnMvZG93&#10;bnJldi54bWxQSwUGAAAAAAQABAD1AAAAhwMAAAAA&#10;" fillcolor="window" strokeweight=".5pt">
                  <v:textbox>
                    <w:txbxContent>
                      <w:p w:rsidR="003D0F36" w:rsidRPr="00607595" w:rsidRDefault="003D0F36" w:rsidP="00143CB2">
                        <w:pPr>
                          <w:spacing w:line="240" w:lineRule="auto"/>
                          <w:jc w:val="center"/>
                          <w:rPr>
                            <w:rFonts w:cs="Times New Roman"/>
                            <w:szCs w:val="28"/>
                            <w:lang w:val="en-US"/>
                          </w:rPr>
                        </w:pPr>
                        <w:r>
                          <w:rPr>
                            <w:rFonts w:cs="Times New Roman"/>
                            <w:szCs w:val="28"/>
                            <w:lang w:val="en-US"/>
                          </w:rPr>
                          <w:t>Accrued Debt</w:t>
                        </w:r>
                      </w:p>
                    </w:txbxContent>
                  </v:textbox>
                </v:shape>
                <v:shape id="Text Box 97" o:spid="_x0000_s1079" type="#_x0000_t202" style="position:absolute;left:3905;top:30470;width:12763;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A2GMMA&#10;AADbAAAADwAAAGRycy9kb3ducmV2LnhtbESPQWvCQBSE70L/w/IKvemmHqpG1yAFoZdSTHuot8fu&#10;M1nNvg3ZbZL667uC0OMwM98wm2J0jeipC9azgudZBoJYe2O5UvD1uZ8uQYSIbLDxTAp+KUCxfZhs&#10;MDd+4AP1ZaxEgnDIUUEdY5tLGXRNDsPMt8TJO/nOYUyyq6TpcEhw18h5lr1Ih5bTQo0tvdakL+WP&#10;U2D427M+2ver5VLb1fVjeda9Uk+P424NItIY/8P39ptRsFr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A2GMMAAADbAAAADwAAAAAAAAAAAAAAAACYAgAAZHJzL2Rv&#10;d25yZXYueG1sUEsFBgAAAAAEAAQA9QAAAIgDAAAAAA==&#10;" fillcolor="window" strokeweight=".5pt">
                  <v:textbox>
                    <w:txbxContent>
                      <w:p w:rsidR="003D0F36" w:rsidRPr="00607595" w:rsidRDefault="003D0F36" w:rsidP="00143CB2">
                        <w:pPr>
                          <w:spacing w:line="240" w:lineRule="auto"/>
                          <w:jc w:val="center"/>
                          <w:rPr>
                            <w:rFonts w:cs="Times New Roman"/>
                            <w:szCs w:val="28"/>
                            <w:lang w:val="en-US"/>
                          </w:rPr>
                        </w:pPr>
                        <w:r>
                          <w:rPr>
                            <w:rFonts w:cs="Times New Roman"/>
                            <w:szCs w:val="28"/>
                            <w:lang w:val="en-US"/>
                          </w:rPr>
                          <w:t>High Investment</w:t>
                        </w:r>
                      </w:p>
                    </w:txbxContent>
                  </v:textbox>
                </v:shape>
                <v:shape id="Text Box 98" o:spid="_x0000_s1080" type="#_x0000_t202" style="position:absolute;left:38766;top:30472;width:14574;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asAA&#10;AADbAAAADwAAAGRycy9kb3ducmV2LnhtbERPPWvDMBDdC/0P4gLdajkZiu1YCSFQyFJK3Q7tdkgX&#10;W4l1MpbquPn11RDI+Hjf9XZ2vZhoDNazgmWWgyDW3lhuFXx9vj4XIEJENth7JgV/FGC7eXyosTL+&#10;wh80NbEVKYRDhQq6GIdKyqA7chgyPxAn7uhHhzHBsZVmxEsKd71c5fmLdGg5NXQ40L4jfW5+nQLD&#10;3571j327Wm60La/vxUlPSj0t5t0aRKQ53sU398EoKNPY9CX9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iasAAAADbAAAADwAAAAAAAAAAAAAAAACYAgAAZHJzL2Rvd25y&#10;ZXYueG1sUEsFBgAAAAAEAAQA9QAAAIUDAAAAAA==&#10;" fillcolor="window" strokeweight=".5pt">
                  <v:textbox>
                    <w:txbxContent>
                      <w:p w:rsidR="003D0F36" w:rsidRPr="00607595" w:rsidRDefault="003D0F36" w:rsidP="00143CB2">
                        <w:pPr>
                          <w:spacing w:line="240" w:lineRule="auto"/>
                          <w:jc w:val="center"/>
                          <w:rPr>
                            <w:rFonts w:cs="Times New Roman"/>
                            <w:szCs w:val="28"/>
                            <w:lang w:val="en-US"/>
                          </w:rPr>
                        </w:pPr>
                        <w:r>
                          <w:rPr>
                            <w:rFonts w:cs="Times New Roman"/>
                            <w:szCs w:val="28"/>
                            <w:lang w:val="en-US"/>
                          </w:rPr>
                          <w:t>Reduced Company Sales</w:t>
                        </w:r>
                      </w:p>
                    </w:txbxContent>
                  </v:textbox>
                </v:shape>
                <v:shape id="Text Box 99" o:spid="_x0000_s1081" type="#_x0000_t202" style="position:absolute;left:18853;top:32662;width:17633;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H8cMA&#10;AADbAAAADwAAAGRycy9kb3ducmV2LnhtbESPwWrDMBBE74X8g9hAbo3cHELsRjahEMillLo9pLdF&#10;2thKrJWxFMfN11eFQo/DzLxhttXkOjHSEKxnBU/LDASx9sZyo+DzY/+4AREissHOMyn4pgBVOXvY&#10;YmH8jd9prGMjEoRDgQraGPtCyqBbchiWvidO3skPDmOSQyPNgLcEd51cZdlaOrScFlrs6aUlfamv&#10;ToHho2f9ZV/vlmtt8/vb5qxHpRbzafcMItIU/8N/7YNRkO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MH8cMAAADbAAAADwAAAAAAAAAAAAAAAACYAgAAZHJzL2Rv&#10;d25yZXYueG1sUEsFBgAAAAAEAAQA9QAAAIgDAAAAAA==&#10;" fillcolor="window" strokeweight=".5pt">
                  <v:textbox>
                    <w:txbxContent>
                      <w:p w:rsidR="003D0F36" w:rsidRPr="00607595" w:rsidRDefault="003D0F36" w:rsidP="00143CB2">
                        <w:pPr>
                          <w:spacing w:line="240" w:lineRule="auto"/>
                          <w:jc w:val="center"/>
                          <w:rPr>
                            <w:rFonts w:cs="Times New Roman"/>
                            <w:szCs w:val="28"/>
                            <w:lang w:val="en-US"/>
                          </w:rPr>
                        </w:pPr>
                        <w:r>
                          <w:rPr>
                            <w:rFonts w:cs="Times New Roman"/>
                            <w:szCs w:val="28"/>
                            <w:lang w:val="en-US"/>
                          </w:rPr>
                          <w:t>Insufficient Franchise Sales &amp; Contribution</w:t>
                        </w:r>
                      </w:p>
                    </w:txbxContent>
                  </v:textbox>
                </v:shape>
                <v:shape id="Text Box 102" o:spid="_x0000_s1082" type="#_x0000_t202" style="position:absolute;left:2857;top:41147;width:10763;height: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S9cAA&#10;AADcAAAADwAAAGRycy9kb3ducmV2LnhtbERPTYvCMBC9L+x/CLPgbU31sGjXKCIs7EUWqwf3NiRj&#10;G20mpYm1+uuNIHibx/uc2aJ3teioDdazgtEwA0GsvbFcKthtfz4nIEJENlh7JgVXCrCYv7/NMDf+&#10;whvqiliKFMIhRwVVjE0uZdAVOQxD3xAn7uBbhzHBtpSmxUsKd7UcZ9mXdGg5NVTY0KoifSrOToHh&#10;vWf9b9c3y4W209vf5Kg7pQYf/fIbRKQ+vsRP969J87MxPJ5JF8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lS9cAAAADcAAAADwAAAAAAAAAAAAAAAACYAgAAZHJzL2Rvd25y&#10;ZXYueG1sUEsFBgAAAAAEAAQA9QAAAIUDAAAAAA==&#10;" fillcolor="window" strokeweight=".5pt">
                  <v:textbox>
                    <w:txbxContent>
                      <w:p w:rsidR="003D0F36" w:rsidRPr="00607595" w:rsidRDefault="003D0F36" w:rsidP="00143CB2">
                        <w:pPr>
                          <w:spacing w:line="240" w:lineRule="auto"/>
                          <w:jc w:val="center"/>
                          <w:rPr>
                            <w:rFonts w:cs="Times New Roman"/>
                            <w:szCs w:val="28"/>
                            <w:lang w:val="en-US"/>
                          </w:rPr>
                        </w:pPr>
                        <w:r>
                          <w:rPr>
                            <w:rFonts w:cs="Times New Roman"/>
                            <w:szCs w:val="28"/>
                            <w:lang w:val="en-US"/>
                          </w:rPr>
                          <w:t>Better Advertising</w:t>
                        </w:r>
                      </w:p>
                    </w:txbxContent>
                  </v:textbox>
                </v:shape>
                <v:shape id="Text Box 103" o:spid="_x0000_s1083" type="#_x0000_t202" style="position:absolute;left:27527;top:42092;width:14573;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3bsIA&#10;AADcAAAADwAAAGRycy9kb3ducmV2LnhtbERPTWvCQBC9C/0PyxR6001bKDa6CVIo9FKk0UO9Dbtj&#10;spqdDdltTP31riB4m8f7nGU5ulYM1AfrWcHzLANBrL2xXCvYbj6ncxAhIhtsPZOCfwpQFg+TJebG&#10;n/iHhirWIoVwyFFBE2OXSxl0Qw7DzHfEidv73mFMsK+l6fGUwl0rX7LsTTq0nBoa7OijIX2s/pwC&#10;w7+e9c5+ny1X2r6f1/ODHpR6ehxXCxCRxngX39xfJs3PXuH6TLpAF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fduwgAAANwAAAAPAAAAAAAAAAAAAAAAAJgCAABkcnMvZG93&#10;bnJldi54bWxQSwUGAAAAAAQABAD1AAAAhwMAAAAA&#10;" fillcolor="window" strokeweight=".5pt">
                  <v:textbox>
                    <w:txbxContent>
                      <w:p w:rsidR="003D0F36" w:rsidRPr="00607595" w:rsidRDefault="003D0F36" w:rsidP="00143CB2">
                        <w:pPr>
                          <w:spacing w:line="240" w:lineRule="auto"/>
                          <w:jc w:val="center"/>
                          <w:rPr>
                            <w:rFonts w:cs="Times New Roman"/>
                            <w:szCs w:val="28"/>
                            <w:lang w:val="en-US"/>
                          </w:rPr>
                        </w:pPr>
                        <w:r>
                          <w:rPr>
                            <w:rFonts w:cs="Times New Roman"/>
                            <w:szCs w:val="28"/>
                            <w:lang w:val="en-US"/>
                          </w:rPr>
                          <w:t>More Franchising</w:t>
                        </w:r>
                      </w:p>
                    </w:txbxContent>
                  </v:textbox>
                </v:shape>
                <v:shape id="Text Box 104" o:spid="_x0000_s1084" type="#_x0000_t202" style="position:absolute;left:14954;top:42100;width:1076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xvGsIA&#10;AADcAAAADwAAAGRycy9kb3ducmV2LnhtbERPTWvCQBC9C/0PyxR6001LKTa6CVIo9FKk0UO9Dbtj&#10;spqdDdltTP31riB4m8f7nGU5ulYM1AfrWcHzLANBrL2xXCvYbj6ncxAhIhtsPZOCfwpQFg+TJebG&#10;n/iHhirWIoVwyFFBE2OXSxl0Qw7DzHfEidv73mFMsK+l6fGUwl0rX7LsTTq0nBoa7OijIX2s/pwC&#10;w7+e9c5+ny1X2r6f1/ODHpR6ehxXCxCRxngX39xfJs3PXuH6TLpAF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G8awgAAANwAAAAPAAAAAAAAAAAAAAAAAJgCAABkcnMvZG93&#10;bnJldi54bWxQSwUGAAAAAAQABAD1AAAAhwMAAAAA&#10;" fillcolor="window" strokeweight=".5pt">
                  <v:textbox>
                    <w:txbxContent>
                      <w:p w:rsidR="003D0F36" w:rsidRPr="00607595" w:rsidRDefault="003D0F36" w:rsidP="00143CB2">
                        <w:pPr>
                          <w:spacing w:line="240" w:lineRule="auto"/>
                          <w:jc w:val="center"/>
                          <w:rPr>
                            <w:rFonts w:cs="Times New Roman"/>
                            <w:szCs w:val="28"/>
                            <w:lang w:val="en-US"/>
                          </w:rPr>
                        </w:pPr>
                        <w:r>
                          <w:rPr>
                            <w:rFonts w:cs="Times New Roman"/>
                            <w:szCs w:val="28"/>
                            <w:lang w:val="en-US"/>
                          </w:rPr>
                          <w:t>Low Market Coverage</w:t>
                        </w:r>
                      </w:p>
                    </w:txbxContent>
                  </v:textbox>
                </v:shape>
                <v:shape id="Text Box 105" o:spid="_x0000_s1085" type="#_x0000_t202" style="position:absolute;left:16573;top:50002;width:25051;height:2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KgcIA&#10;AADcAAAADwAAAGRycy9kb3ducmV2LnhtbERPTWvCQBC9C/0PyxR6000LLTa6CVIo9FKk0UO9Dbtj&#10;spqdDdltTP31riB4m8f7nGU5ulYM1AfrWcHzLANBrL2xXCvYbj6ncxAhIhtsPZOCfwpQFg+TJebG&#10;n/iHhirWIoVwyFFBE2OXSxl0Qw7DzHfEidv73mFMsK+l6fGUwl0rX7LsTTq0nBoa7OijIX2s/pwC&#10;w7+e9c5+ny1X2r6f1/ODHpR6ehxXCxCRxngX39xfJs3PXuH6TLpAF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MqBwgAAANwAAAAPAAAAAAAAAAAAAAAAAJgCAABkcnMvZG93&#10;bnJldi54bWxQSwUGAAAAAAQABAD1AAAAhwMAAAAA&#10;" fillcolor="window" strokeweight=".5pt">
                  <v:textbox>
                    <w:txbxContent>
                      <w:p w:rsidR="003D0F36" w:rsidRPr="00607595" w:rsidRDefault="003D0F36" w:rsidP="00143CB2">
                        <w:pPr>
                          <w:spacing w:line="240" w:lineRule="auto"/>
                          <w:jc w:val="center"/>
                          <w:rPr>
                            <w:rFonts w:cs="Times New Roman"/>
                            <w:szCs w:val="28"/>
                            <w:lang w:val="en-US"/>
                          </w:rPr>
                        </w:pPr>
                        <w:r>
                          <w:rPr>
                            <w:rFonts w:cs="Times New Roman"/>
                            <w:szCs w:val="28"/>
                            <w:lang w:val="en-US"/>
                          </w:rPr>
                          <w:t>Increase Franchise Coverage</w:t>
                        </w:r>
                      </w:p>
                    </w:txbxContent>
                  </v:textbox>
                </v:shape>
                <v:shape id="Text Box 108" o:spid="_x0000_s1086" type="#_x0000_t202" style="position:absolute;left:15901;top:55146;width:24204;height:2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lH8QA&#10;AADcAAAADwAAAGRycy9kb3ducmV2LnhtbESPQW/CMAyF70j7D5En7QYpO0xQCAghTdplmtbtADcr&#10;MW2gcaomKx2/fj5M4mbrPb/3eb0dQ6sG6pOPbGA+K0AR2+g81wa+v16nC1ApIztsI5OBX0qw3TxM&#10;1li6eOVPGqpcKwnhVKKBJueu1DrZhgKmWeyIRTvFPmCWta+16/Eq4aHVz0XxogN6loYGO9o3ZC/V&#10;TzDg+BDZHv37zXNl/fL2sTjbwZinx3G3ApVpzHfz//WbE/xCaOUZmU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BZR/EAAAA3AAAAA8AAAAAAAAAAAAAAAAAmAIAAGRycy9k&#10;b3ducmV2LnhtbFBLBQYAAAAABAAEAPUAAACJAwAAAAA=&#10;" fillcolor="window" strokeweight=".5pt">
                  <v:textbox>
                    <w:txbxContent>
                      <w:p w:rsidR="003D0F36" w:rsidRPr="00607595" w:rsidRDefault="003D0F36" w:rsidP="00143CB2">
                        <w:pPr>
                          <w:spacing w:line="240" w:lineRule="auto"/>
                          <w:jc w:val="center"/>
                          <w:rPr>
                            <w:rFonts w:cs="Times New Roman"/>
                            <w:szCs w:val="28"/>
                            <w:lang w:val="en-US"/>
                          </w:rPr>
                        </w:pPr>
                        <w:r>
                          <w:rPr>
                            <w:rFonts w:cs="Times New Roman"/>
                            <w:szCs w:val="28"/>
                            <w:lang w:val="en-US"/>
                          </w:rPr>
                          <w:t>Increase Profit Level</w:t>
                        </w:r>
                      </w:p>
                    </w:txbxContent>
                  </v:textbox>
                </v:shape>
                <v:shape id="Text Box 110" o:spid="_x0000_s1087" type="#_x0000_t202" style="position:absolute;left:16525;top:61147;width:22003;height:2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xMQA&#10;AADcAAAADwAAAGRycy9kb3ducmV2LnhtbESPQW/CMAyF75P4D5GRuI0UDoh1BISQkLggtG6H7WYl&#10;XputcaomlI5fPx8m7WbrPb/3ebMbQ6sG6pOPbGAxL0AR2+g81wbeXo+Pa1ApIztsI5OBH0qw204e&#10;Nli6eOMXGqpcKwnhVKKBJueu1DrZhgKmeeyIRfuMfcAsa19r1+NNwkOrl0Wx0gE9S0ODHR0ast/V&#10;NRhw/B7Zfvjz3XNl/dP9sv6ygzGz6bh/BpVpzP/mv+uTE/yF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u/8TEAAAA3AAAAA8AAAAAAAAAAAAAAAAAmAIAAGRycy9k&#10;b3ducmV2LnhtbFBLBQYAAAAABAAEAPUAAACJAwAAAAA=&#10;" fillcolor="window" strokeweight=".5pt">
                  <v:textbox>
                    <w:txbxContent>
                      <w:p w:rsidR="003D0F36" w:rsidRPr="00607595" w:rsidRDefault="003D0F36" w:rsidP="00143CB2">
                        <w:pPr>
                          <w:spacing w:line="240" w:lineRule="auto"/>
                          <w:jc w:val="center"/>
                          <w:rPr>
                            <w:rFonts w:cs="Times New Roman"/>
                            <w:szCs w:val="28"/>
                            <w:lang w:val="en-US"/>
                          </w:rPr>
                        </w:pPr>
                        <w:r>
                          <w:rPr>
                            <w:rFonts w:cs="Times New Roman"/>
                            <w:szCs w:val="28"/>
                            <w:lang w:val="en-US"/>
                          </w:rPr>
                          <w:t>Develop Business Plan</w:t>
                        </w:r>
                      </w:p>
                    </w:txbxContent>
                  </v:textbox>
                </v:shape>
                <v:shape id="Straight Arrow Connector 111" o:spid="_x0000_s1088" type="#_x0000_t32" style="position:absolute;left:27908;top:58102;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tGsMAAADcAAAADwAAAGRycy9kb3ducmV2LnhtbERPS2sCMRC+F/ofwhS8iGZXQexqlNIH&#10;eBF1K3gdNrMPuplsk1TXf28Eobf5+J6zXPemFWdyvrGsIB0nIIgLqxuuFBy/v0ZzED4ga2wtk4Ir&#10;eVivnp+WmGl74QOd81CJGMI+QwV1CF0mpS9qMujHtiOOXGmdwRChq6R2eInhppWTJJlJgw3Hhho7&#10;eq+p+Mn/jAJZHabm9Fn2s23pXj/2w91vl++UGrz0bwsQgfrwL364NzrOT1O4PxMvk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rrRrDAAAA3AAAAA8AAAAAAAAAAAAA&#10;AAAAoQIAAGRycy9kb3ducmV2LnhtbFBLBQYAAAAABAAEAPkAAACRAwAAAAA=&#10;" strokecolor="windowText" strokeweight=".5pt">
                  <v:stroke endarrow="block" joinstyle="miter"/>
                </v:shape>
                <v:shape id="Straight Arrow Connector 112" o:spid="_x0000_s1089" type="#_x0000_t32" style="position:absolute;left:27908;top:52959;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kzbcMAAADcAAAADwAAAGRycy9kb3ducmV2LnhtbERPS2sCMRC+C/6HMEIvpWbXgrSrcRGt&#10;0EtRt4Veh83sAzeTNYm6/fdNoeBtPr7nLPPBdOJKzreWFaTTBARxaXXLtYKvz93TCwgfkDV2lknB&#10;D3nIV+PREjNtb3ykaxFqEUPYZ6igCaHPpPRlQwb91PbEkausMxgidLXUDm8x3HRyliRzabDl2NBg&#10;T5uGylNxMQpkfXw232/VMP+o3Ov28Lg/98VeqYfJsF6ACDSEu/jf/a7j/HQG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5M23DAAAA3AAAAA8AAAAAAAAAAAAA&#10;AAAAoQIAAGRycy9kb3ducmV2LnhtbFBLBQYAAAAABAAEAPkAAACRAwAAAAA=&#10;" strokecolor="windowText" strokeweight=".5pt">
                  <v:stroke endarrow="block" joinstyle="miter"/>
                </v:shape>
                <v:shape id="Straight Arrow Connector 128" o:spid="_x0000_s1090" type="#_x0000_t32" style="position:absolute;left:22002;top:47045;width:3620;height:29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3OOsYAAADcAAAADwAAAGRycy9kb3ducmV2LnhtbESPT0vDQBDF74LfYRmhF7EbKxSN3QRR&#10;C71I21jodchO/mB2Nu5u2/jtnYPgbYb35r3frMrJDepMIfaeDdzPM1DEtbc9twYOn+u7R1AxIVsc&#10;PJOBH4pQFtdXK8ytv/CezlVqlYRwzNFAl9KYax3rjhzGuR+JRWt8cJhkDa22AS8S7ga9yLKldtiz&#10;NHQ40mtH9Vd1cgZ0u39wx/dmWn404eltd7v9HqutMbOb6eUZVKIp/Zv/rjdW8BdCK8/IBLr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9zjrGAAAA3AAAAA8AAAAAAAAA&#10;AAAAAAAAoQIAAGRycy9kb3ducmV2LnhtbFBLBQYAAAAABAAEAPkAAACUAwAAAAA=&#10;" strokecolor="windowText" strokeweight=".5pt">
                  <v:stroke endarrow="block" joinstyle="miter"/>
                </v:shape>
                <v:shape id="Straight Arrow Connector 129" o:spid="_x0000_s1091" type="#_x0000_t32" style="position:absolute;left:33337;top:47235;width:3810;height:28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g+sMAAADcAAAADwAAAGRycy9kb3ducmV2LnhtbERPTWvCQBC9C/6HZQRvumnEkkZX0UBt&#10;PYnai7chOyah2dmQ3cbUX98VCt7m8T5nue5NLTpqXWVZwcs0AkGcW11xoeDr/D5JQDiPrLG2TAp+&#10;ycF6NRwsMdX2xkfqTr4QIYRdigpK75tUSpeXZNBNbUMcuKttDfoA20LqFm8h3NQyjqJXabDi0FBi&#10;Q1lJ+ffpxyi4dL7I9vawm823h+yyu8d98hErNR71mwUIT71/iv/dnzrMj9/g8Uy4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kIPrDAAAA3AAAAA8AAAAAAAAAAAAA&#10;AAAAoQIAAGRycy9kb3ducmV2LnhtbFBLBQYAAAAABAAEAPkAAACRAwAAAAA=&#10;" strokecolor="windowText" strokeweight=".5pt">
                  <v:stroke endarrow="block" joinstyle="miter"/>
                </v:shape>
                <v:shape id="Straight Arrow Connector 130" o:spid="_x0000_s1092" type="#_x0000_t32" style="position:absolute;left:8239;top:46101;width:7662;height:105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JU4cYAAADcAAAADwAAAGRycy9kb3ducmV2LnhtbESPS2sCQRCE70L+w9ABL0FnoyBxdZSQ&#10;B+QS1I3gtdnpfeBOz2Zmopt/nz4EvHVT1VVfr7eD69SFQmw9G3icZqCIS29brg0cv94nT6BiQrbY&#10;eSYDvxRhu7kbrTG3/soHuhSpVhLCMUcDTUp9rnUsG3IYp74nFq3ywWGSNdTaBrxKuOv0LMsW2mHL&#10;0tBgTy8NlefixxnQ9WHuTm/VsPiswvJ1/7D77oudMeP74XkFKtGQbub/6w8r+HPBl2dkAr3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SVOHGAAAA3AAAAA8AAAAAAAAA&#10;AAAAAAAAoQIAAGRycy9kb3ducmV2LnhtbFBLBQYAAAAABAAEAPkAAACUAwAAAAA=&#10;" strokecolor="windowText" strokeweight=".5pt">
                  <v:stroke endarrow="block" joinstyle="miter"/>
                </v:shape>
                <v:shape id="Straight Arrow Connector 131" o:spid="_x0000_s1093" type="#_x0000_t32" style="position:absolute;left:10287;top:26860;width:10763;height:36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u6IcIAAADcAAAADwAAAGRycy9kb3ducmV2LnhtbERPS4vCMBC+C/sfwix409TKilSjuIX1&#10;cRLdvXgbmrEtNpPSxFr99RtB8DYf33Pmy85UoqXGlZYVjIYRCOLM6pJzBX+/P4MpCOeRNVaWScGd&#10;HCwXH705Jtre+EDt0ecihLBLUEHhfZ1I6bKCDLqhrYkDd7aNQR9gk0vd4C2Em0rGUTSRBksODQXW&#10;lBaUXY5Xo+DU+jzd2f16/PW9T0/rR9xNN7FS/c9uNQPhqfNv8cu91WH+eATPZ8IF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u6IcIAAADcAAAADwAAAAAAAAAAAAAA&#10;AAChAgAAZHJzL2Rvd25yZXYueG1sUEsFBgAAAAAEAAQA+QAAAJADAAAAAA==&#10;" strokecolor="windowText" strokeweight=".5pt">
                  <v:stroke endarrow="block" joinstyle="miter"/>
                </v:shape>
                <v:shape id="Straight Arrow Connector 132" o:spid="_x0000_s1094" type="#_x0000_t32" style="position:absolute;left:27527;top:27051;width:143;height:56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xvDcMAAADcAAAADwAAAGRycy9kb3ducmV2LnhtbERPS2sCMRC+F/wPYYReima7gtTVuJS2&#10;ghdRt4LXYTP7wM1km6S6/feNUOhtPr7nrPLBdOJKzreWFTxPExDEpdUt1wpOn5vJCwgfkDV2lknB&#10;D3nI16OHFWba3vhI1yLUIoawz1BBE0KfSenLhgz6qe2JI1dZZzBE6GqpHd5iuOlkmiRzabDl2NBg&#10;T28NlZfi2yiQ9XFmzh/VMN9VbvF+eNp/9cVeqcfx8LoEEWgI/+I/91bH+bMU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Mbw3DAAAA3AAAAA8AAAAAAAAAAAAA&#10;AAAAoQIAAGRycy9kb3ducmV2LnhtbFBLBQYAAAAABAAEAPkAAACRAwAAAAA=&#10;" strokecolor="windowText" strokeweight=".5pt">
                  <v:stroke endarrow="block" joinstyle="miter"/>
                </v:shape>
                <v:shape id="Straight Arrow Connector 133" o:spid="_x0000_s1095" type="#_x0000_t32" style="position:absolute;left:33909;top:27051;width:9525;height:3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DKlsMAAADcAAAADwAAAGRycy9kb3ducmV2LnhtbERPS2sCMRC+C/0PYQpepGbrgtitUUpV&#10;8FLUbaHXYTP7oJvJmkRd/70pCN7m43vOfNmbVpzJ+caygtdxAoK4sLrhSsHP9+ZlBsIHZI2tZVJw&#10;JQ/LxdNgjpm2Fz7QOQ+ViCHsM1RQh9BlUvqiJoN+bDviyJXWGQwRukpqh5cYblo5SZKpNNhwbKix&#10;o8+air/8ZBTI6pCa33XZT79K97baj3bHLt8pNXzuP95BBOrDQ3x3b3Wcn6bw/0y8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AypbDAAAA3AAAAA8AAAAAAAAAAAAA&#10;AAAAoQIAAGRycy9kb3ducmV2LnhtbFBLBQYAAAAABAAEAPkAAACRAwAAAAA=&#10;" strokecolor="windowText" strokeweight=".5pt">
                  <v:stroke endarrow="block" joinstyle="miter"/>
                </v:shape>
                <v:shape id="Straight Arrow Connector 134" o:spid="_x0000_s1096" type="#_x0000_t32" style="position:absolute;left:34813;top:35718;width:11478;height:63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wZucQAAADcAAAADwAAAGRycy9kb3ducmV2LnhtbERPS2vCQBC+C/0PyxR6001jKxKzShuo&#10;1ZP4uOQ2ZMckmJ0N2W1M++tdoeBtPr7npKvBNKKnztWWFbxOIhDEhdU1lwpOx6/xHITzyBoby6Tg&#10;lxyslk+jFBNtr7yn/uBLEULYJaig8r5NpHRFRQbdxLbEgTvbzqAPsCul7vAawk0j4yiaSYM1h4YK&#10;W8oqKi6HH6Mg732Zbe1uPX3/3GX5+i8e5t+xUi/Pw8cChKfBP8T/7o0O86dvcH8mXC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Bm5xAAAANwAAAAPAAAAAAAAAAAA&#10;AAAAAKECAABkcnMvZG93bnJldi54bWxQSwUGAAAAAAQABAD5AAAAkgMAAAAA&#10;" strokecolor="windowText" strokeweight=".5pt">
                  <v:stroke endarrow="block" joinstyle="miter"/>
                </v:shape>
                <v:shape id="Straight Arrow Connector 135" o:spid="_x0000_s1097" type="#_x0000_t32" style="position:absolute;left:20335;top:37909;width:3668;height:4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C8IsQAAADcAAAADwAAAGRycy9kb3ducmV2LnhtbERPTWvCQBC9C/0PyxR6000TIhJdpQ2Y&#10;2pPU9uJtyI5JaHY2ZNck7a93C0Jv83ifs9lNphUD9a6xrOB5EYEgLq1uuFLw9bmfr0A4j6yxtUwK&#10;fsjBbvsw22Cm7cgfNJx8JUIIuwwV1N53mZSurMmgW9iOOHAX2xv0AfaV1D2OIdy0Mo6ipTTYcGio&#10;saO8pvL7dDUKzoOv8nd7LJL09Zifi994Wr3FSj09Ti9rEJ4m/y++uw86zE9S+HsmXCC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sLwixAAAANwAAAAPAAAAAAAAAAAA&#10;AAAAAKECAABkcnMvZG93bnJldi54bWxQSwUGAAAAAAQABAD5AAAAkgMAAAAA&#10;" strokecolor="windowText" strokeweight=".5pt">
                  <v:stroke endarrow="block" joinstyle="miter"/>
                </v:shape>
                <v:shape id="Straight Arrow Connector 136" o:spid="_x0000_s1098" type="#_x0000_t32" style="position:absolute;left:27670;top:38004;width:4143;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dpDsMAAADcAAAADwAAAGRycy9kb3ducmV2LnhtbERPS2sCMRC+C/6HMEIvRbNWWOpqFLEt&#10;9CLWVfA6bGYfuJlsk1S3/74RCt7m43vOct2bVlzJ+caygukkAUFcWN1wpeB0/Bi/gvABWWNrmRT8&#10;kof1ajhYYqbtjQ90zUMlYgj7DBXUIXSZlL6oyaCf2I44cqV1BkOErpLa4S2Gm1a+JEkqDTYcG2rs&#10;aFtTccl/jAJZHWbm/F726a5087ev5/13l++Vehr1mwWIQH14iP/dnzrOn6VwfyZe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3aQ7DAAAA3AAAAA8AAAAAAAAAAAAA&#10;AAAAoQIAAGRycy9kb3ducmV2LnhtbFBLBQYAAAAABAAEAPkAAACRAwAAAAA=&#10;" strokecolor="windowText" strokeweight=".5pt">
                  <v:stroke endarrow="block" joinstyle="miter"/>
                </v:shape>
                <v:shape id="Straight Arrow Connector 137" o:spid="_x0000_s1099" type="#_x0000_t32" style="position:absolute;left:27527;top:19670;width:143;height:42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6HzsQAAADcAAAADwAAAGRycy9kb3ducmV2LnhtbERPS2vCQBC+C/0PyxR6000jrRKzShuo&#10;1ZP4uOQ2ZMckmJ0N2W1M++tdoeBtPr7npKvBNKKnztWWFbxOIhDEhdU1lwpOx6/xHITzyBoby6Tg&#10;lxyslk+jFBNtr7yn/uBLEULYJaig8r5NpHRFRQbdxLbEgTvbzqAPsCul7vAawk0j4yh6lwZrDg0V&#10;tpRVVFwOP0ZB3vsy29rdevr2ucvy9V88zL9jpV6eh48FCE+Df4j/3Rsd5k9ncH8mXC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LofOxAAAANwAAAAPAAAAAAAAAAAA&#10;AAAAAKECAABkcnMvZG93bnJldi54bWxQSwUGAAAAAAQABAD5AAAAkgMAAAAA&#10;" strokecolor="windowText" strokeweight=".5pt">
                  <v:stroke endarrow="block" joinstyle="miter"/>
                </v:shape>
                <v:shape id="Straight Arrow Connector 138" o:spid="_x0000_s1100" type="#_x0000_t32" style="position:absolute;left:9858;top:16474;width:12335;height:7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RY58YAAADcAAAADwAAAGRycy9kb3ducmV2LnhtbESPS2sCQRCE70L+w9ABL0FnoyBxdZSQ&#10;B+QS1I3gtdnpfeBOz2Zmopt/nz4EvHVT1VVfr7eD69SFQmw9G3icZqCIS29brg0cv94nT6BiQrbY&#10;eSYDvxRhu7kbrTG3/soHuhSpVhLCMUcDTUp9rnUsG3IYp74nFq3ywWGSNdTaBrxKuOv0LMsW2mHL&#10;0tBgTy8NlefixxnQ9WHuTm/VsPiswvJ1/7D77oudMeP74XkFKtGQbub/6w8r+HOhlWdkAr3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kWOfGAAAA3AAAAA8AAAAAAAAA&#10;AAAAAAAAoQIAAGRycy9kb3ducmV2LnhtbFBLBQYAAAAABAAEAPkAAACUAwAAAAA=&#10;" strokecolor="windowText" strokeweight=".5pt">
                  <v:stroke endarrow="block" joinstyle="miter"/>
                </v:shape>
                <v:shape id="Straight Arrow Connector 139" o:spid="_x0000_s1101" type="#_x0000_t32" style="position:absolute;left:32766;top:13907;width:4381;height:30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22J8MAAADcAAAADwAAAGRycy9kb3ducmV2LnhtbERPTWvCQBC9C/6HZYTedGOkxUY3wQZq&#10;9SRaL96G7DQJzc6G7Dam/fWuUPA2j/c562wwjeipc7VlBfNZBIK4sLrmUsH58326BOE8ssbGMin4&#10;JQdZOh6tMdH2ykfqT74UIYRdggoq79tESldUZNDNbEscuC/bGfQBdqXUHV5DuGlkHEUv0mDNoaHC&#10;lvKKiu/Tj1Fw6X2Z7+1hu3h+O+SX7V88LD9ipZ4mw2YFwtPgH+J/906H+YtXuD8TLpD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9tifDAAAA3AAAAA8AAAAAAAAAAAAA&#10;AAAAoQIAAGRycy9kb3ducmV2LnhtbFBLBQYAAAAABAAEAPkAAACRAwAAAAA=&#10;" strokecolor="windowText" strokeweight=".5pt">
                  <v:stroke endarrow="block" joinstyle="miter"/>
                </v:shape>
                <v:shape id="Straight Arrow Connector 140" o:spid="_x0000_s1102" type="#_x0000_t32" style="position:absolute;left:32099;top:16479;width:12858;height:7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Fsx8YAAADcAAAADwAAAGRycy9kb3ducmV2LnhtbESPQW/CMAyF75P4D5GRdhsp3ZhQISBW&#10;aWycEIwLN6sxbUXjVE1Wuv36+TCJm633/N7n5XpwjeqpC7VnA9NJAoq48Lbm0sDp6/1pDipEZIuN&#10;ZzLwQwHWq9HDEjPrb3yg/hhLJSEcMjRQxdhmWoeiIodh4lti0S6+cxhl7UptO7xJuGt0miSv2mHN&#10;0lBhS3lFxfX47Qyc+1jmO7/fPs/e9vl5+5sO84/UmMfxsFmAijTEu/n/+tMK/ovgyzMygV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BbMfGAAAA3AAAAA8AAAAAAAAA&#10;AAAAAAAAoQIAAGRycy9kb3ducmV2LnhtbFBLBQYAAAAABAAEAPkAAACUAwAAAAA=&#10;" strokecolor="windowText" strokeweight=".5pt">
                  <v:stroke endarrow="block" joinstyle="miter"/>
                </v:shape>
                <v:shape id="Straight Arrow Connector 141" o:spid="_x0000_s1103" type="#_x0000_t32" style="position:absolute;left:37433;top:5619;width:7524;height:5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iCB8MAAADcAAAADwAAAGRycy9kb3ducmV2LnhtbERPS2sCMRC+C/6HMIIXqVm1SN0apWgF&#10;L8W6Cl6HzeyDbibbJNX13zcFobf5+J6zXHemEVdyvrasYDJOQBDnVtdcKjifdk8vIHxA1thYJgV3&#10;8rBe9XtLTLW98ZGuWShFDGGfooIqhDaV0ucVGfRj2xJHrrDOYIjQlVI7vMVw08hpksylwZpjQ4Ut&#10;bSrKv7Ifo0CWx5m5vBfd/KNwi+3n6PDdZgelhoPu7RVEoC78ix/uvY7znyfw90y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YggfDAAAA3AAAAA8AAAAAAAAAAAAA&#10;AAAAoQIAAGRycy9kb3ducmV2LnhtbFBLBQYAAAAABAAEAPkAAACRAwAAAAA=&#10;" strokecolor="windowText" strokeweight=".5pt">
                  <v:stroke endarrow="block" joinstyle="miter"/>
                </v:shape>
                <v:shape id="Straight Arrow Connector 142" o:spid="_x0000_s1104" type="#_x0000_t32" style="position:absolute;left:9858;top:5619;width:7572;height:57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9XK8MAAADcAAAADwAAAGRycy9kb3ducmV2LnhtbERPTWvCQBC9C/6HZQRvumm0ItFVNFBb&#10;T2Lai7chOyah2dmQ3cbUX98VCt7m8T5nve1NLTpqXWVZwcs0AkGcW11xoeDr822yBOE8ssbaMin4&#10;JQfbzXCwxkTbG5+py3whQgi7BBWU3jeJlC4vyaCb2oY4cFfbGvQBtoXULd5CuKllHEULabDi0FBi&#10;Q2lJ+Xf2YxRcOl+kR3s6zF73p/RyuMf98j1WajzqdysQnnr/FP+7P3SYP4/h8Uy4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fVyvDAAAA3AAAAA8AAAAAAAAAAAAA&#10;AAAAoQIAAGRycy9kb3ducmV2LnhtbFBLBQYAAAAABAAEAPkAAACRAwAAAAA=&#10;" strokecolor="windowText" strokeweight=".5pt">
                  <v:stroke endarrow="block" joinstyle="miter"/>
                </v:shape>
                <v:shape id="Straight Arrow Connector 143" o:spid="_x0000_s1105" type="#_x0000_t32" style="position:absolute;left:27384;top:8191;width:48;height:6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PysMQAAADcAAAADwAAAGRycy9kb3ducmV2LnhtbERPS2vCQBC+C/0PyxR6001jKxKzShuo&#10;1ZP4uOQ2ZMckmJ0N2W1M++tdoeBtPr7npKvBNKKnztWWFbxOIhDEhdU1lwpOx6/xHITzyBoby6Tg&#10;lxyslk+jFBNtr7yn/uBLEULYJaig8r5NpHRFRQbdxLbEgTvbzqAPsCul7vAawk0j4yiaSYM1h4YK&#10;W8oqKi6HH6Mg732Zbe1uPX3/3GX5+i8e5t+xUi/Pw8cChKfBP8T/7o0O89+mcH8mXC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E/KwxAAAANwAAAAPAAAAAAAAAAAA&#10;AAAAAKECAABkcnMvZG93bnJldi54bWxQSwUGAAAAAAQABAD5AAAAkgMAAAAA&#10;" strokecolor="windowText" strokeweight=".5pt">
                  <v:stroke endarrow="block" joinstyle="miter"/>
                </v:shape>
                <v:shape id="Text Box 145" o:spid="_x0000_s1106" type="#_x0000_t202" style="position:absolute;left:39790;top:22670;width:14573;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QcEA&#10;AADcAAAADwAAAGRycy9kb3ducmV2LnhtbERPTWsCMRC9C/6HMII3zVas6GqUUhC8SHHbQ3sbkulu&#10;2s1k2cR19debQsHbPN7nbHa9q0VHbbCeFTxNMxDE2hvLpYKP9/1kCSJEZIO1Z1JwpQC77XCwwdz4&#10;C5+oK2IpUgiHHBVUMTa5lEFX5DBMfUOcuG/fOowJtqU0LV5SuKvlLMsW0qHl1FBhQ68V6d/i7BQY&#10;/vSsv+zxZrnQdnV7W/7oTqnxqH9Zg4jUx4f4330waf78Gf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c0HBAAAA3AAAAA8AAAAAAAAAAAAAAAAAmAIAAGRycy9kb3du&#10;cmV2LnhtbFBLBQYAAAAABAAEAPUAAACGAwAAAAA=&#10;" fillcolor="window" strokeweight=".5pt">
                  <v:textbox>
                    <w:txbxContent>
                      <w:p w:rsidR="003D0F36" w:rsidRDefault="003D0F36" w:rsidP="00143CB2">
                        <w:pPr>
                          <w:spacing w:line="240" w:lineRule="auto"/>
                          <w:jc w:val="center"/>
                          <w:rPr>
                            <w:rFonts w:cs="Times New Roman"/>
                            <w:szCs w:val="28"/>
                            <w:lang w:val="en-US"/>
                          </w:rPr>
                        </w:pPr>
                        <w:r>
                          <w:rPr>
                            <w:rFonts w:cs="Times New Roman"/>
                            <w:szCs w:val="28"/>
                            <w:lang w:val="en-US"/>
                          </w:rPr>
                          <w:t>Raw Material</w:t>
                        </w:r>
                      </w:p>
                      <w:p w:rsidR="003D0F36" w:rsidRPr="00607595" w:rsidRDefault="003D0F36" w:rsidP="00143CB2">
                        <w:pPr>
                          <w:spacing w:line="240" w:lineRule="auto"/>
                          <w:jc w:val="center"/>
                          <w:rPr>
                            <w:rFonts w:cs="Times New Roman"/>
                            <w:szCs w:val="28"/>
                            <w:lang w:val="en-US"/>
                          </w:rPr>
                        </w:pPr>
                        <w:r>
                          <w:rPr>
                            <w:rFonts w:cs="Times New Roman"/>
                            <w:szCs w:val="28"/>
                            <w:lang w:val="en-US"/>
                          </w:rPr>
                          <w:t>Mostly Imported</w:t>
                        </w:r>
                      </w:p>
                    </w:txbxContent>
                  </v:textbox>
                </v:shape>
                <v:shape id="Straight Arrow Connector 147" o:spid="_x0000_s1107" type="#_x0000_t32" style="position:absolute;left:32641;top:27813;width:10793;height:48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j0s8MAAADcAAAADwAAAGRycy9kb3ducmV2LnhtbERPS2vCQBC+F/wPywje6sbUqkRXsQFt&#10;exIfF29DdkyC2dmQXWP013cLhd7m43vOYtWZSrTUuNKygtEwAkGcWV1yruB03LzOQDiPrLGyTAoe&#10;5GC17L0sMNH2zntqDz4XIYRdggoK7+tESpcVZNANbU0cuIttDPoAm1zqBu8h3FQyjqKJNFhyaCiw&#10;prSg7Hq4GQXn1ufpt91t394/dul5+4y72Wes1KDfrecgPHX+X/zn/tJh/ngKv8+EC+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o9LPDAAAA3AAAAA8AAAAAAAAAAAAA&#10;AAAAoQIAAGRycy9kb3ducmV2LnhtbFBLBQYAAAAABAAEAPkAAACRAwAAAAA=&#10;" strokecolor="windowText" strokeweight=".5pt">
                  <v:stroke endarrow="block" joinstyle="miter"/>
                </v:shape>
                <v:shape id="Text Box 148" o:spid="_x0000_s1108" type="#_x0000_t202" style="position:absolute;left:43168;top:41910;width:1169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c38QA&#10;AADcAAAADwAAAGRycy9kb3ducmV2LnhtbESPQWvDMAyF74P9B6NBb6vTUkqX1S2lUNhljKU7bDdh&#10;a4m3WA6xm2b99dOh0JvEe3rv03o7hlYN1Ccf2cBsWoAittF5rg18HA+PK1ApIztsI5OBP0qw3dzf&#10;rbF08czvNFS5VhLCqUQDTc5dqXWyDQVM09gRi/Yd+4BZ1r7WrsezhIdWz4tiqQN6loYGO9o3ZH+r&#10;UzDg+DOy/fKvF8+V9U+Xt9WPHYyZPIy7Z1CZxnwzX69fnOAvhFaekQn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r3N/EAAAA3AAAAA8AAAAAAAAAAAAAAAAAmAIAAGRycy9k&#10;b3ducmV2LnhtbFBLBQYAAAAABAAEAPUAAACJAwAAAAA=&#10;" fillcolor="window" strokeweight=".5pt">
                  <v:textbox>
                    <w:txbxContent>
                      <w:p w:rsidR="003D0F36" w:rsidRDefault="003D0F36" w:rsidP="00143CB2">
                        <w:pPr>
                          <w:spacing w:line="240" w:lineRule="auto"/>
                          <w:jc w:val="center"/>
                          <w:rPr>
                            <w:rFonts w:cs="Times New Roman"/>
                            <w:szCs w:val="28"/>
                            <w:lang w:val="en-US"/>
                          </w:rPr>
                        </w:pPr>
                        <w:r>
                          <w:rPr>
                            <w:rFonts w:cs="Times New Roman"/>
                            <w:szCs w:val="28"/>
                            <w:lang w:val="en-US"/>
                          </w:rPr>
                          <w:t>Localize</w:t>
                        </w:r>
                      </w:p>
                      <w:p w:rsidR="003D0F36" w:rsidRPr="00607595" w:rsidRDefault="003D0F36" w:rsidP="00143CB2">
                        <w:pPr>
                          <w:spacing w:line="240" w:lineRule="auto"/>
                          <w:jc w:val="center"/>
                          <w:rPr>
                            <w:rFonts w:cs="Times New Roman"/>
                            <w:szCs w:val="28"/>
                            <w:lang w:val="en-US"/>
                          </w:rPr>
                        </w:pPr>
                        <w:r>
                          <w:rPr>
                            <w:rFonts w:cs="Times New Roman"/>
                            <w:szCs w:val="28"/>
                            <w:lang w:val="en-US"/>
                          </w:rPr>
                          <w:t>Production</w:t>
                        </w:r>
                      </w:p>
                    </w:txbxContent>
                  </v:textbox>
                </v:shape>
                <v:shape id="Straight Arrow Connector 149" o:spid="_x0000_s1109" type="#_x0000_t32" style="position:absolute;left:33337;top:37806;width:13658;height:4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6OAcMAAADcAAAADwAAAGRycy9kb3ducmV2LnhtbERPS2sCMRC+C/6HMEIvolnbIro1irQW&#10;eim620Kvw2b2gZvJmkTd/vumIHibj+85q01vWnEh5xvLCmbTBARxYXXDlYLvr/fJAoQPyBpby6Tg&#10;lzxs1sPBClNtr5zRJQ+ViCHsU1RQh9ClUvqiJoN+ajviyJXWGQwRukpqh9cYblr5mCRzabDh2FBj&#10;R681Fcf8bBTIKnsyP7uyn3+Wbvl2GO9PXb5X6mHUb19ABOrDXXxzf+g4/3kJ/8/EC+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ujgHDAAAA3AAAAA8AAAAAAAAAAAAA&#10;AAAAoQIAAGRycy9kb3ducmV2LnhtbFBLBQYAAAAABAAEAPkAAACRAwAAAAA=&#10;" strokecolor="windowText" strokeweight=".5pt">
                  <v:stroke endarrow="block" joinstyle="miter"/>
                </v:shape>
                <v:shape id="Text Box 150" o:spid="_x0000_s1110" type="#_x0000_t202" style="position:absolute;left:43168;top:49813;width:11696;height:7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GBMQA&#10;AADcAAAADwAAAGRycy9kb3ducmV2LnhtbESPQWvDMAyF74P9B6NBb6vTQkuX1S2lUNhljKU7bDdh&#10;a4m3WA6xm2b99dOh0JvEe3rv03o7hlYN1Ccf2cBsWoAittF5rg18HA+PK1ApIztsI5OBP0qw3dzf&#10;rbF08czvNFS5VhLCqUQDTc5dqXWyDQVM09gRi/Yd+4BZ1r7WrsezhIdWz4tiqQN6loYGO9o3ZH+r&#10;UzDg+DOy/fKvF8+V9U+Xt9WPHYyZPIy7Z1CZxnwzX69fnOAvBF+ekQn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ERgTEAAAA3AAAAA8AAAAAAAAAAAAAAAAAmAIAAGRycy9k&#10;b3ducmV2LnhtbFBLBQYAAAAABAAEAPUAAACJAwAAAAA=&#10;" fillcolor="window" strokeweight=".5pt">
                  <v:textbox>
                    <w:txbxContent>
                      <w:p w:rsidR="003D0F36" w:rsidRDefault="003D0F36" w:rsidP="00143CB2">
                        <w:pPr>
                          <w:spacing w:line="240" w:lineRule="auto"/>
                          <w:jc w:val="center"/>
                          <w:rPr>
                            <w:rFonts w:cs="Times New Roman"/>
                            <w:szCs w:val="28"/>
                            <w:lang w:val="en-US"/>
                          </w:rPr>
                        </w:pPr>
                        <w:r>
                          <w:rPr>
                            <w:rFonts w:cs="Times New Roman"/>
                            <w:szCs w:val="28"/>
                            <w:lang w:val="en-US"/>
                          </w:rPr>
                          <w:t>Purchase Raw Material</w:t>
                        </w:r>
                      </w:p>
                      <w:p w:rsidR="003D0F36" w:rsidRPr="00607595" w:rsidRDefault="003D0F36" w:rsidP="00143CB2">
                        <w:pPr>
                          <w:spacing w:line="240" w:lineRule="auto"/>
                          <w:jc w:val="center"/>
                          <w:rPr>
                            <w:rFonts w:cs="Times New Roman"/>
                            <w:szCs w:val="28"/>
                            <w:lang w:val="en-US"/>
                          </w:rPr>
                        </w:pPr>
                        <w:r>
                          <w:rPr>
                            <w:rFonts w:cs="Times New Roman"/>
                            <w:szCs w:val="28"/>
                            <w:lang w:val="en-US"/>
                          </w:rPr>
                          <w:t>Locally</w:t>
                        </w:r>
                      </w:p>
                    </w:txbxContent>
                  </v:textbox>
                </v:shape>
                <v:shape id="Straight Arrow Connector 151" o:spid="_x0000_s1111" type="#_x0000_t32" style="position:absolute;left:40105;top:55501;width:3063;height:11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RfgcIAAADcAAAADwAAAGRycy9kb3ducmV2LnhtbERPTYvCMBC9L/gfwgje1tSKi1SjaEFd&#10;T7LqxdvQjG2xmZQm1uqv3wgLe5vH+5z5sjOVaKlxpWUFo2EEgjizuuRcwfm0+ZyCcB5ZY2WZFDzJ&#10;wXLR+5hjou2Df6g9+lyEEHYJKii8rxMpXVaQQTe0NXHgrrYx6ANscqkbfIRwU8k4ir6kwZJDQ4E1&#10;pQVlt+PdKLi0Pk/39rAdT9aH9LJ9xd10Fys16HerGQhPnf8X/7m/dZg/GcH7mXC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RfgcIAAADcAAAADwAAAAAAAAAAAAAA&#10;AAChAgAAZHJzL2Rvd25yZXYueG1sUEsFBgAAAAAEAAQA+QAAAJADAAAAAA==&#10;" strokecolor="windowText" strokeweight=".5pt">
                  <v:stroke endarrow="block" joinstyle="miter"/>
                </v:shape>
                <v:shape id="Straight Arrow Connector 152" o:spid="_x0000_s1112" type="#_x0000_t32" style="position:absolute;left:49016;top:47053;width:0;height:27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OKrcQAAADcAAAADwAAAGRycy9kb3ducmV2LnhtbERPS2sCMRC+F/ofwhS8lJqtorRboxQf&#10;4EXsbgu9DpvZB91M1iTq+u+NIPQ2H99zZovetOJEzjeWFbwOExDEhdUNVwp+vjcvbyB8QNbYWiYF&#10;F/KwmD8+zDDV9swZnfJQiRjCPkUFdQhdKqUvajLoh7YjjlxpncEQoaukdniO4aaVoySZSoMNx4Ya&#10;O1rWVPzlR6NAVtnY/K7Lfror3fvq63l/6PK9UoOn/vMDRKA+/Ivv7q2O8ycjuD0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U4qtxAAAANwAAAAPAAAAAAAAAAAA&#10;AAAAAKECAABkcnMvZG93bnJldi54bWxQSwUGAAAAAAQABAD5AAAAkgMAAAAA&#10;" strokecolor="windowText" strokeweight=".5pt">
                  <v:stroke endarrow="block" joinstyle="miter"/>
                </v:shape>
                <w10:anchorlock/>
              </v:group>
            </w:pict>
          </mc:Fallback>
        </mc:AlternateContent>
      </w:r>
    </w:p>
    <w:p w:rsidR="00143CB2" w:rsidRPr="00143CB2" w:rsidRDefault="00143CB2" w:rsidP="00143CB2">
      <w:pPr>
        <w:spacing w:after="0" w:line="360" w:lineRule="auto"/>
        <w:ind w:firstLine="709"/>
        <w:jc w:val="both"/>
        <w:rPr>
          <w:rFonts w:ascii="Times New Roman" w:hAnsi="Times New Roman"/>
          <w:sz w:val="28"/>
          <w:lang w:val="en-US"/>
        </w:rPr>
      </w:pPr>
    </w:p>
    <w:p w:rsidR="00143CB2" w:rsidRPr="00143CB2" w:rsidRDefault="00143CB2" w:rsidP="00143CB2">
      <w:pPr>
        <w:spacing w:after="0" w:line="360" w:lineRule="auto"/>
        <w:jc w:val="center"/>
        <w:rPr>
          <w:rFonts w:ascii="Times New Roman" w:hAnsi="Times New Roman"/>
          <w:b/>
          <w:sz w:val="28"/>
          <w:lang w:val="en-US"/>
        </w:rPr>
      </w:pPr>
      <w:r w:rsidRPr="00143CB2">
        <w:rPr>
          <w:rFonts w:ascii="Times New Roman" w:hAnsi="Times New Roman"/>
          <w:b/>
          <w:sz w:val="28"/>
          <w:lang w:val="en-US"/>
        </w:rPr>
        <w:t>Fig.</w:t>
      </w:r>
      <w:r w:rsidR="000C6A7E">
        <w:rPr>
          <w:rFonts w:ascii="Times New Roman" w:hAnsi="Times New Roman"/>
          <w:b/>
          <w:sz w:val="28"/>
          <w:lang w:val="en-US"/>
        </w:rPr>
        <w:t xml:space="preserve"> 3.1</w:t>
      </w:r>
      <w:r w:rsidRPr="00143CB2">
        <w:rPr>
          <w:rFonts w:ascii="Times New Roman" w:hAnsi="Times New Roman"/>
          <w:b/>
          <w:sz w:val="28"/>
          <w:lang w:val="en-US"/>
        </w:rPr>
        <w:t>. Problem Map of KFC</w:t>
      </w:r>
    </w:p>
    <w:p w:rsidR="000C6A7E" w:rsidRPr="00143CB2" w:rsidRDefault="000C6A7E" w:rsidP="000C6A7E">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lastRenderedPageBreak/>
        <w:t>The major issue with the company is fluctuations in revenue generated which is due to the current sway from be a company-owned restaurant to a franchise based business. Other issues linger such as the impending shareholder’s deficit which is as a result of accrued debts in previous years. The debts are also caused by accumulated interest on loans and is determined by the unfavorable dollar exchange rate which determines the value of returns or revenue from international countries.</w:t>
      </w:r>
    </w:p>
    <w:p w:rsidR="00143CB2" w:rsidRPr="00143CB2" w:rsidRDefault="00143CB2" w:rsidP="00143CB2">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t>As an international company it needs to create new product range as regards the preference and culture being different in each region and the current health consciousness of the world. Economic conditions in most countries force the population to purchase based on affordability, the cost of current products is high due to importation of most materials involved in the production process. Debts are only issues if they cannot be covered or paid back. In other to pay back loans more profitable investments should be made but the investments by KFC currently are long term investments which will take time to mature.</w:t>
      </w:r>
    </w:p>
    <w:p w:rsidR="00143CB2" w:rsidRPr="00143CB2" w:rsidRDefault="00143CB2" w:rsidP="00143CB2">
      <w:pPr>
        <w:spacing w:after="0" w:line="360" w:lineRule="auto"/>
        <w:ind w:firstLine="709"/>
        <w:jc w:val="both"/>
        <w:rPr>
          <w:rFonts w:ascii="Times New Roman" w:hAnsi="Times New Roman"/>
          <w:sz w:val="28"/>
          <w:lang w:val="en-US"/>
        </w:rPr>
      </w:pPr>
      <w:r w:rsidRPr="00143CB2">
        <w:rPr>
          <w:rFonts w:ascii="Times New Roman" w:hAnsi="Times New Roman"/>
          <w:sz w:val="28"/>
          <w:lang w:val="en-US"/>
        </w:rPr>
        <w:t>The rapid drop is company sales is supposed to be covered or replaced by franchise sales and contribution which is barely sufficient due to certain factors such as low market coverage and low advertising strategies. To cover for this deficiency an increase in the number of franchise in-line with the company’s goals is required. The higher the franchise coverage, the more the shareholder’s deficits are paid which will lead to profit levels increased. The best option is the adaptation of a refined or new business plan to establish this market strategy which will involve exploration of areas with high market tendencies and potentiality of being customers of the company.</w:t>
      </w:r>
    </w:p>
    <w:p w:rsidR="00435E00" w:rsidRDefault="00435E00">
      <w:pPr>
        <w:rPr>
          <w:rFonts w:ascii="Times New Roman" w:hAnsi="Times New Roman"/>
          <w:sz w:val="28"/>
        </w:rPr>
      </w:pPr>
      <w:r>
        <w:rPr>
          <w:rFonts w:ascii="Times New Roman" w:hAnsi="Times New Roman"/>
          <w:sz w:val="28"/>
        </w:rPr>
        <w:br w:type="page"/>
      </w:r>
    </w:p>
    <w:p w:rsidR="00435E00" w:rsidRDefault="00435E00" w:rsidP="00671730">
      <w:pPr>
        <w:pStyle w:val="Heading1"/>
      </w:pPr>
      <w:bookmarkStart w:id="9" w:name="_Toc28026682"/>
      <w:r>
        <w:lastRenderedPageBreak/>
        <w:t>Conclusion</w:t>
      </w:r>
      <w:bookmarkEnd w:id="9"/>
    </w:p>
    <w:p w:rsidR="00720FCC" w:rsidRDefault="00B00676" w:rsidP="00143CB2">
      <w:pPr>
        <w:spacing w:after="0" w:line="360" w:lineRule="auto"/>
        <w:ind w:firstLine="709"/>
        <w:jc w:val="both"/>
        <w:rPr>
          <w:rFonts w:ascii="Times New Roman" w:hAnsi="Times New Roman"/>
          <w:sz w:val="28"/>
        </w:rPr>
      </w:pPr>
      <w:r>
        <w:rPr>
          <w:rFonts w:ascii="Times New Roman" w:hAnsi="Times New Roman"/>
          <w:sz w:val="28"/>
        </w:rPr>
        <w:t>In this Report,</w:t>
      </w:r>
      <w:r w:rsidR="00143CB2" w:rsidRPr="00143CB2">
        <w:rPr>
          <w:rFonts w:ascii="Times New Roman" w:hAnsi="Times New Roman"/>
          <w:sz w:val="28"/>
        </w:rPr>
        <w:t xml:space="preserve"> the general characteristics of KFC, Financial, Economic, Technical Activities as well as Analysis of the current Business Plan of KFC were done. </w:t>
      </w:r>
      <w:r w:rsidR="002D37A7" w:rsidRPr="002D37A7">
        <w:rPr>
          <w:rFonts w:ascii="Times New Roman" w:hAnsi="Times New Roman"/>
          <w:sz w:val="28"/>
        </w:rPr>
        <w:t>KFC is the second largest Franchised food company in the World with markets all over the United States, Europe, Asia and Africa.</w:t>
      </w:r>
      <w:r w:rsidR="002D37A7">
        <w:rPr>
          <w:rFonts w:ascii="Times New Roman" w:hAnsi="Times New Roman"/>
          <w:sz w:val="28"/>
        </w:rPr>
        <w:t xml:space="preserve"> </w:t>
      </w:r>
      <w:r w:rsidR="00720FCC" w:rsidRPr="00720FCC">
        <w:rPr>
          <w:rFonts w:ascii="Times New Roman" w:hAnsi="Times New Roman"/>
          <w:sz w:val="28"/>
        </w:rPr>
        <w:t xml:space="preserve">Based on Annual Reports by YUM! Brand of which KFC is a subsidiary the financial information of the company was collected and </w:t>
      </w:r>
      <w:r w:rsidR="00720FCC">
        <w:rPr>
          <w:rFonts w:ascii="Times New Roman" w:hAnsi="Times New Roman"/>
          <w:sz w:val="28"/>
        </w:rPr>
        <w:t>t</w:t>
      </w:r>
      <w:r w:rsidR="00143CB2" w:rsidRPr="00143CB2">
        <w:rPr>
          <w:rFonts w:ascii="Times New Roman" w:hAnsi="Times New Roman"/>
          <w:sz w:val="28"/>
        </w:rPr>
        <w:t>he various activities under the curr</w:t>
      </w:r>
      <w:r w:rsidR="00720FCC">
        <w:rPr>
          <w:rFonts w:ascii="Times New Roman" w:hAnsi="Times New Roman"/>
          <w:sz w:val="28"/>
        </w:rPr>
        <w:t>ent business plan were analysed.</w:t>
      </w:r>
    </w:p>
    <w:p w:rsidR="00720FCC" w:rsidRDefault="00720FCC" w:rsidP="00143CB2">
      <w:pPr>
        <w:spacing w:after="0" w:line="360" w:lineRule="auto"/>
        <w:ind w:firstLine="709"/>
        <w:jc w:val="both"/>
        <w:rPr>
          <w:rFonts w:ascii="Times New Roman" w:hAnsi="Times New Roman"/>
          <w:sz w:val="28"/>
        </w:rPr>
      </w:pPr>
      <w:r w:rsidRPr="00720FCC">
        <w:rPr>
          <w:rFonts w:ascii="Times New Roman" w:hAnsi="Times New Roman"/>
          <w:sz w:val="28"/>
        </w:rPr>
        <w:t>KFC has currently increase its determination to becoming a solely franchise company by reducing company owned restaurant and selling franchise rights. It was identified that this decision is taking a slow growth based on the current limitation on market size.</w:t>
      </w:r>
    </w:p>
    <w:p w:rsidR="00143CB2" w:rsidRPr="00143CB2" w:rsidRDefault="00720FCC" w:rsidP="00143CB2">
      <w:pPr>
        <w:spacing w:after="0" w:line="360" w:lineRule="auto"/>
        <w:ind w:firstLine="709"/>
        <w:jc w:val="both"/>
        <w:rPr>
          <w:rFonts w:ascii="Times New Roman" w:hAnsi="Times New Roman"/>
          <w:sz w:val="28"/>
        </w:rPr>
      </w:pPr>
      <w:r w:rsidRPr="00720FCC">
        <w:rPr>
          <w:rFonts w:ascii="Times New Roman" w:hAnsi="Times New Roman"/>
          <w:sz w:val="28"/>
        </w:rPr>
        <w:t>Further analysis of the company’s activity was carried out using the following tools; Porter's Five force, SWOT and PESTEL analysis. A problem map was used to illustrate the company’s situation and possible actions to improve it.</w:t>
      </w:r>
      <w:r w:rsidR="00143CB2" w:rsidRPr="00143CB2">
        <w:rPr>
          <w:rFonts w:ascii="Times New Roman" w:hAnsi="Times New Roman"/>
          <w:sz w:val="28"/>
        </w:rPr>
        <w:t xml:space="preserve"> The analysis of this tools revealed the crucial need to revamp the current business plan. It is important</w:t>
      </w:r>
      <w:r w:rsidR="002D37A7">
        <w:rPr>
          <w:rFonts w:ascii="Times New Roman" w:hAnsi="Times New Roman"/>
          <w:sz w:val="28"/>
        </w:rPr>
        <w:t xml:space="preserve"> to note</w:t>
      </w:r>
      <w:r w:rsidR="00143CB2" w:rsidRPr="00143CB2">
        <w:rPr>
          <w:rFonts w:ascii="Times New Roman" w:hAnsi="Times New Roman"/>
          <w:sz w:val="28"/>
        </w:rPr>
        <w:t xml:space="preserve"> that the factors identified and solutions offered be taken into considerations to ensure the effective and efficient operation of the company.</w:t>
      </w:r>
    </w:p>
    <w:p w:rsidR="00933971" w:rsidRDefault="00933971">
      <w:pPr>
        <w:rPr>
          <w:rFonts w:ascii="Times New Roman" w:hAnsi="Times New Roman" w:cs="Times New Roman"/>
          <w:sz w:val="28"/>
          <w:szCs w:val="28"/>
        </w:rPr>
      </w:pPr>
      <w:r>
        <w:rPr>
          <w:rFonts w:ascii="Times New Roman" w:hAnsi="Times New Roman" w:cs="Times New Roman"/>
          <w:sz w:val="28"/>
          <w:szCs w:val="28"/>
        </w:rPr>
        <w:br w:type="page"/>
      </w:r>
    </w:p>
    <w:p w:rsidR="00143CB2" w:rsidRDefault="00671730" w:rsidP="00671730">
      <w:pPr>
        <w:pStyle w:val="Heading1"/>
        <w:rPr>
          <w:rFonts w:cs="Times New Roman"/>
          <w:caps w:val="0"/>
          <w:szCs w:val="28"/>
        </w:rPr>
      </w:pPr>
      <w:bookmarkStart w:id="10" w:name="_Toc28026683"/>
      <w:r w:rsidRPr="00671730">
        <w:rPr>
          <w:rStyle w:val="Heading1Char"/>
          <w:b/>
        </w:rPr>
        <w:lastRenderedPageBreak/>
        <w:t>REFERENCE</w:t>
      </w:r>
      <w:r w:rsidRPr="00671730">
        <w:rPr>
          <w:rFonts w:cs="Times New Roman"/>
          <w:caps w:val="0"/>
          <w:szCs w:val="28"/>
        </w:rPr>
        <w:t>S</w:t>
      </w:r>
      <w:bookmarkEnd w:id="10"/>
    </w:p>
    <w:p w:rsidR="00F341EC" w:rsidRPr="00F341EC" w:rsidRDefault="00F341EC" w:rsidP="00F341EC">
      <w:pPr>
        <w:pStyle w:val="ListParagraph"/>
        <w:numPr>
          <w:ilvl w:val="0"/>
          <w:numId w:val="43"/>
        </w:numPr>
        <w:tabs>
          <w:tab w:val="left" w:pos="1134"/>
        </w:tabs>
        <w:ind w:left="0" w:firstLine="709"/>
        <w:rPr>
          <w:rFonts w:cs="Times New Roman"/>
          <w:szCs w:val="28"/>
          <w:lang w:val="en-US"/>
        </w:rPr>
      </w:pPr>
      <w:r w:rsidRPr="00F341EC">
        <w:rPr>
          <w:rFonts w:cs="Times New Roman"/>
          <w:szCs w:val="28"/>
          <w:lang w:val="en-US"/>
        </w:rPr>
        <w:t>Analysis: Fast Food Restaurants in Nigeria [Electronic resource] // Oxford Business Group website. – Access mode: https://oxfordbusinessgroup.com/analysis/fast-food-restaurants-nigeria.</w:t>
      </w:r>
    </w:p>
    <w:p w:rsidR="00F341EC" w:rsidRPr="00F341EC" w:rsidRDefault="00F341EC" w:rsidP="00F341EC">
      <w:pPr>
        <w:pStyle w:val="ListParagraph"/>
        <w:numPr>
          <w:ilvl w:val="0"/>
          <w:numId w:val="43"/>
        </w:numPr>
        <w:tabs>
          <w:tab w:val="left" w:pos="1134"/>
        </w:tabs>
        <w:ind w:left="0" w:firstLine="709"/>
        <w:rPr>
          <w:rFonts w:cs="Times New Roman"/>
          <w:szCs w:val="28"/>
          <w:lang w:val="en-US"/>
        </w:rPr>
      </w:pPr>
      <w:r w:rsidRPr="00F341EC">
        <w:rPr>
          <w:rFonts w:cs="Times New Roman"/>
          <w:szCs w:val="28"/>
          <w:lang w:val="en-US"/>
        </w:rPr>
        <w:t>Kenton W. Liquidity Ratio Definition [Electronic resource] / Will Kenton, Adam Hayes // Investopedia website. – Access mode: https://www.investopedia.com/terms/l/liquidityratios.asp.</w:t>
      </w:r>
    </w:p>
    <w:p w:rsidR="00F341EC" w:rsidRPr="00F341EC" w:rsidRDefault="00F341EC" w:rsidP="00F341EC">
      <w:pPr>
        <w:pStyle w:val="ListParagraph"/>
        <w:numPr>
          <w:ilvl w:val="0"/>
          <w:numId w:val="43"/>
        </w:numPr>
        <w:tabs>
          <w:tab w:val="left" w:pos="1134"/>
        </w:tabs>
        <w:ind w:left="0" w:firstLine="709"/>
        <w:rPr>
          <w:rFonts w:cs="Times New Roman"/>
          <w:szCs w:val="28"/>
          <w:lang w:val="en-US"/>
        </w:rPr>
      </w:pPr>
      <w:r w:rsidRPr="00F341EC">
        <w:rPr>
          <w:rFonts w:cs="Times New Roman"/>
          <w:szCs w:val="28"/>
          <w:lang w:val="en-US"/>
        </w:rPr>
        <w:t>KFC Ltd. Market Watch [Electronic source] // Market watch website. – Access mode: http://www.marketwatch.com/investing/stock/3420/financials.</w:t>
      </w:r>
    </w:p>
    <w:p w:rsidR="00F341EC" w:rsidRPr="00F341EC" w:rsidRDefault="00F341EC" w:rsidP="00F341EC">
      <w:pPr>
        <w:pStyle w:val="ListParagraph"/>
        <w:numPr>
          <w:ilvl w:val="0"/>
          <w:numId w:val="43"/>
        </w:numPr>
        <w:tabs>
          <w:tab w:val="left" w:pos="1134"/>
        </w:tabs>
        <w:ind w:left="0" w:firstLine="709"/>
        <w:rPr>
          <w:rFonts w:cs="Times New Roman"/>
          <w:szCs w:val="28"/>
          <w:lang w:val="en-US"/>
        </w:rPr>
      </w:pPr>
      <w:r w:rsidRPr="00F341EC">
        <w:rPr>
          <w:rFonts w:cs="Times New Roman"/>
          <w:szCs w:val="28"/>
          <w:lang w:val="en-US"/>
        </w:rPr>
        <w:t xml:space="preserve">KFC Opens in Euro </w:t>
      </w:r>
      <w:proofErr w:type="spellStart"/>
      <w:r w:rsidRPr="00F341EC">
        <w:rPr>
          <w:rFonts w:cs="Times New Roman"/>
          <w:szCs w:val="28"/>
          <w:lang w:val="en-US"/>
        </w:rPr>
        <w:t>Maidan's</w:t>
      </w:r>
      <w:proofErr w:type="spellEnd"/>
      <w:r w:rsidRPr="00F341EC">
        <w:rPr>
          <w:rFonts w:cs="Times New Roman"/>
          <w:szCs w:val="28"/>
          <w:lang w:val="en-US"/>
        </w:rPr>
        <w:t xml:space="preserve"> Tragic Stronghold: Activist won't have it [Electronic resource] // Kyiv Post website. – Access mode: https://www.kyivpost.com/ukraine-politics/kfc-opens-in-euromaidans-tragic-stronghold-activists-wont-have-it.html.</w:t>
      </w:r>
    </w:p>
    <w:p w:rsidR="00F341EC" w:rsidRPr="00F341EC" w:rsidRDefault="00F341EC" w:rsidP="00F341EC">
      <w:pPr>
        <w:pStyle w:val="ListParagraph"/>
        <w:numPr>
          <w:ilvl w:val="0"/>
          <w:numId w:val="43"/>
        </w:numPr>
        <w:tabs>
          <w:tab w:val="left" w:pos="1134"/>
        </w:tabs>
        <w:ind w:left="0" w:firstLine="709"/>
        <w:rPr>
          <w:rFonts w:cs="Times New Roman"/>
          <w:szCs w:val="28"/>
          <w:lang w:val="en-US"/>
        </w:rPr>
      </w:pPr>
      <w:r w:rsidRPr="00F341EC">
        <w:rPr>
          <w:rFonts w:cs="Times New Roman"/>
          <w:szCs w:val="28"/>
          <w:lang w:val="en-US"/>
        </w:rPr>
        <w:t>Moran R. Managing Cultural Differences / R. T. Moran, N. R. Abramson, S. V. Moran. – 9th Edition. – New York: Routledge, 2014. – 612 p.</w:t>
      </w:r>
    </w:p>
    <w:p w:rsidR="00F341EC" w:rsidRPr="00F341EC" w:rsidRDefault="00F341EC" w:rsidP="00F341EC">
      <w:pPr>
        <w:pStyle w:val="ListParagraph"/>
        <w:numPr>
          <w:ilvl w:val="0"/>
          <w:numId w:val="43"/>
        </w:numPr>
        <w:tabs>
          <w:tab w:val="left" w:pos="1134"/>
        </w:tabs>
        <w:ind w:left="0" w:firstLine="709"/>
        <w:rPr>
          <w:rFonts w:cs="Times New Roman"/>
          <w:szCs w:val="28"/>
          <w:lang w:val="en-US"/>
        </w:rPr>
      </w:pPr>
      <w:r w:rsidRPr="00F341EC">
        <w:rPr>
          <w:rFonts w:cs="Times New Roman"/>
          <w:szCs w:val="28"/>
          <w:lang w:val="en-US"/>
        </w:rPr>
        <w:t xml:space="preserve">Profitability Ratios: Measures of a Company's earning Power [Electronic resource] // CFI Education </w:t>
      </w:r>
      <w:proofErr w:type="spellStart"/>
      <w:r w:rsidRPr="00F341EC">
        <w:rPr>
          <w:rFonts w:cs="Times New Roman"/>
          <w:szCs w:val="28"/>
          <w:lang w:val="en-US"/>
        </w:rPr>
        <w:t>Inc</w:t>
      </w:r>
      <w:proofErr w:type="spellEnd"/>
      <w:r w:rsidRPr="00F341EC">
        <w:rPr>
          <w:rFonts w:cs="Times New Roman"/>
          <w:szCs w:val="28"/>
          <w:lang w:val="en-US"/>
        </w:rPr>
        <w:t xml:space="preserve"> website. – Access mode: https://corporatefinanceinstitute.com/resources/knowledge/finance/profitability-ratios.</w:t>
      </w:r>
    </w:p>
    <w:p w:rsidR="00F341EC" w:rsidRPr="00F341EC" w:rsidRDefault="00F341EC" w:rsidP="00F341EC">
      <w:pPr>
        <w:pStyle w:val="ListParagraph"/>
        <w:numPr>
          <w:ilvl w:val="0"/>
          <w:numId w:val="43"/>
        </w:numPr>
        <w:tabs>
          <w:tab w:val="left" w:pos="1134"/>
        </w:tabs>
        <w:ind w:left="0" w:firstLine="709"/>
        <w:rPr>
          <w:rFonts w:cs="Times New Roman"/>
          <w:szCs w:val="28"/>
          <w:lang w:val="en-US"/>
        </w:rPr>
      </w:pPr>
      <w:r w:rsidRPr="00F341EC">
        <w:rPr>
          <w:rFonts w:cs="Times New Roman"/>
          <w:szCs w:val="28"/>
          <w:lang w:val="en-US"/>
        </w:rPr>
        <w:t>Siebert M. The 9 Advantages of Franchising [Electronic source] / Mark Siebert. – Access Mode: https://www.entrepreneur.com/article/252591.</w:t>
      </w:r>
    </w:p>
    <w:p w:rsidR="00F341EC" w:rsidRPr="00F341EC" w:rsidRDefault="00F341EC" w:rsidP="00F341EC">
      <w:pPr>
        <w:pStyle w:val="ListParagraph"/>
        <w:numPr>
          <w:ilvl w:val="0"/>
          <w:numId w:val="43"/>
        </w:numPr>
        <w:tabs>
          <w:tab w:val="left" w:pos="1134"/>
        </w:tabs>
        <w:ind w:left="0" w:firstLine="709"/>
        <w:rPr>
          <w:rFonts w:cs="Times New Roman"/>
          <w:szCs w:val="28"/>
          <w:lang w:val="en-US"/>
        </w:rPr>
      </w:pPr>
      <w:proofErr w:type="spellStart"/>
      <w:r w:rsidRPr="00F341EC">
        <w:rPr>
          <w:rFonts w:cs="Times New Roman"/>
          <w:szCs w:val="28"/>
          <w:lang w:val="en-US"/>
        </w:rPr>
        <w:t>Weygandt</w:t>
      </w:r>
      <w:proofErr w:type="spellEnd"/>
      <w:r w:rsidRPr="00F341EC">
        <w:rPr>
          <w:rFonts w:cs="Times New Roman"/>
          <w:szCs w:val="28"/>
          <w:lang w:val="en-US"/>
        </w:rPr>
        <w:t xml:space="preserve"> J. Accounting Principles / Jerry J. </w:t>
      </w:r>
      <w:proofErr w:type="spellStart"/>
      <w:r w:rsidRPr="00F341EC">
        <w:rPr>
          <w:rFonts w:cs="Times New Roman"/>
          <w:szCs w:val="28"/>
          <w:lang w:val="en-US"/>
        </w:rPr>
        <w:t>Weygandt</w:t>
      </w:r>
      <w:proofErr w:type="spellEnd"/>
      <w:r w:rsidRPr="00F341EC">
        <w:rPr>
          <w:rFonts w:cs="Times New Roman"/>
          <w:szCs w:val="28"/>
          <w:lang w:val="en-US"/>
        </w:rPr>
        <w:t xml:space="preserve">, Paul D. Kimmel, Donald E. </w:t>
      </w:r>
      <w:proofErr w:type="spellStart"/>
      <w:r w:rsidRPr="00F341EC">
        <w:rPr>
          <w:rFonts w:cs="Times New Roman"/>
          <w:szCs w:val="28"/>
          <w:lang w:val="en-US"/>
        </w:rPr>
        <w:t>Kieso</w:t>
      </w:r>
      <w:proofErr w:type="spellEnd"/>
      <w:r w:rsidRPr="00F341EC">
        <w:rPr>
          <w:rFonts w:cs="Times New Roman"/>
          <w:szCs w:val="28"/>
          <w:lang w:val="en-US"/>
        </w:rPr>
        <w:t>. – 12th Edition. – Hoboken, NJ: John Wiley &amp; Sons, 2015. – P. 787–790.</w:t>
      </w:r>
    </w:p>
    <w:p w:rsidR="00F341EC" w:rsidRDefault="00F341EC" w:rsidP="00F341EC">
      <w:pPr>
        <w:pStyle w:val="ListParagraph"/>
        <w:numPr>
          <w:ilvl w:val="0"/>
          <w:numId w:val="43"/>
        </w:numPr>
        <w:tabs>
          <w:tab w:val="left" w:pos="1134"/>
        </w:tabs>
        <w:ind w:left="0" w:firstLine="709"/>
        <w:rPr>
          <w:rFonts w:cs="Times New Roman"/>
          <w:szCs w:val="28"/>
          <w:lang w:val="en-US"/>
        </w:rPr>
      </w:pPr>
      <w:r w:rsidRPr="00F341EC">
        <w:rPr>
          <w:rFonts w:cs="Times New Roman"/>
          <w:szCs w:val="28"/>
          <w:lang w:val="en-US"/>
        </w:rPr>
        <w:t>Yum! Financial Reports Archives [Electronic resource] // Yum! Brands website. – Access mode: http://investors.yum.com/financial-reports/Index?KeyGenPage=1073753248.</w:t>
      </w:r>
    </w:p>
    <w:p w:rsidR="00F341EC" w:rsidRDefault="00F341EC">
      <w:pPr>
        <w:rPr>
          <w:rFonts w:ascii="Times New Roman" w:hAnsi="Times New Roman" w:cs="Times New Roman"/>
          <w:sz w:val="28"/>
          <w:szCs w:val="28"/>
          <w:lang w:val="en-US"/>
        </w:rPr>
      </w:pPr>
      <w:r>
        <w:rPr>
          <w:rFonts w:cs="Times New Roman"/>
          <w:szCs w:val="28"/>
          <w:lang w:val="en-US"/>
        </w:rPr>
        <w:br w:type="page"/>
      </w:r>
    </w:p>
    <w:p w:rsidR="0010026D" w:rsidRPr="0010026D" w:rsidRDefault="0010026D" w:rsidP="0010026D">
      <w:pPr>
        <w:spacing w:after="0" w:line="360" w:lineRule="auto"/>
        <w:jc w:val="center"/>
        <w:rPr>
          <w:rFonts w:ascii="Times New Roman" w:hAnsi="Times New Roman"/>
          <w:sz w:val="28"/>
        </w:rPr>
      </w:pPr>
    </w:p>
    <w:p w:rsidR="0010026D" w:rsidRPr="0010026D" w:rsidRDefault="0010026D" w:rsidP="0010026D">
      <w:pPr>
        <w:spacing w:after="0" w:line="360" w:lineRule="auto"/>
        <w:jc w:val="center"/>
        <w:rPr>
          <w:rFonts w:ascii="Times New Roman" w:hAnsi="Times New Roman"/>
          <w:sz w:val="28"/>
        </w:rPr>
      </w:pPr>
    </w:p>
    <w:p w:rsidR="0010026D" w:rsidRPr="0010026D" w:rsidRDefault="0010026D" w:rsidP="0010026D">
      <w:pPr>
        <w:spacing w:after="0" w:line="360" w:lineRule="auto"/>
        <w:jc w:val="center"/>
        <w:rPr>
          <w:rFonts w:ascii="Times New Roman" w:hAnsi="Times New Roman"/>
          <w:sz w:val="28"/>
        </w:rPr>
      </w:pPr>
    </w:p>
    <w:p w:rsidR="0010026D" w:rsidRPr="0010026D" w:rsidRDefault="0010026D" w:rsidP="0010026D">
      <w:pPr>
        <w:spacing w:after="0" w:line="360" w:lineRule="auto"/>
        <w:jc w:val="center"/>
        <w:rPr>
          <w:rFonts w:ascii="Times New Roman" w:hAnsi="Times New Roman"/>
          <w:sz w:val="28"/>
        </w:rPr>
      </w:pPr>
    </w:p>
    <w:p w:rsidR="0010026D" w:rsidRPr="0010026D" w:rsidRDefault="0010026D" w:rsidP="0010026D">
      <w:pPr>
        <w:spacing w:after="0" w:line="360" w:lineRule="auto"/>
        <w:jc w:val="center"/>
        <w:rPr>
          <w:rFonts w:ascii="Times New Roman" w:hAnsi="Times New Roman"/>
          <w:sz w:val="28"/>
        </w:rPr>
      </w:pPr>
    </w:p>
    <w:p w:rsidR="0010026D" w:rsidRPr="0010026D" w:rsidRDefault="0010026D" w:rsidP="0010026D">
      <w:pPr>
        <w:spacing w:after="0" w:line="360" w:lineRule="auto"/>
        <w:jc w:val="center"/>
        <w:rPr>
          <w:rFonts w:ascii="Times New Roman" w:hAnsi="Times New Roman"/>
          <w:sz w:val="28"/>
        </w:rPr>
      </w:pPr>
    </w:p>
    <w:p w:rsidR="0010026D" w:rsidRPr="0010026D" w:rsidRDefault="0010026D" w:rsidP="0010026D">
      <w:pPr>
        <w:spacing w:after="0" w:line="360" w:lineRule="auto"/>
        <w:jc w:val="center"/>
        <w:rPr>
          <w:rFonts w:ascii="Times New Roman" w:hAnsi="Times New Roman"/>
          <w:sz w:val="28"/>
        </w:rPr>
      </w:pPr>
    </w:p>
    <w:p w:rsidR="0010026D" w:rsidRPr="0010026D" w:rsidRDefault="0010026D" w:rsidP="0010026D">
      <w:pPr>
        <w:spacing w:after="0" w:line="360" w:lineRule="auto"/>
        <w:jc w:val="center"/>
        <w:rPr>
          <w:rFonts w:ascii="Times New Roman" w:hAnsi="Times New Roman"/>
          <w:sz w:val="28"/>
        </w:rPr>
      </w:pPr>
    </w:p>
    <w:p w:rsidR="0010026D" w:rsidRPr="0010026D" w:rsidRDefault="0010026D" w:rsidP="0010026D">
      <w:pPr>
        <w:spacing w:after="0" w:line="360" w:lineRule="auto"/>
        <w:jc w:val="center"/>
        <w:rPr>
          <w:rFonts w:ascii="Times New Roman" w:hAnsi="Times New Roman"/>
          <w:sz w:val="28"/>
        </w:rPr>
      </w:pPr>
    </w:p>
    <w:p w:rsidR="0010026D" w:rsidRPr="0010026D" w:rsidRDefault="0010026D" w:rsidP="0010026D">
      <w:pPr>
        <w:spacing w:after="0" w:line="360" w:lineRule="auto"/>
        <w:jc w:val="center"/>
        <w:rPr>
          <w:rFonts w:ascii="Times New Roman" w:hAnsi="Times New Roman"/>
          <w:sz w:val="28"/>
        </w:rPr>
      </w:pPr>
    </w:p>
    <w:p w:rsidR="0010026D" w:rsidRPr="0010026D" w:rsidRDefault="0010026D" w:rsidP="0010026D">
      <w:pPr>
        <w:spacing w:after="0" w:line="360" w:lineRule="auto"/>
        <w:jc w:val="center"/>
        <w:rPr>
          <w:rFonts w:ascii="Times New Roman" w:hAnsi="Times New Roman"/>
          <w:sz w:val="28"/>
        </w:rPr>
      </w:pPr>
    </w:p>
    <w:p w:rsidR="0010026D" w:rsidRPr="0010026D" w:rsidRDefault="0010026D" w:rsidP="0010026D">
      <w:pPr>
        <w:keepNext/>
        <w:keepLines/>
        <w:spacing w:after="0" w:line="360" w:lineRule="auto"/>
        <w:jc w:val="center"/>
        <w:outlineLvl w:val="0"/>
        <w:rPr>
          <w:rFonts w:ascii="Times New Roman" w:eastAsia="Times New Roman" w:hAnsi="Times New Roman" w:cstheme="majorBidi"/>
          <w:b/>
          <w:caps/>
          <w:sz w:val="28"/>
          <w:szCs w:val="32"/>
          <w:lang w:val="en-US"/>
        </w:rPr>
      </w:pPr>
      <w:bookmarkStart w:id="11" w:name="_Toc26168632"/>
      <w:bookmarkStart w:id="12" w:name="_Toc28026684"/>
      <w:r w:rsidRPr="0010026D">
        <w:rPr>
          <w:rFonts w:ascii="Times New Roman" w:eastAsia="Times New Roman" w:hAnsi="Times New Roman" w:cstheme="majorBidi"/>
          <w:b/>
          <w:caps/>
          <w:sz w:val="28"/>
          <w:szCs w:val="32"/>
          <w:lang w:val="en-US"/>
        </w:rPr>
        <w:t>APPENDICES</w:t>
      </w:r>
      <w:bookmarkEnd w:id="11"/>
      <w:bookmarkEnd w:id="12"/>
    </w:p>
    <w:p w:rsidR="0010026D" w:rsidRPr="0010026D" w:rsidRDefault="0010026D" w:rsidP="0010026D">
      <w:pPr>
        <w:rPr>
          <w:rFonts w:ascii="Times New Roman" w:hAnsi="Times New Roman"/>
          <w:b/>
          <w:sz w:val="28"/>
        </w:rPr>
      </w:pPr>
      <w:r w:rsidRPr="0010026D">
        <w:rPr>
          <w:rFonts w:ascii="Times New Roman" w:hAnsi="Times New Roman"/>
          <w:b/>
          <w:sz w:val="28"/>
        </w:rPr>
        <w:br w:type="page"/>
      </w:r>
    </w:p>
    <w:p w:rsidR="0010026D" w:rsidRPr="0010026D" w:rsidRDefault="0010026D" w:rsidP="0010026D">
      <w:pPr>
        <w:spacing w:after="0" w:line="360" w:lineRule="auto"/>
        <w:jc w:val="center"/>
        <w:rPr>
          <w:rFonts w:ascii="Times New Roman" w:hAnsi="Times New Roman"/>
          <w:b/>
          <w:sz w:val="28"/>
        </w:rPr>
      </w:pPr>
      <w:r w:rsidRPr="0010026D">
        <w:rPr>
          <w:rFonts w:ascii="Times New Roman" w:hAnsi="Times New Roman"/>
          <w:b/>
          <w:sz w:val="28"/>
        </w:rPr>
        <w:lastRenderedPageBreak/>
        <w:t xml:space="preserve"> </w:t>
      </w:r>
    </w:p>
    <w:p w:rsidR="0010026D" w:rsidRPr="0010026D" w:rsidRDefault="0010026D" w:rsidP="0010026D">
      <w:pPr>
        <w:spacing w:after="0" w:line="360" w:lineRule="auto"/>
        <w:jc w:val="center"/>
        <w:rPr>
          <w:rFonts w:ascii="Times New Roman" w:hAnsi="Times New Roman"/>
          <w:b/>
          <w:sz w:val="28"/>
        </w:rPr>
      </w:pPr>
    </w:p>
    <w:p w:rsidR="0010026D" w:rsidRPr="0010026D" w:rsidRDefault="0010026D" w:rsidP="0010026D">
      <w:pPr>
        <w:spacing w:after="0" w:line="360" w:lineRule="auto"/>
        <w:jc w:val="center"/>
        <w:rPr>
          <w:rFonts w:ascii="Times New Roman" w:hAnsi="Times New Roman"/>
          <w:b/>
          <w:sz w:val="28"/>
        </w:rPr>
      </w:pPr>
    </w:p>
    <w:p w:rsidR="0010026D" w:rsidRPr="0010026D" w:rsidRDefault="0010026D" w:rsidP="0010026D">
      <w:pPr>
        <w:spacing w:after="0" w:line="360" w:lineRule="auto"/>
        <w:jc w:val="center"/>
        <w:rPr>
          <w:rFonts w:ascii="Times New Roman" w:hAnsi="Times New Roman"/>
          <w:b/>
          <w:sz w:val="28"/>
        </w:rPr>
      </w:pPr>
    </w:p>
    <w:p w:rsidR="0010026D" w:rsidRPr="0010026D" w:rsidRDefault="0010026D" w:rsidP="0010026D">
      <w:pPr>
        <w:spacing w:after="0" w:line="360" w:lineRule="auto"/>
        <w:jc w:val="center"/>
        <w:rPr>
          <w:rFonts w:ascii="Times New Roman" w:hAnsi="Times New Roman"/>
          <w:b/>
          <w:sz w:val="28"/>
        </w:rPr>
      </w:pPr>
    </w:p>
    <w:p w:rsidR="0010026D" w:rsidRPr="0010026D" w:rsidRDefault="0010026D" w:rsidP="0010026D">
      <w:pPr>
        <w:spacing w:after="0" w:line="360" w:lineRule="auto"/>
        <w:jc w:val="center"/>
        <w:rPr>
          <w:rFonts w:ascii="Times New Roman" w:hAnsi="Times New Roman"/>
          <w:b/>
          <w:sz w:val="28"/>
        </w:rPr>
      </w:pPr>
    </w:p>
    <w:p w:rsidR="0010026D" w:rsidRPr="0010026D" w:rsidRDefault="0010026D" w:rsidP="0010026D">
      <w:pPr>
        <w:spacing w:after="0" w:line="360" w:lineRule="auto"/>
        <w:jc w:val="center"/>
        <w:rPr>
          <w:rFonts w:ascii="Times New Roman" w:hAnsi="Times New Roman"/>
          <w:b/>
          <w:sz w:val="28"/>
        </w:rPr>
      </w:pPr>
    </w:p>
    <w:p w:rsidR="0010026D" w:rsidRPr="0010026D" w:rsidRDefault="0010026D" w:rsidP="0010026D">
      <w:pPr>
        <w:spacing w:after="0" w:line="360" w:lineRule="auto"/>
        <w:jc w:val="center"/>
        <w:rPr>
          <w:rFonts w:ascii="Times New Roman" w:hAnsi="Times New Roman"/>
          <w:b/>
          <w:sz w:val="28"/>
        </w:rPr>
      </w:pPr>
    </w:p>
    <w:p w:rsidR="0010026D" w:rsidRPr="0010026D" w:rsidRDefault="0010026D" w:rsidP="0010026D">
      <w:pPr>
        <w:spacing w:after="0" w:line="360" w:lineRule="auto"/>
        <w:jc w:val="center"/>
        <w:rPr>
          <w:rFonts w:ascii="Times New Roman" w:hAnsi="Times New Roman"/>
          <w:b/>
          <w:sz w:val="28"/>
        </w:rPr>
      </w:pPr>
    </w:p>
    <w:p w:rsidR="0010026D" w:rsidRPr="0010026D" w:rsidRDefault="0010026D" w:rsidP="0010026D">
      <w:pPr>
        <w:spacing w:after="0" w:line="360" w:lineRule="auto"/>
        <w:jc w:val="center"/>
        <w:rPr>
          <w:rFonts w:ascii="Times New Roman" w:hAnsi="Times New Roman"/>
          <w:b/>
          <w:sz w:val="28"/>
        </w:rPr>
      </w:pPr>
    </w:p>
    <w:p w:rsidR="0010026D" w:rsidRPr="0010026D" w:rsidRDefault="0010026D" w:rsidP="0010026D">
      <w:pPr>
        <w:spacing w:after="0" w:line="360" w:lineRule="auto"/>
        <w:jc w:val="center"/>
        <w:rPr>
          <w:rFonts w:ascii="Times New Roman" w:hAnsi="Times New Roman"/>
          <w:b/>
          <w:sz w:val="28"/>
        </w:rPr>
      </w:pPr>
    </w:p>
    <w:p w:rsidR="0010026D" w:rsidRPr="0010026D" w:rsidRDefault="0010026D" w:rsidP="0010026D">
      <w:pPr>
        <w:spacing w:after="0" w:line="360" w:lineRule="auto"/>
        <w:jc w:val="center"/>
        <w:rPr>
          <w:rFonts w:ascii="Times New Roman" w:hAnsi="Times New Roman"/>
          <w:b/>
          <w:sz w:val="28"/>
        </w:rPr>
      </w:pPr>
      <w:r w:rsidRPr="0010026D">
        <w:rPr>
          <w:rFonts w:ascii="Times New Roman" w:hAnsi="Times New Roman"/>
          <w:b/>
          <w:sz w:val="28"/>
        </w:rPr>
        <w:t>Appendix A</w:t>
      </w:r>
    </w:p>
    <w:p w:rsidR="0010026D" w:rsidRPr="0010026D" w:rsidRDefault="0010026D" w:rsidP="0010026D">
      <w:pPr>
        <w:spacing w:after="0" w:line="360" w:lineRule="auto"/>
        <w:jc w:val="center"/>
        <w:rPr>
          <w:rFonts w:ascii="Times New Roman" w:hAnsi="Times New Roman"/>
          <w:b/>
          <w:sz w:val="28"/>
        </w:rPr>
      </w:pPr>
      <w:r w:rsidRPr="0010026D">
        <w:rPr>
          <w:rFonts w:ascii="Times New Roman" w:hAnsi="Times New Roman"/>
          <w:b/>
          <w:sz w:val="28"/>
        </w:rPr>
        <w:t>Consolidated Financial Report of Yum! Brands</w:t>
      </w:r>
    </w:p>
    <w:p w:rsidR="0010026D" w:rsidRPr="0010026D" w:rsidRDefault="0010026D" w:rsidP="0010026D">
      <w:pPr>
        <w:rPr>
          <w:rFonts w:ascii="Times New Roman" w:hAnsi="Times New Roman"/>
          <w:b/>
          <w:sz w:val="28"/>
        </w:rPr>
      </w:pPr>
      <w:r w:rsidRPr="0010026D">
        <w:rPr>
          <w:rFonts w:ascii="Times New Roman" w:hAnsi="Times New Roman"/>
          <w:b/>
          <w:sz w:val="28"/>
        </w:rPr>
        <w:br w:type="page"/>
      </w:r>
    </w:p>
    <w:p w:rsidR="0010026D" w:rsidRPr="0010026D" w:rsidRDefault="0010026D" w:rsidP="0010026D">
      <w:pPr>
        <w:spacing w:after="0" w:line="360" w:lineRule="auto"/>
        <w:jc w:val="right"/>
        <w:rPr>
          <w:rFonts w:ascii="Times New Roman" w:hAnsi="Times New Roman"/>
          <w:b/>
          <w:sz w:val="28"/>
        </w:rPr>
      </w:pPr>
      <w:r w:rsidRPr="0010026D">
        <w:rPr>
          <w:rFonts w:ascii="Times New Roman" w:hAnsi="Times New Roman"/>
          <w:b/>
          <w:sz w:val="28"/>
        </w:rPr>
        <w:lastRenderedPageBreak/>
        <w:t>Table A.1</w:t>
      </w:r>
    </w:p>
    <w:p w:rsidR="0010026D" w:rsidRPr="0010026D" w:rsidRDefault="0010026D" w:rsidP="0010026D">
      <w:pPr>
        <w:spacing w:after="0" w:line="360" w:lineRule="auto"/>
        <w:jc w:val="center"/>
        <w:rPr>
          <w:rFonts w:ascii="Times New Roman" w:hAnsi="Times New Roman"/>
          <w:b/>
          <w:sz w:val="28"/>
        </w:rPr>
      </w:pPr>
      <w:r w:rsidRPr="0010026D">
        <w:rPr>
          <w:rFonts w:ascii="Times New Roman" w:hAnsi="Times New Roman"/>
          <w:b/>
          <w:sz w:val="28"/>
        </w:rPr>
        <w:t>Consolidated Balance Sheet (As at 31 December 2018)</w:t>
      </w:r>
    </w:p>
    <w:tbl>
      <w:tblPr>
        <w:tblW w:w="5000" w:type="pct"/>
        <w:tblLook w:val="04A0" w:firstRow="1" w:lastRow="0" w:firstColumn="1" w:lastColumn="0" w:noHBand="0" w:noVBand="1"/>
      </w:tblPr>
      <w:tblGrid>
        <w:gridCol w:w="7363"/>
        <w:gridCol w:w="1245"/>
        <w:gridCol w:w="1245"/>
      </w:tblGrid>
      <w:tr w:rsidR="0010026D" w:rsidRPr="0010026D" w:rsidTr="003D0F36">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b/>
                <w:bCs/>
                <w:sz w:val="24"/>
                <w:szCs w:val="24"/>
                <w:lang w:eastAsia="en-GB"/>
              </w:rPr>
            </w:pPr>
            <w:r w:rsidRPr="0010026D">
              <w:rPr>
                <w:rFonts w:ascii="Times New Roman" w:eastAsia="Times New Roman" w:hAnsi="Times New Roman" w:cs="Times New Roman"/>
                <w:b/>
                <w:bCs/>
                <w:sz w:val="24"/>
                <w:szCs w:val="24"/>
                <w:lang w:eastAsia="en-GB"/>
              </w:rPr>
              <w:t xml:space="preserve"> (in millions)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
                <w:bCs/>
                <w:sz w:val="24"/>
                <w:szCs w:val="24"/>
                <w:lang w:eastAsia="en-GB"/>
              </w:rPr>
            </w:pPr>
            <w:r w:rsidRPr="0010026D">
              <w:rPr>
                <w:rFonts w:ascii="Times New Roman" w:eastAsia="Times New Roman" w:hAnsi="Times New Roman" w:cs="Times New Roman"/>
                <w:b/>
                <w:bCs/>
                <w:sz w:val="24"/>
                <w:szCs w:val="24"/>
                <w:lang w:eastAsia="en-GB"/>
              </w:rPr>
              <w:t>2018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
                <w:bCs/>
                <w:sz w:val="24"/>
                <w:szCs w:val="24"/>
                <w:lang w:eastAsia="en-GB"/>
              </w:rPr>
            </w:pPr>
            <w:r w:rsidRPr="0010026D">
              <w:rPr>
                <w:rFonts w:ascii="Times New Roman" w:eastAsia="Times New Roman" w:hAnsi="Times New Roman" w:cs="Times New Roman"/>
                <w:b/>
                <w:bCs/>
                <w:sz w:val="24"/>
                <w:szCs w:val="24"/>
                <w:lang w:eastAsia="en-GB"/>
              </w:rPr>
              <w:t>2017</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Assets</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Property, plant and equipment, net</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1,237</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1,594</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Goodwill</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525</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512</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Intangible assets, net</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242</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214</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Other assets</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724</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345</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Deferred income taxes</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195</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139</w:t>
            </w:r>
          </w:p>
        </w:tc>
      </w:tr>
      <w:tr w:rsidR="0010026D" w:rsidRPr="0010026D" w:rsidTr="003D0F36">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Non-current assets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2,923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2,804</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Cash and cash equivalents</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292</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1,522</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Accounts and notes receivable, net</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561</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400</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Prepaid expenses and other current assets</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354</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384</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Advertising cooperative assets, restricted</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0</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201</w:t>
            </w:r>
          </w:p>
        </w:tc>
      </w:tr>
      <w:tr w:rsidR="0010026D" w:rsidRPr="0010026D" w:rsidTr="003D0F36">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Current assets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1,207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2,507</w:t>
            </w:r>
          </w:p>
        </w:tc>
      </w:tr>
      <w:tr w:rsidR="0010026D" w:rsidRPr="0010026D" w:rsidTr="003D0F36">
        <w:tc>
          <w:tcPr>
            <w:tcW w:w="0" w:type="auto"/>
            <w:tcBorders>
              <w:top w:val="nil"/>
              <w:left w:val="single" w:sz="4" w:space="0" w:color="auto"/>
              <w:bottom w:val="single" w:sz="4" w:space="0" w:color="auto"/>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Assets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4,130</w:t>
            </w:r>
          </w:p>
        </w:tc>
        <w:tc>
          <w:tcPr>
            <w:tcW w:w="0" w:type="auto"/>
            <w:tcBorders>
              <w:top w:val="nil"/>
              <w:left w:val="nil"/>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5,311</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LIABILITIES AND SHAREHOLDERS’ DEFICIT</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Accumulated deficit</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-7,592</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-6,063</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Accumulated other comprehensive loss</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-334</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-271</w:t>
            </w:r>
          </w:p>
        </w:tc>
      </w:tr>
      <w:tr w:rsidR="0010026D" w:rsidRPr="0010026D" w:rsidTr="003D0F36">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Total Shareholders’ Deficit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-7,926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-6,334</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Long-term debt</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9,751</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9,429</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Other liabilities and deferred credits</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1,004</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704</w:t>
            </w:r>
          </w:p>
        </w:tc>
      </w:tr>
      <w:tr w:rsidR="0010026D" w:rsidRPr="0010026D" w:rsidTr="003D0F36">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Non-current liabilities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10,755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10,133</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Accounts payable and other current liabilities</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911</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813</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Income taxes payable</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69</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123</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Short-term borrowings</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321</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375</w:t>
            </w:r>
          </w:p>
        </w:tc>
      </w:tr>
      <w:tr w:rsidR="0010026D" w:rsidRPr="0010026D" w:rsidTr="003D0F36">
        <w:tc>
          <w:tcPr>
            <w:tcW w:w="0" w:type="auto"/>
            <w:tcBorders>
              <w:top w:val="nil"/>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Advertising cooperative liabilities</w:t>
            </w:r>
          </w:p>
        </w:tc>
        <w:tc>
          <w:tcPr>
            <w:tcW w:w="0" w:type="auto"/>
            <w:tcBorders>
              <w:top w:val="nil"/>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w:t>
            </w:r>
          </w:p>
        </w:tc>
        <w:tc>
          <w:tcPr>
            <w:tcW w:w="0" w:type="auto"/>
            <w:tcBorders>
              <w:top w:val="nil"/>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201</w:t>
            </w:r>
          </w:p>
        </w:tc>
      </w:tr>
      <w:tr w:rsidR="0010026D" w:rsidRPr="0010026D" w:rsidTr="003D0F36">
        <w:tc>
          <w:tcPr>
            <w:tcW w:w="0" w:type="auto"/>
            <w:tcBorders>
              <w:top w:val="single" w:sz="4" w:space="0" w:color="auto"/>
              <w:left w:val="single" w:sz="4" w:space="0" w:color="auto"/>
              <w:bottom w:val="nil"/>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Current liabilities</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1,301</w:t>
            </w:r>
          </w:p>
        </w:tc>
        <w:tc>
          <w:tcPr>
            <w:tcW w:w="0" w:type="auto"/>
            <w:tcBorders>
              <w:top w:val="single" w:sz="4" w:space="0" w:color="auto"/>
              <w:left w:val="nil"/>
              <w:bottom w:val="nil"/>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1,512</w:t>
            </w:r>
          </w:p>
        </w:tc>
      </w:tr>
      <w:tr w:rsidR="0010026D" w:rsidRPr="0010026D" w:rsidTr="003D0F36">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Total Liabilities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12,056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11,645</w:t>
            </w:r>
          </w:p>
        </w:tc>
      </w:tr>
      <w:tr w:rsidR="0010026D" w:rsidRPr="0010026D" w:rsidTr="003D0F36">
        <w:tc>
          <w:tcPr>
            <w:tcW w:w="0" w:type="auto"/>
            <w:tcBorders>
              <w:top w:val="nil"/>
              <w:left w:val="single" w:sz="4" w:space="0" w:color="auto"/>
              <w:bottom w:val="single" w:sz="4" w:space="0" w:color="auto"/>
              <w:right w:val="nil"/>
            </w:tcBorders>
            <w:shd w:val="clear" w:color="auto" w:fill="auto"/>
            <w:noWrap/>
            <w:vAlign w:val="center"/>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Total Liabilities and Shareholders’ Deficit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4,130</w:t>
            </w:r>
          </w:p>
        </w:tc>
        <w:tc>
          <w:tcPr>
            <w:tcW w:w="0" w:type="auto"/>
            <w:tcBorders>
              <w:top w:val="nil"/>
              <w:left w:val="nil"/>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5,311</w:t>
            </w:r>
          </w:p>
        </w:tc>
      </w:tr>
    </w:tbl>
    <w:p w:rsidR="0010026D" w:rsidRPr="0010026D" w:rsidRDefault="0010026D" w:rsidP="0010026D">
      <w:pPr>
        <w:spacing w:after="0" w:line="360" w:lineRule="auto"/>
        <w:jc w:val="center"/>
        <w:rPr>
          <w:rFonts w:ascii="Times New Roman" w:hAnsi="Times New Roman"/>
          <w:b/>
          <w:sz w:val="28"/>
        </w:rPr>
      </w:pPr>
    </w:p>
    <w:p w:rsidR="0010026D" w:rsidRPr="0010026D" w:rsidRDefault="0010026D" w:rsidP="0010026D">
      <w:pPr>
        <w:spacing w:after="0" w:line="360" w:lineRule="auto"/>
        <w:jc w:val="right"/>
        <w:rPr>
          <w:rFonts w:ascii="Times New Roman" w:hAnsi="Times New Roman"/>
          <w:b/>
          <w:sz w:val="28"/>
        </w:rPr>
      </w:pPr>
      <w:r w:rsidRPr="0010026D">
        <w:rPr>
          <w:rFonts w:ascii="Times New Roman" w:hAnsi="Times New Roman"/>
          <w:b/>
          <w:sz w:val="28"/>
        </w:rPr>
        <w:t>Table A.2</w:t>
      </w:r>
    </w:p>
    <w:p w:rsidR="0010026D" w:rsidRPr="0010026D" w:rsidRDefault="0010026D" w:rsidP="0010026D">
      <w:pPr>
        <w:spacing w:after="0" w:line="360" w:lineRule="auto"/>
        <w:jc w:val="center"/>
        <w:rPr>
          <w:rFonts w:ascii="Times New Roman" w:hAnsi="Times New Roman"/>
          <w:b/>
          <w:sz w:val="28"/>
        </w:rPr>
      </w:pPr>
      <w:r w:rsidRPr="0010026D">
        <w:rPr>
          <w:rFonts w:ascii="Times New Roman" w:hAnsi="Times New Roman"/>
          <w:b/>
          <w:sz w:val="28"/>
        </w:rPr>
        <w:t>Income Statement of Yum! Brands (2017-2018)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8"/>
        <w:gridCol w:w="1155"/>
        <w:gridCol w:w="1155"/>
        <w:gridCol w:w="1155"/>
      </w:tblGrid>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jc w:val="center"/>
              <w:rPr>
                <w:rFonts w:ascii="Times New Roman" w:eastAsia="Times New Roman" w:hAnsi="Times New Roman" w:cs="Times New Roman"/>
                <w:sz w:val="24"/>
                <w:szCs w:val="28"/>
                <w:lang w:eastAsia="en-GB"/>
              </w:rPr>
            </w:pPr>
            <w:r w:rsidRPr="0010026D">
              <w:rPr>
                <w:rFonts w:ascii="Times New Roman" w:eastAsia="Times New Roman" w:hAnsi="Times New Roman" w:cs="Times New Roman"/>
                <w:b/>
                <w:bCs/>
                <w:sz w:val="24"/>
                <w:szCs w:val="28"/>
                <w:lang w:eastAsia="en-GB"/>
              </w:rPr>
              <w:t>(CHF in millions, except per share and unit amounts)</w:t>
            </w:r>
          </w:p>
        </w:tc>
        <w:tc>
          <w:tcPr>
            <w:tcW w:w="586" w:type="pct"/>
            <w:shd w:val="clear" w:color="auto" w:fill="auto"/>
            <w:noWrap/>
            <w:vAlign w:val="bottom"/>
            <w:hideMark/>
          </w:tcPr>
          <w:p w:rsidR="0010026D" w:rsidRPr="0010026D" w:rsidRDefault="0010026D" w:rsidP="0010026D">
            <w:pPr>
              <w:spacing w:after="0" w:line="240" w:lineRule="auto"/>
              <w:jc w:val="center"/>
              <w:rPr>
                <w:rFonts w:ascii="Times New Roman" w:eastAsia="Times New Roman" w:hAnsi="Times New Roman" w:cs="Times New Roman"/>
                <w:b/>
                <w:bCs/>
                <w:sz w:val="24"/>
                <w:szCs w:val="28"/>
                <w:lang w:eastAsia="en-GB"/>
              </w:rPr>
            </w:pPr>
            <w:r w:rsidRPr="0010026D">
              <w:rPr>
                <w:rFonts w:ascii="Times New Roman" w:eastAsia="Times New Roman" w:hAnsi="Times New Roman" w:cs="Times New Roman"/>
                <w:b/>
                <w:bCs/>
                <w:sz w:val="24"/>
                <w:szCs w:val="28"/>
                <w:lang w:eastAsia="en-GB"/>
              </w:rPr>
              <w:t>2018</w:t>
            </w:r>
          </w:p>
        </w:tc>
        <w:tc>
          <w:tcPr>
            <w:tcW w:w="586" w:type="pct"/>
            <w:shd w:val="clear" w:color="auto" w:fill="auto"/>
            <w:noWrap/>
            <w:vAlign w:val="bottom"/>
            <w:hideMark/>
          </w:tcPr>
          <w:p w:rsidR="0010026D" w:rsidRPr="0010026D" w:rsidRDefault="0010026D" w:rsidP="0010026D">
            <w:pPr>
              <w:spacing w:after="0" w:line="240" w:lineRule="auto"/>
              <w:jc w:val="center"/>
              <w:rPr>
                <w:rFonts w:ascii="Times New Roman" w:eastAsia="Times New Roman" w:hAnsi="Times New Roman" w:cs="Times New Roman"/>
                <w:b/>
                <w:bCs/>
                <w:sz w:val="24"/>
                <w:szCs w:val="28"/>
                <w:lang w:eastAsia="en-GB"/>
              </w:rPr>
            </w:pPr>
            <w:r w:rsidRPr="0010026D">
              <w:rPr>
                <w:rFonts w:ascii="Times New Roman" w:eastAsia="Times New Roman" w:hAnsi="Times New Roman" w:cs="Times New Roman"/>
                <w:b/>
                <w:bCs/>
                <w:sz w:val="24"/>
                <w:szCs w:val="28"/>
                <w:lang w:eastAsia="en-GB"/>
              </w:rPr>
              <w:t>2017</w:t>
            </w:r>
          </w:p>
        </w:tc>
        <w:tc>
          <w:tcPr>
            <w:tcW w:w="586" w:type="pct"/>
            <w:shd w:val="clear" w:color="auto" w:fill="auto"/>
            <w:noWrap/>
            <w:vAlign w:val="bottom"/>
            <w:hideMark/>
          </w:tcPr>
          <w:p w:rsidR="0010026D" w:rsidRPr="0010026D" w:rsidRDefault="0010026D" w:rsidP="0010026D">
            <w:pPr>
              <w:spacing w:after="0" w:line="240" w:lineRule="auto"/>
              <w:jc w:val="center"/>
              <w:rPr>
                <w:rFonts w:ascii="Times New Roman" w:eastAsia="Times New Roman" w:hAnsi="Times New Roman" w:cs="Times New Roman"/>
                <w:b/>
                <w:bCs/>
                <w:sz w:val="24"/>
                <w:szCs w:val="28"/>
                <w:lang w:eastAsia="en-GB"/>
              </w:rPr>
            </w:pPr>
            <w:r w:rsidRPr="0010026D">
              <w:rPr>
                <w:rFonts w:ascii="Times New Roman" w:eastAsia="Times New Roman" w:hAnsi="Times New Roman" w:cs="Times New Roman"/>
                <w:b/>
                <w:bCs/>
                <w:sz w:val="24"/>
                <w:szCs w:val="28"/>
                <w:lang w:eastAsia="en-GB"/>
              </w:rPr>
              <w:t>2016</w:t>
            </w:r>
          </w:p>
        </w:tc>
      </w:tr>
      <w:tr w:rsidR="0010026D" w:rsidRPr="0010026D" w:rsidTr="003D0F36">
        <w:trPr>
          <w:trHeight w:val="255"/>
        </w:trPr>
        <w:tc>
          <w:tcPr>
            <w:tcW w:w="3242" w:type="pct"/>
            <w:shd w:val="clear" w:color="auto" w:fill="auto"/>
            <w:noWrap/>
            <w:vAlign w:val="bottom"/>
          </w:tcPr>
          <w:p w:rsidR="0010026D" w:rsidRPr="0010026D" w:rsidRDefault="0010026D" w:rsidP="0010026D">
            <w:pPr>
              <w:spacing w:after="0" w:line="240" w:lineRule="auto"/>
              <w:jc w:val="center"/>
              <w:rPr>
                <w:rFonts w:ascii="Times New Roman" w:eastAsia="Times New Roman" w:hAnsi="Times New Roman" w:cs="Times New Roman"/>
                <w:b/>
                <w:bCs/>
                <w:sz w:val="24"/>
                <w:szCs w:val="28"/>
                <w:lang w:eastAsia="en-GB"/>
              </w:rPr>
            </w:pPr>
            <w:r w:rsidRPr="0010026D">
              <w:rPr>
                <w:rFonts w:ascii="Times New Roman" w:eastAsia="Times New Roman" w:hAnsi="Times New Roman" w:cs="Times New Roman"/>
                <w:b/>
                <w:bCs/>
                <w:sz w:val="24"/>
                <w:szCs w:val="28"/>
                <w:lang w:eastAsia="en-GB"/>
              </w:rPr>
              <w:t>1</w:t>
            </w:r>
          </w:p>
        </w:tc>
        <w:tc>
          <w:tcPr>
            <w:tcW w:w="586" w:type="pct"/>
            <w:shd w:val="clear" w:color="auto" w:fill="auto"/>
            <w:noWrap/>
            <w:vAlign w:val="bottom"/>
          </w:tcPr>
          <w:p w:rsidR="0010026D" w:rsidRPr="0010026D" w:rsidRDefault="0010026D" w:rsidP="0010026D">
            <w:pPr>
              <w:spacing w:after="0" w:line="240" w:lineRule="auto"/>
              <w:jc w:val="center"/>
              <w:rPr>
                <w:rFonts w:ascii="Times New Roman" w:eastAsia="Times New Roman" w:hAnsi="Times New Roman" w:cs="Times New Roman"/>
                <w:b/>
                <w:bCs/>
                <w:sz w:val="24"/>
                <w:szCs w:val="28"/>
                <w:lang w:eastAsia="en-GB"/>
              </w:rPr>
            </w:pPr>
            <w:r w:rsidRPr="0010026D">
              <w:rPr>
                <w:rFonts w:ascii="Times New Roman" w:eastAsia="Times New Roman" w:hAnsi="Times New Roman" w:cs="Times New Roman"/>
                <w:b/>
                <w:bCs/>
                <w:sz w:val="24"/>
                <w:szCs w:val="28"/>
                <w:lang w:eastAsia="en-GB"/>
              </w:rPr>
              <w:t>2</w:t>
            </w:r>
          </w:p>
        </w:tc>
        <w:tc>
          <w:tcPr>
            <w:tcW w:w="586" w:type="pct"/>
            <w:shd w:val="clear" w:color="auto" w:fill="auto"/>
            <w:noWrap/>
            <w:vAlign w:val="bottom"/>
          </w:tcPr>
          <w:p w:rsidR="0010026D" w:rsidRPr="0010026D" w:rsidRDefault="0010026D" w:rsidP="0010026D">
            <w:pPr>
              <w:spacing w:after="0" w:line="240" w:lineRule="auto"/>
              <w:jc w:val="center"/>
              <w:rPr>
                <w:rFonts w:ascii="Times New Roman" w:eastAsia="Times New Roman" w:hAnsi="Times New Roman" w:cs="Times New Roman"/>
                <w:b/>
                <w:bCs/>
                <w:sz w:val="24"/>
                <w:szCs w:val="28"/>
                <w:lang w:eastAsia="en-GB"/>
              </w:rPr>
            </w:pPr>
            <w:r w:rsidRPr="0010026D">
              <w:rPr>
                <w:rFonts w:ascii="Times New Roman" w:eastAsia="Times New Roman" w:hAnsi="Times New Roman" w:cs="Times New Roman"/>
                <w:b/>
                <w:bCs/>
                <w:sz w:val="24"/>
                <w:szCs w:val="28"/>
                <w:lang w:eastAsia="en-GB"/>
              </w:rPr>
              <w:t>3</w:t>
            </w:r>
          </w:p>
        </w:tc>
        <w:tc>
          <w:tcPr>
            <w:tcW w:w="586" w:type="pct"/>
            <w:shd w:val="clear" w:color="auto" w:fill="auto"/>
            <w:noWrap/>
            <w:vAlign w:val="bottom"/>
          </w:tcPr>
          <w:p w:rsidR="0010026D" w:rsidRPr="0010026D" w:rsidRDefault="0010026D" w:rsidP="0010026D">
            <w:pPr>
              <w:spacing w:after="0" w:line="240" w:lineRule="auto"/>
              <w:jc w:val="center"/>
              <w:rPr>
                <w:rFonts w:ascii="Times New Roman" w:eastAsia="Times New Roman" w:hAnsi="Times New Roman" w:cs="Times New Roman"/>
                <w:b/>
                <w:bCs/>
                <w:sz w:val="24"/>
                <w:szCs w:val="28"/>
                <w:lang w:eastAsia="en-GB"/>
              </w:rPr>
            </w:pPr>
            <w:r w:rsidRPr="0010026D">
              <w:rPr>
                <w:rFonts w:ascii="Times New Roman" w:eastAsia="Times New Roman" w:hAnsi="Times New Roman" w:cs="Times New Roman"/>
                <w:b/>
                <w:bCs/>
                <w:sz w:val="24"/>
                <w:szCs w:val="28"/>
                <w:lang w:eastAsia="en-GB"/>
              </w:rPr>
              <w:t>4</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 xml:space="preserve">Revenues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Company sales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2,000</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3,572</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4,189</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Franchise and property revenues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2,482</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2,306</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2,167</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Franchise contributions for advertising and other services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1,206</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Total revenues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5,688</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5,878</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6,356</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 xml:space="preserve">Costs and Expenses, Net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Company restaurant expenses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1,634</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2,954</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3,489</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General and administrative expenses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895</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999</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1,129</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Franchise and property expenses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188</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237</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201</w:t>
            </w:r>
          </w:p>
        </w:tc>
      </w:tr>
    </w:tbl>
    <w:p w:rsidR="0010026D" w:rsidRPr="0010026D" w:rsidRDefault="0010026D" w:rsidP="0010026D">
      <w:pPr>
        <w:spacing w:after="0" w:line="360" w:lineRule="auto"/>
        <w:ind w:firstLine="709"/>
        <w:jc w:val="right"/>
        <w:rPr>
          <w:rFonts w:ascii="Times New Roman" w:hAnsi="Times New Roman"/>
          <w:b/>
          <w:sz w:val="28"/>
        </w:rPr>
      </w:pPr>
      <w:r w:rsidRPr="0010026D">
        <w:rPr>
          <w:rFonts w:ascii="Times New Roman" w:hAnsi="Times New Roman"/>
          <w:b/>
          <w:sz w:val="28"/>
        </w:rPr>
        <w:lastRenderedPageBreak/>
        <w:t>Continuation of table A.2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8"/>
        <w:gridCol w:w="1155"/>
        <w:gridCol w:w="1155"/>
        <w:gridCol w:w="1155"/>
      </w:tblGrid>
      <w:tr w:rsidR="0010026D" w:rsidRPr="0010026D" w:rsidTr="003D0F36">
        <w:trPr>
          <w:trHeight w:val="255"/>
        </w:trPr>
        <w:tc>
          <w:tcPr>
            <w:tcW w:w="3242" w:type="pct"/>
            <w:shd w:val="clear" w:color="auto" w:fill="auto"/>
            <w:noWrap/>
            <w:vAlign w:val="bottom"/>
          </w:tcPr>
          <w:p w:rsidR="0010026D" w:rsidRPr="0010026D" w:rsidRDefault="0010026D" w:rsidP="0010026D">
            <w:pPr>
              <w:spacing w:after="0" w:line="240" w:lineRule="auto"/>
              <w:jc w:val="center"/>
              <w:rPr>
                <w:rFonts w:ascii="Times New Roman" w:eastAsia="Times New Roman" w:hAnsi="Times New Roman" w:cs="Times New Roman"/>
                <w:b/>
                <w:sz w:val="24"/>
                <w:szCs w:val="28"/>
                <w:lang w:eastAsia="en-GB"/>
              </w:rPr>
            </w:pPr>
            <w:r w:rsidRPr="0010026D">
              <w:rPr>
                <w:rFonts w:ascii="Times New Roman" w:eastAsia="Times New Roman" w:hAnsi="Times New Roman" w:cs="Times New Roman"/>
                <w:b/>
                <w:sz w:val="24"/>
                <w:szCs w:val="28"/>
                <w:lang w:eastAsia="en-GB"/>
              </w:rPr>
              <w:t>1</w:t>
            </w:r>
          </w:p>
        </w:tc>
        <w:tc>
          <w:tcPr>
            <w:tcW w:w="586" w:type="pct"/>
            <w:shd w:val="clear" w:color="auto" w:fill="auto"/>
            <w:noWrap/>
            <w:vAlign w:val="center"/>
          </w:tcPr>
          <w:p w:rsidR="0010026D" w:rsidRPr="0010026D" w:rsidRDefault="0010026D" w:rsidP="0010026D">
            <w:pPr>
              <w:spacing w:after="0" w:line="240" w:lineRule="auto"/>
              <w:jc w:val="center"/>
              <w:rPr>
                <w:rFonts w:ascii="Times New Roman" w:eastAsia="Times New Roman" w:hAnsi="Times New Roman" w:cs="Times New Roman"/>
                <w:b/>
                <w:sz w:val="24"/>
                <w:szCs w:val="28"/>
                <w:lang w:eastAsia="en-GB"/>
              </w:rPr>
            </w:pPr>
            <w:r w:rsidRPr="0010026D">
              <w:rPr>
                <w:rFonts w:ascii="Times New Roman" w:eastAsia="Times New Roman" w:hAnsi="Times New Roman" w:cs="Times New Roman"/>
                <w:b/>
                <w:sz w:val="24"/>
                <w:szCs w:val="28"/>
                <w:lang w:eastAsia="en-GB"/>
              </w:rPr>
              <w:t>2</w:t>
            </w:r>
          </w:p>
        </w:tc>
        <w:tc>
          <w:tcPr>
            <w:tcW w:w="586" w:type="pct"/>
            <w:shd w:val="clear" w:color="auto" w:fill="auto"/>
            <w:noWrap/>
            <w:vAlign w:val="center"/>
          </w:tcPr>
          <w:p w:rsidR="0010026D" w:rsidRPr="0010026D" w:rsidRDefault="0010026D" w:rsidP="0010026D">
            <w:pPr>
              <w:spacing w:after="0" w:line="240" w:lineRule="auto"/>
              <w:jc w:val="center"/>
              <w:rPr>
                <w:rFonts w:ascii="Times New Roman" w:eastAsia="Times New Roman" w:hAnsi="Times New Roman" w:cs="Times New Roman"/>
                <w:b/>
                <w:sz w:val="24"/>
                <w:szCs w:val="28"/>
                <w:lang w:eastAsia="en-GB"/>
              </w:rPr>
            </w:pPr>
            <w:r w:rsidRPr="0010026D">
              <w:rPr>
                <w:rFonts w:ascii="Times New Roman" w:eastAsia="Times New Roman" w:hAnsi="Times New Roman" w:cs="Times New Roman"/>
                <w:b/>
                <w:sz w:val="24"/>
                <w:szCs w:val="28"/>
                <w:lang w:eastAsia="en-GB"/>
              </w:rPr>
              <w:t>3</w:t>
            </w:r>
          </w:p>
        </w:tc>
        <w:tc>
          <w:tcPr>
            <w:tcW w:w="586" w:type="pct"/>
            <w:shd w:val="clear" w:color="auto" w:fill="auto"/>
            <w:noWrap/>
            <w:vAlign w:val="center"/>
          </w:tcPr>
          <w:p w:rsidR="0010026D" w:rsidRPr="0010026D" w:rsidRDefault="0010026D" w:rsidP="0010026D">
            <w:pPr>
              <w:spacing w:after="0" w:line="240" w:lineRule="auto"/>
              <w:jc w:val="center"/>
              <w:rPr>
                <w:rFonts w:ascii="Times New Roman" w:eastAsia="Times New Roman" w:hAnsi="Times New Roman" w:cs="Times New Roman"/>
                <w:b/>
                <w:sz w:val="24"/>
                <w:szCs w:val="28"/>
                <w:lang w:eastAsia="en-GB"/>
              </w:rPr>
            </w:pPr>
            <w:r w:rsidRPr="0010026D">
              <w:rPr>
                <w:rFonts w:ascii="Times New Roman" w:eastAsia="Times New Roman" w:hAnsi="Times New Roman" w:cs="Times New Roman"/>
                <w:b/>
                <w:sz w:val="24"/>
                <w:szCs w:val="28"/>
                <w:lang w:eastAsia="en-GB"/>
              </w:rPr>
              <w:t>4</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Franchise advertising and other services expense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1,208</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Refranchising (gain) loss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(540)</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(1,083)</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(163)</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Other (income) expense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7</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10</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18</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Total costs and expenses, net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3,392</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3,117</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4,674</w:t>
            </w:r>
          </w:p>
        </w:tc>
      </w:tr>
      <w:tr w:rsidR="0010026D" w:rsidRPr="0010026D" w:rsidTr="003D0F36">
        <w:trPr>
          <w:trHeight w:val="270"/>
        </w:trPr>
        <w:tc>
          <w:tcPr>
            <w:tcW w:w="3242" w:type="pct"/>
            <w:tcBorders>
              <w:right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Operating Profit</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2,296</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2,761</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1,682</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Investment (income) expense, net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(9)</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(5)</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(2)</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Other pension (income) expense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14</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47</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32</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Interest expense, net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452</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445</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307</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Income before income taxes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1,839</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2,274</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1,345</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Income tax provision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297</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934</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327</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Income from continuing operations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1,542</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1,340</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1,018 </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Income from discontinued operations, net of tax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N/A</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N/A</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625</w:t>
            </w:r>
          </w:p>
        </w:tc>
      </w:tr>
      <w:tr w:rsidR="0010026D" w:rsidRPr="0010026D" w:rsidTr="003D0F36">
        <w:trPr>
          <w:trHeight w:val="270"/>
        </w:trPr>
        <w:tc>
          <w:tcPr>
            <w:tcW w:w="3242" w:type="pct"/>
            <w:tcBorders>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Net Income - YUM! Brands, Inc. </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$ 1,542</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$ 1,340</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$ 1,643</w:t>
            </w:r>
          </w:p>
        </w:tc>
      </w:tr>
    </w:tbl>
    <w:p w:rsidR="0010026D" w:rsidRPr="0010026D" w:rsidRDefault="0010026D" w:rsidP="0010026D">
      <w:pPr>
        <w:spacing w:after="0" w:line="360" w:lineRule="auto"/>
        <w:ind w:firstLine="709"/>
        <w:jc w:val="both"/>
        <w:rPr>
          <w:rFonts w:ascii="Times New Roman" w:hAnsi="Times New Roman"/>
          <w:sz w:val="28"/>
        </w:rPr>
      </w:pPr>
    </w:p>
    <w:p w:rsidR="0010026D" w:rsidRPr="0010026D" w:rsidRDefault="0010026D" w:rsidP="0010026D">
      <w:pPr>
        <w:spacing w:after="0" w:line="360" w:lineRule="auto"/>
        <w:ind w:firstLine="709"/>
        <w:jc w:val="right"/>
        <w:rPr>
          <w:rFonts w:ascii="Times New Roman" w:hAnsi="Times New Roman"/>
          <w:b/>
          <w:sz w:val="28"/>
        </w:rPr>
      </w:pPr>
      <w:r w:rsidRPr="0010026D">
        <w:rPr>
          <w:rFonts w:ascii="Times New Roman" w:hAnsi="Times New Roman"/>
          <w:b/>
          <w:sz w:val="28"/>
        </w:rPr>
        <w:t>Table A.3</w:t>
      </w:r>
    </w:p>
    <w:p w:rsidR="0010026D" w:rsidRPr="0010026D" w:rsidRDefault="0010026D" w:rsidP="0010026D">
      <w:pPr>
        <w:spacing w:after="0" w:line="360" w:lineRule="auto"/>
        <w:ind w:firstLine="709"/>
        <w:jc w:val="center"/>
        <w:rPr>
          <w:rFonts w:ascii="Times New Roman" w:hAnsi="Times New Roman"/>
          <w:b/>
          <w:sz w:val="28"/>
          <w:lang w:val="en-US"/>
        </w:rPr>
      </w:pPr>
      <w:r w:rsidRPr="0010026D">
        <w:rPr>
          <w:rFonts w:ascii="Times New Roman" w:hAnsi="Times New Roman"/>
          <w:b/>
          <w:sz w:val="28"/>
        </w:rPr>
        <w:t>Sales and Market Share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8"/>
        <w:gridCol w:w="1155"/>
        <w:gridCol w:w="1155"/>
        <w:gridCol w:w="1155"/>
      </w:tblGrid>
      <w:tr w:rsidR="0010026D" w:rsidRPr="0010026D" w:rsidTr="003D0F36">
        <w:trPr>
          <w:trHeight w:val="255"/>
        </w:trPr>
        <w:tc>
          <w:tcPr>
            <w:tcW w:w="3242" w:type="pct"/>
            <w:tcBorders>
              <w:top w:val="single" w:sz="4" w:space="0" w:color="auto"/>
              <w:bottom w:val="single" w:sz="4" w:space="0" w:color="auto"/>
            </w:tcBorders>
            <w:shd w:val="clear" w:color="auto" w:fill="auto"/>
            <w:noWrap/>
            <w:vAlign w:val="bottom"/>
          </w:tcPr>
          <w:p w:rsidR="0010026D" w:rsidRPr="0010026D" w:rsidRDefault="0010026D" w:rsidP="0010026D">
            <w:pPr>
              <w:spacing w:after="0" w:line="240" w:lineRule="auto"/>
              <w:jc w:val="center"/>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
                <w:bCs/>
                <w:sz w:val="24"/>
                <w:szCs w:val="28"/>
                <w:lang w:eastAsia="en-GB"/>
              </w:rPr>
              <w:t>(CHF in millions, except per share and unit amounts)</w:t>
            </w:r>
          </w:p>
        </w:tc>
        <w:tc>
          <w:tcPr>
            <w:tcW w:w="586" w:type="pct"/>
            <w:tcBorders>
              <w:top w:val="single" w:sz="4" w:space="0" w:color="auto"/>
              <w:bottom w:val="single" w:sz="4" w:space="0" w:color="auto"/>
            </w:tcBorders>
            <w:shd w:val="clear" w:color="auto" w:fill="auto"/>
            <w:noWrap/>
            <w:vAlign w:val="bottom"/>
          </w:tcPr>
          <w:p w:rsidR="0010026D" w:rsidRPr="0010026D" w:rsidRDefault="0010026D" w:rsidP="0010026D">
            <w:pPr>
              <w:spacing w:after="0" w:line="240" w:lineRule="auto"/>
              <w:jc w:val="center"/>
              <w:rPr>
                <w:rFonts w:ascii="Times New Roman" w:eastAsia="Times New Roman" w:hAnsi="Times New Roman" w:cs="Times New Roman"/>
                <w:sz w:val="24"/>
                <w:szCs w:val="28"/>
                <w:lang w:eastAsia="en-GB"/>
              </w:rPr>
            </w:pPr>
            <w:r w:rsidRPr="0010026D">
              <w:rPr>
                <w:rFonts w:ascii="Times New Roman" w:eastAsia="Times New Roman" w:hAnsi="Times New Roman" w:cs="Times New Roman"/>
                <w:b/>
                <w:bCs/>
                <w:sz w:val="24"/>
                <w:szCs w:val="28"/>
                <w:lang w:eastAsia="en-GB"/>
              </w:rPr>
              <w:t>2018</w:t>
            </w:r>
          </w:p>
        </w:tc>
        <w:tc>
          <w:tcPr>
            <w:tcW w:w="586" w:type="pct"/>
            <w:tcBorders>
              <w:top w:val="single" w:sz="4" w:space="0" w:color="auto"/>
              <w:bottom w:val="single" w:sz="4" w:space="0" w:color="auto"/>
            </w:tcBorders>
            <w:shd w:val="clear" w:color="auto" w:fill="auto"/>
            <w:noWrap/>
            <w:vAlign w:val="bottom"/>
          </w:tcPr>
          <w:p w:rsidR="0010026D" w:rsidRPr="0010026D" w:rsidRDefault="0010026D" w:rsidP="0010026D">
            <w:pPr>
              <w:spacing w:after="0" w:line="240" w:lineRule="auto"/>
              <w:jc w:val="center"/>
              <w:rPr>
                <w:rFonts w:ascii="Times New Roman" w:eastAsia="Times New Roman" w:hAnsi="Times New Roman" w:cs="Times New Roman"/>
                <w:sz w:val="24"/>
                <w:szCs w:val="28"/>
                <w:lang w:eastAsia="en-GB"/>
              </w:rPr>
            </w:pPr>
            <w:r w:rsidRPr="0010026D">
              <w:rPr>
                <w:rFonts w:ascii="Times New Roman" w:eastAsia="Times New Roman" w:hAnsi="Times New Roman" w:cs="Times New Roman"/>
                <w:b/>
                <w:bCs/>
                <w:sz w:val="24"/>
                <w:szCs w:val="28"/>
                <w:lang w:eastAsia="en-GB"/>
              </w:rPr>
              <w:t>2017</w:t>
            </w:r>
          </w:p>
        </w:tc>
        <w:tc>
          <w:tcPr>
            <w:tcW w:w="586" w:type="pct"/>
            <w:tcBorders>
              <w:top w:val="single" w:sz="4" w:space="0" w:color="auto"/>
              <w:bottom w:val="single" w:sz="4" w:space="0" w:color="auto"/>
            </w:tcBorders>
            <w:shd w:val="clear" w:color="auto" w:fill="auto"/>
            <w:noWrap/>
            <w:vAlign w:val="bottom"/>
          </w:tcPr>
          <w:p w:rsidR="0010026D" w:rsidRPr="0010026D" w:rsidRDefault="0010026D" w:rsidP="0010026D">
            <w:pPr>
              <w:spacing w:after="0" w:line="240" w:lineRule="auto"/>
              <w:jc w:val="center"/>
              <w:rPr>
                <w:rFonts w:ascii="Times New Roman" w:eastAsia="Times New Roman" w:hAnsi="Times New Roman" w:cs="Times New Roman"/>
                <w:sz w:val="24"/>
                <w:szCs w:val="28"/>
                <w:lang w:eastAsia="en-GB"/>
              </w:rPr>
            </w:pPr>
            <w:r w:rsidRPr="0010026D">
              <w:rPr>
                <w:rFonts w:ascii="Times New Roman" w:eastAsia="Times New Roman" w:hAnsi="Times New Roman" w:cs="Times New Roman"/>
                <w:b/>
                <w:bCs/>
                <w:sz w:val="24"/>
                <w:szCs w:val="28"/>
                <w:lang w:eastAsia="en-GB"/>
              </w:rPr>
              <w:t>2016</w:t>
            </w:r>
          </w:p>
        </w:tc>
      </w:tr>
      <w:tr w:rsidR="0010026D" w:rsidRPr="0010026D" w:rsidTr="003D0F36">
        <w:trPr>
          <w:trHeight w:val="255"/>
        </w:trPr>
        <w:tc>
          <w:tcPr>
            <w:tcW w:w="3242" w:type="pct"/>
            <w:tcBorders>
              <w:top w:val="single" w:sz="4" w:space="0" w:color="auto"/>
              <w:bottom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Basic EPS - Continuing Operations</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r>
      <w:tr w:rsidR="0010026D" w:rsidRPr="0010026D" w:rsidTr="003D0F36">
        <w:trPr>
          <w:trHeight w:val="270"/>
        </w:trPr>
        <w:tc>
          <w:tcPr>
            <w:tcW w:w="3242" w:type="pct"/>
            <w:tcBorders>
              <w:bottom w:val="single" w:sz="4" w:space="0" w:color="auto"/>
            </w:tcBorders>
            <w:shd w:val="clear" w:color="auto" w:fill="auto"/>
            <w:noWrap/>
            <w:vAlign w:val="bottom"/>
            <w:hideMark/>
          </w:tcPr>
          <w:p w:rsidR="0010026D" w:rsidRPr="0010026D" w:rsidRDefault="0010026D" w:rsidP="0010026D">
            <w:pPr>
              <w:spacing w:after="0" w:line="240" w:lineRule="auto"/>
              <w:ind w:firstLineChars="100" w:firstLine="240"/>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Reported EPS</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$ 4.80</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$ 3.86</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$ 2.58</w:t>
            </w:r>
          </w:p>
        </w:tc>
      </w:tr>
      <w:tr w:rsidR="0010026D" w:rsidRPr="0010026D" w:rsidTr="003D0F36">
        <w:trPr>
          <w:trHeight w:val="285"/>
        </w:trPr>
        <w:tc>
          <w:tcPr>
            <w:tcW w:w="3242" w:type="pct"/>
            <w:tcBorders>
              <w:top w:val="single" w:sz="4" w:space="0" w:color="auto"/>
              <w:bottom w:val="single" w:sz="4" w:space="0" w:color="auto"/>
            </w:tcBorders>
            <w:shd w:val="clear" w:color="auto" w:fill="auto"/>
            <w:noWrap/>
            <w:vAlign w:val="bottom"/>
            <w:hideMark/>
          </w:tcPr>
          <w:p w:rsidR="0010026D" w:rsidRPr="0010026D" w:rsidRDefault="0010026D" w:rsidP="0010026D">
            <w:pPr>
              <w:spacing w:after="0" w:line="240" w:lineRule="auto"/>
              <w:ind w:firstLineChars="100" w:firstLine="240"/>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Weighted average shares used in computation</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322</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347</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394</w:t>
            </w:r>
          </w:p>
        </w:tc>
      </w:tr>
      <w:tr w:rsidR="0010026D" w:rsidRPr="0010026D" w:rsidTr="003D0F36">
        <w:trPr>
          <w:trHeight w:val="270"/>
        </w:trPr>
        <w:tc>
          <w:tcPr>
            <w:tcW w:w="3242" w:type="pct"/>
            <w:tcBorders>
              <w:top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Basic EPS - Discontinued Operations</w:t>
            </w:r>
          </w:p>
        </w:tc>
        <w:tc>
          <w:tcPr>
            <w:tcW w:w="586" w:type="pct"/>
            <w:tcBorders>
              <w:top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tcBorders>
              <w:top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tcBorders>
              <w:top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ind w:firstLineChars="100" w:firstLine="240"/>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Reported EPS</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N/A</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N/A</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$1.59</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Special Items EPS</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0.34 </w:t>
            </w:r>
          </w:p>
        </w:tc>
      </w:tr>
      <w:tr w:rsidR="0010026D" w:rsidRPr="0010026D" w:rsidTr="003D0F36">
        <w:trPr>
          <w:trHeight w:val="270"/>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EPS before Special Items</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1.25 </w:t>
            </w:r>
          </w:p>
        </w:tc>
      </w:tr>
      <w:tr w:rsidR="0010026D" w:rsidRPr="0010026D" w:rsidTr="003D0F36">
        <w:trPr>
          <w:trHeight w:val="285"/>
        </w:trPr>
        <w:tc>
          <w:tcPr>
            <w:tcW w:w="3242" w:type="pct"/>
            <w:tcBorders>
              <w:top w:val="single" w:sz="4" w:space="0" w:color="auto"/>
              <w:bottom w:val="single" w:sz="4" w:space="0" w:color="auto"/>
            </w:tcBorders>
            <w:shd w:val="clear" w:color="auto" w:fill="auto"/>
            <w:noWrap/>
            <w:vAlign w:val="bottom"/>
            <w:hideMark/>
          </w:tcPr>
          <w:p w:rsidR="0010026D" w:rsidRPr="0010026D" w:rsidRDefault="0010026D" w:rsidP="0010026D">
            <w:pPr>
              <w:spacing w:after="0" w:line="240" w:lineRule="auto"/>
              <w:ind w:firstLineChars="100" w:firstLine="240"/>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Weighted average shares used in computation</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N/A </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N/A </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394 </w:t>
            </w:r>
          </w:p>
        </w:tc>
      </w:tr>
      <w:tr w:rsidR="0010026D" w:rsidRPr="0010026D" w:rsidTr="003D0F36">
        <w:trPr>
          <w:trHeight w:val="270"/>
        </w:trPr>
        <w:tc>
          <w:tcPr>
            <w:tcW w:w="3242" w:type="pct"/>
            <w:tcBorders>
              <w:top w:val="single" w:sz="4" w:space="0" w:color="auto"/>
              <w:left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Diluted EPS - Continuing Operations</w:t>
            </w:r>
          </w:p>
        </w:tc>
        <w:tc>
          <w:tcPr>
            <w:tcW w:w="586" w:type="pct"/>
            <w:tcBorders>
              <w:top w:val="single" w:sz="4" w:space="0" w:color="auto"/>
              <w:left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tcBorders>
              <w:top w:val="single" w:sz="4" w:space="0" w:color="auto"/>
              <w:left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tcBorders>
              <w:top w:val="single" w:sz="4" w:space="0" w:color="auto"/>
              <w:left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r>
      <w:tr w:rsidR="0010026D" w:rsidRPr="0010026D" w:rsidTr="003D0F36">
        <w:trPr>
          <w:trHeight w:val="270"/>
        </w:trPr>
        <w:tc>
          <w:tcPr>
            <w:tcW w:w="3242" w:type="pct"/>
            <w:tcBorders>
              <w:bottom w:val="single" w:sz="4" w:space="0" w:color="auto"/>
            </w:tcBorders>
            <w:shd w:val="clear" w:color="auto" w:fill="auto"/>
            <w:noWrap/>
            <w:vAlign w:val="bottom"/>
            <w:hideMark/>
          </w:tcPr>
          <w:p w:rsidR="0010026D" w:rsidRPr="0010026D" w:rsidRDefault="0010026D" w:rsidP="0010026D">
            <w:pPr>
              <w:spacing w:after="0" w:line="240" w:lineRule="auto"/>
              <w:ind w:firstLineChars="100" w:firstLine="240"/>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Reported EPS</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$ 4.69 </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$ 3.77 </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$ 2.54 </w:t>
            </w:r>
          </w:p>
        </w:tc>
      </w:tr>
      <w:tr w:rsidR="0010026D" w:rsidRPr="0010026D" w:rsidTr="003D0F36">
        <w:trPr>
          <w:trHeight w:val="285"/>
        </w:trPr>
        <w:tc>
          <w:tcPr>
            <w:tcW w:w="3242" w:type="pct"/>
            <w:tcBorders>
              <w:top w:val="single" w:sz="4" w:space="0" w:color="auto"/>
              <w:bottom w:val="single" w:sz="4" w:space="0" w:color="auto"/>
            </w:tcBorders>
            <w:shd w:val="clear" w:color="auto" w:fill="auto"/>
            <w:noWrap/>
            <w:vAlign w:val="bottom"/>
            <w:hideMark/>
          </w:tcPr>
          <w:p w:rsidR="0010026D" w:rsidRPr="0010026D" w:rsidRDefault="0010026D" w:rsidP="0010026D">
            <w:pPr>
              <w:spacing w:after="0" w:line="240" w:lineRule="auto"/>
              <w:ind w:firstLineChars="100" w:firstLine="240"/>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Weighted average shares used in computation</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329 </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355 </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400 </w:t>
            </w:r>
          </w:p>
        </w:tc>
      </w:tr>
      <w:tr w:rsidR="0010026D" w:rsidRPr="0010026D" w:rsidTr="003D0F36">
        <w:trPr>
          <w:trHeight w:val="270"/>
        </w:trPr>
        <w:tc>
          <w:tcPr>
            <w:tcW w:w="3242" w:type="pct"/>
            <w:tcBorders>
              <w:top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Diluted EPS - Discontinued Operations</w:t>
            </w:r>
          </w:p>
        </w:tc>
        <w:tc>
          <w:tcPr>
            <w:tcW w:w="586" w:type="pct"/>
            <w:tcBorders>
              <w:top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tcBorders>
              <w:top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tcBorders>
              <w:top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ind w:firstLineChars="100" w:firstLine="240"/>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Reported EPS</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N/A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N/A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$ 1.56 </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Special Items EPS</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0.33 </w:t>
            </w:r>
          </w:p>
        </w:tc>
      </w:tr>
      <w:tr w:rsidR="0010026D" w:rsidRPr="0010026D" w:rsidTr="003D0F36">
        <w:trPr>
          <w:trHeight w:val="270"/>
        </w:trPr>
        <w:tc>
          <w:tcPr>
            <w:tcW w:w="3242" w:type="pct"/>
            <w:tcBorders>
              <w:bottom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EPS before Special Items</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1.23 </w:t>
            </w:r>
          </w:p>
        </w:tc>
      </w:tr>
      <w:tr w:rsidR="0010026D" w:rsidRPr="0010026D" w:rsidTr="003D0F36">
        <w:trPr>
          <w:trHeight w:val="285"/>
        </w:trPr>
        <w:tc>
          <w:tcPr>
            <w:tcW w:w="3242" w:type="pct"/>
            <w:tcBorders>
              <w:top w:val="single" w:sz="4" w:space="0" w:color="auto"/>
              <w:bottom w:val="single" w:sz="4" w:space="0" w:color="auto"/>
            </w:tcBorders>
            <w:shd w:val="clear" w:color="auto" w:fill="auto"/>
            <w:noWrap/>
            <w:vAlign w:val="bottom"/>
            <w:hideMark/>
          </w:tcPr>
          <w:p w:rsidR="0010026D" w:rsidRPr="0010026D" w:rsidRDefault="0010026D" w:rsidP="0010026D">
            <w:pPr>
              <w:spacing w:after="0" w:line="240" w:lineRule="auto"/>
              <w:ind w:firstLineChars="100" w:firstLine="240"/>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Weighted average shares used in computation</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N/A </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N/A </w:t>
            </w:r>
          </w:p>
        </w:tc>
        <w:tc>
          <w:tcPr>
            <w:tcW w:w="586" w:type="pct"/>
            <w:tcBorders>
              <w:top w:val="single" w:sz="4" w:space="0" w:color="auto"/>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400 </w:t>
            </w:r>
          </w:p>
        </w:tc>
      </w:tr>
      <w:tr w:rsidR="0010026D" w:rsidRPr="0010026D" w:rsidTr="003D0F36">
        <w:trPr>
          <w:trHeight w:val="246"/>
        </w:trPr>
        <w:tc>
          <w:tcPr>
            <w:tcW w:w="32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 xml:space="preserve"> System sales growth </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p>
        </w:tc>
      </w:tr>
      <w:tr w:rsidR="0010026D" w:rsidRPr="0010026D" w:rsidTr="003D0F36">
        <w:trPr>
          <w:trHeight w:val="255"/>
        </w:trPr>
        <w:tc>
          <w:tcPr>
            <w:tcW w:w="3242" w:type="pct"/>
            <w:tcBorders>
              <w:top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Reported </w:t>
            </w:r>
          </w:p>
        </w:tc>
        <w:tc>
          <w:tcPr>
            <w:tcW w:w="586" w:type="pct"/>
            <w:tcBorders>
              <w:top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5%</w:t>
            </w:r>
          </w:p>
        </w:tc>
        <w:tc>
          <w:tcPr>
            <w:tcW w:w="586" w:type="pct"/>
            <w:tcBorders>
              <w:top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4%</w:t>
            </w:r>
          </w:p>
        </w:tc>
        <w:tc>
          <w:tcPr>
            <w:tcW w:w="586" w:type="pct"/>
            <w:tcBorders>
              <w:top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3%</w:t>
            </w:r>
          </w:p>
        </w:tc>
      </w:tr>
      <w:tr w:rsidR="0010026D" w:rsidRPr="0010026D" w:rsidTr="003D0F36">
        <w:trPr>
          <w:trHeight w:val="255"/>
        </w:trPr>
        <w:tc>
          <w:tcPr>
            <w:tcW w:w="3242" w:type="pct"/>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Ex/FX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5%</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4%</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5%</w:t>
            </w:r>
          </w:p>
        </w:tc>
      </w:tr>
      <w:tr w:rsidR="0010026D" w:rsidRPr="0010026D" w:rsidTr="003D0F36">
        <w:trPr>
          <w:trHeight w:val="377"/>
        </w:trPr>
        <w:tc>
          <w:tcPr>
            <w:tcW w:w="3242" w:type="pct"/>
            <w:tcBorders>
              <w:bottom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Ex/FX and 53</w:t>
            </w:r>
            <w:r w:rsidRPr="0010026D">
              <w:rPr>
                <w:rFonts w:ascii="Times New Roman" w:eastAsia="Times New Roman" w:hAnsi="Times New Roman" w:cs="Times New Roman"/>
                <w:sz w:val="24"/>
                <w:szCs w:val="28"/>
                <w:vertAlign w:val="superscript"/>
                <w:lang w:eastAsia="en-GB"/>
              </w:rPr>
              <w:t>rd</w:t>
            </w:r>
            <w:r w:rsidRPr="0010026D">
              <w:rPr>
                <w:rFonts w:ascii="Times New Roman" w:eastAsia="Times New Roman" w:hAnsi="Times New Roman" w:cs="Times New Roman"/>
                <w:sz w:val="24"/>
                <w:szCs w:val="28"/>
                <w:lang w:eastAsia="en-GB"/>
              </w:rPr>
              <w:t xml:space="preserve"> week</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N/A</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5%</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4%</w:t>
            </w:r>
          </w:p>
        </w:tc>
      </w:tr>
      <w:tr w:rsidR="0010026D" w:rsidRPr="0010026D" w:rsidTr="003D0F36">
        <w:trPr>
          <w:trHeight w:val="374"/>
        </w:trPr>
        <w:tc>
          <w:tcPr>
            <w:tcW w:w="3242" w:type="pct"/>
            <w:tcBorders>
              <w:top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Company sales </w:t>
            </w:r>
          </w:p>
        </w:tc>
        <w:tc>
          <w:tcPr>
            <w:tcW w:w="586" w:type="pct"/>
            <w:tcBorders>
              <w:top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$ 2,000 </w:t>
            </w:r>
          </w:p>
        </w:tc>
        <w:tc>
          <w:tcPr>
            <w:tcW w:w="586" w:type="pct"/>
            <w:tcBorders>
              <w:top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$ 3,572 </w:t>
            </w:r>
          </w:p>
        </w:tc>
        <w:tc>
          <w:tcPr>
            <w:tcW w:w="586" w:type="pct"/>
            <w:tcBorders>
              <w:top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$ 4,189 </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Franchisee sales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47,237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43,122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40,732 </w:t>
            </w:r>
          </w:p>
        </w:tc>
      </w:tr>
      <w:tr w:rsidR="0010026D" w:rsidRPr="0010026D" w:rsidTr="003D0F36">
        <w:trPr>
          <w:trHeight w:val="255"/>
        </w:trPr>
        <w:tc>
          <w:tcPr>
            <w:tcW w:w="3242" w:type="pct"/>
            <w:tcBorders>
              <w:bottom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 xml:space="preserve"> System Sales </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 xml:space="preserve">$49,237 </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 xml:space="preserve">$46,694 </w:t>
            </w:r>
          </w:p>
        </w:tc>
        <w:tc>
          <w:tcPr>
            <w:tcW w:w="586" w:type="pct"/>
            <w:tcBorders>
              <w:bottom w:val="single" w:sz="4" w:space="0" w:color="auto"/>
            </w:tcBorders>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bCs/>
                <w:sz w:val="24"/>
                <w:szCs w:val="28"/>
                <w:lang w:eastAsia="en-GB"/>
              </w:rPr>
            </w:pPr>
            <w:r w:rsidRPr="0010026D">
              <w:rPr>
                <w:rFonts w:ascii="Times New Roman" w:eastAsia="Times New Roman" w:hAnsi="Times New Roman" w:cs="Times New Roman"/>
                <w:bCs/>
                <w:sz w:val="24"/>
                <w:szCs w:val="28"/>
                <w:lang w:eastAsia="en-GB"/>
              </w:rPr>
              <w:t xml:space="preserve">$44,921 </w:t>
            </w:r>
          </w:p>
        </w:tc>
      </w:tr>
      <w:tr w:rsidR="0010026D" w:rsidRPr="0010026D" w:rsidTr="003D0F36">
        <w:trPr>
          <w:trHeight w:val="255"/>
        </w:trPr>
        <w:tc>
          <w:tcPr>
            <w:tcW w:w="3242" w:type="pct"/>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Worldwide System Same Store Sales Growth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2%</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2%</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1%</w:t>
            </w:r>
          </w:p>
        </w:tc>
      </w:tr>
      <w:tr w:rsidR="0010026D" w:rsidRPr="0010026D" w:rsidTr="003D0F36">
        <w:trPr>
          <w:trHeight w:val="266"/>
        </w:trPr>
        <w:tc>
          <w:tcPr>
            <w:tcW w:w="3242" w:type="pct"/>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 Net Unit Growth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3,040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1,409 </w:t>
            </w:r>
          </w:p>
        </w:tc>
        <w:tc>
          <w:tcPr>
            <w:tcW w:w="586" w:type="pct"/>
            <w:shd w:val="clear" w:color="auto" w:fill="auto"/>
            <w:noWrap/>
            <w:vAlign w:val="center"/>
            <w:hideMark/>
          </w:tcPr>
          <w:p w:rsidR="0010026D" w:rsidRPr="0010026D" w:rsidRDefault="0010026D" w:rsidP="0010026D">
            <w:pPr>
              <w:spacing w:after="0" w:line="240" w:lineRule="auto"/>
              <w:jc w:val="right"/>
              <w:rPr>
                <w:rFonts w:ascii="Times New Roman" w:eastAsia="Times New Roman" w:hAnsi="Times New Roman" w:cs="Times New Roman"/>
                <w:sz w:val="24"/>
                <w:szCs w:val="28"/>
                <w:lang w:eastAsia="en-GB"/>
              </w:rPr>
            </w:pPr>
            <w:r w:rsidRPr="0010026D">
              <w:rPr>
                <w:rFonts w:ascii="Times New Roman" w:eastAsia="Times New Roman" w:hAnsi="Times New Roman" w:cs="Times New Roman"/>
                <w:sz w:val="24"/>
                <w:szCs w:val="28"/>
                <w:lang w:eastAsia="en-GB"/>
              </w:rPr>
              <w:t xml:space="preserve">1,192 </w:t>
            </w:r>
          </w:p>
        </w:tc>
      </w:tr>
    </w:tbl>
    <w:p w:rsidR="0010026D" w:rsidRPr="0010026D" w:rsidRDefault="0010026D" w:rsidP="0010026D">
      <w:pPr>
        <w:spacing w:after="0" w:line="360" w:lineRule="auto"/>
        <w:jc w:val="right"/>
        <w:rPr>
          <w:rFonts w:ascii="Times New Roman" w:hAnsi="Times New Roman"/>
          <w:b/>
          <w:sz w:val="28"/>
        </w:rPr>
      </w:pPr>
    </w:p>
    <w:p w:rsidR="0010026D" w:rsidRPr="0010026D" w:rsidRDefault="0010026D" w:rsidP="0010026D">
      <w:pPr>
        <w:spacing w:after="0" w:line="360" w:lineRule="auto"/>
        <w:jc w:val="right"/>
        <w:rPr>
          <w:rFonts w:ascii="Times New Roman" w:hAnsi="Times New Roman"/>
          <w:b/>
          <w:sz w:val="28"/>
        </w:rPr>
      </w:pPr>
    </w:p>
    <w:p w:rsidR="0010026D" w:rsidRPr="0010026D" w:rsidRDefault="0010026D" w:rsidP="0010026D">
      <w:pPr>
        <w:spacing w:after="0" w:line="360" w:lineRule="auto"/>
        <w:jc w:val="right"/>
        <w:rPr>
          <w:rFonts w:ascii="Times New Roman" w:hAnsi="Times New Roman"/>
          <w:b/>
          <w:sz w:val="28"/>
        </w:rPr>
      </w:pPr>
      <w:r w:rsidRPr="0010026D">
        <w:rPr>
          <w:rFonts w:ascii="Times New Roman" w:hAnsi="Times New Roman"/>
          <w:b/>
          <w:sz w:val="28"/>
        </w:rPr>
        <w:t>Table A.4</w:t>
      </w:r>
    </w:p>
    <w:p w:rsidR="0010026D" w:rsidRPr="0010026D" w:rsidRDefault="0010026D" w:rsidP="0010026D">
      <w:pPr>
        <w:spacing w:after="0" w:line="360" w:lineRule="auto"/>
        <w:jc w:val="center"/>
        <w:rPr>
          <w:rFonts w:ascii="Times New Roman" w:hAnsi="Times New Roman"/>
          <w:b/>
          <w:sz w:val="28"/>
        </w:rPr>
      </w:pPr>
      <w:r w:rsidRPr="0010026D">
        <w:rPr>
          <w:rFonts w:ascii="Times New Roman" w:hAnsi="Times New Roman"/>
          <w:b/>
          <w:sz w:val="28"/>
        </w:rPr>
        <w:t>Income Statement of KFC</w:t>
      </w:r>
    </w:p>
    <w:tbl>
      <w:tblPr>
        <w:tblW w:w="5000" w:type="pct"/>
        <w:tblLook w:val="04A0" w:firstRow="1" w:lastRow="0" w:firstColumn="1" w:lastColumn="0" w:noHBand="0" w:noVBand="1"/>
      </w:tblPr>
      <w:tblGrid>
        <w:gridCol w:w="5485"/>
        <w:gridCol w:w="1092"/>
        <w:gridCol w:w="1092"/>
        <w:gridCol w:w="1092"/>
        <w:gridCol w:w="1092"/>
      </w:tblGrid>
      <w:tr w:rsidR="0010026D" w:rsidRPr="0010026D" w:rsidTr="003D0F36">
        <w:trPr>
          <w:trHeight w:val="255"/>
        </w:trPr>
        <w:tc>
          <w:tcPr>
            <w:tcW w:w="27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jc w:val="center"/>
              <w:rPr>
                <w:rFonts w:ascii="Times New Roman" w:eastAsia="Times New Roman" w:hAnsi="Times New Roman" w:cs="Times New Roman"/>
                <w:b/>
                <w:bCs/>
                <w:sz w:val="24"/>
                <w:szCs w:val="24"/>
                <w:lang w:eastAsia="en-GB"/>
              </w:rPr>
            </w:pPr>
            <w:r w:rsidRPr="0010026D">
              <w:rPr>
                <w:rFonts w:ascii="Times New Roman" w:eastAsia="Times New Roman" w:hAnsi="Times New Roman" w:cs="Times New Roman"/>
                <w:b/>
                <w:bCs/>
                <w:sz w:val="24"/>
                <w:szCs w:val="24"/>
                <w:lang w:eastAsia="en-GB"/>
              </w:rPr>
              <w:t>(in millions, except unit amounts)</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6D" w:rsidRPr="0010026D" w:rsidRDefault="0010026D" w:rsidP="0010026D">
            <w:pPr>
              <w:spacing w:after="0" w:line="240" w:lineRule="auto"/>
              <w:jc w:val="center"/>
              <w:rPr>
                <w:rFonts w:ascii="Times New Roman" w:eastAsia="Times New Roman" w:hAnsi="Times New Roman" w:cs="Times New Roman"/>
                <w:b/>
                <w:bCs/>
                <w:sz w:val="24"/>
                <w:szCs w:val="24"/>
                <w:lang w:eastAsia="en-GB"/>
              </w:rPr>
            </w:pPr>
            <w:r w:rsidRPr="0010026D">
              <w:rPr>
                <w:rFonts w:ascii="Times New Roman" w:eastAsia="Times New Roman" w:hAnsi="Times New Roman" w:cs="Times New Roman"/>
                <w:b/>
                <w:bCs/>
                <w:sz w:val="24"/>
                <w:szCs w:val="24"/>
                <w:lang w:eastAsia="en-GB"/>
              </w:rPr>
              <w:t>2018</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center"/>
              <w:rPr>
                <w:rFonts w:ascii="Times New Roman" w:eastAsia="Times New Roman" w:hAnsi="Times New Roman" w:cs="Times New Roman"/>
                <w:b/>
                <w:bCs/>
                <w:sz w:val="24"/>
                <w:szCs w:val="24"/>
                <w:lang w:eastAsia="en-GB"/>
              </w:rPr>
            </w:pPr>
            <w:r w:rsidRPr="0010026D">
              <w:rPr>
                <w:rFonts w:ascii="Times New Roman" w:eastAsia="Times New Roman" w:hAnsi="Times New Roman" w:cs="Times New Roman"/>
                <w:b/>
                <w:bCs/>
                <w:sz w:val="24"/>
                <w:szCs w:val="24"/>
                <w:lang w:eastAsia="en-GB"/>
              </w:rPr>
              <w:t>2017</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center"/>
              <w:rPr>
                <w:rFonts w:ascii="Times New Roman" w:eastAsia="Times New Roman" w:hAnsi="Times New Roman" w:cs="Times New Roman"/>
                <w:b/>
                <w:bCs/>
                <w:sz w:val="24"/>
                <w:szCs w:val="24"/>
                <w:lang w:eastAsia="en-GB"/>
              </w:rPr>
            </w:pPr>
            <w:r w:rsidRPr="0010026D">
              <w:rPr>
                <w:rFonts w:ascii="Times New Roman" w:eastAsia="Times New Roman" w:hAnsi="Times New Roman" w:cs="Times New Roman"/>
                <w:b/>
                <w:bCs/>
                <w:sz w:val="24"/>
                <w:szCs w:val="24"/>
                <w:lang w:eastAsia="en-GB"/>
              </w:rPr>
              <w:t>2016</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center"/>
              <w:rPr>
                <w:rFonts w:ascii="Times New Roman" w:eastAsia="Times New Roman" w:hAnsi="Times New Roman" w:cs="Times New Roman"/>
                <w:b/>
                <w:bCs/>
                <w:sz w:val="24"/>
                <w:szCs w:val="24"/>
                <w:lang w:eastAsia="en-GB"/>
              </w:rPr>
            </w:pPr>
            <w:r w:rsidRPr="0010026D">
              <w:rPr>
                <w:rFonts w:ascii="Times New Roman" w:eastAsia="Times New Roman" w:hAnsi="Times New Roman" w:cs="Times New Roman"/>
                <w:b/>
                <w:bCs/>
                <w:sz w:val="24"/>
                <w:szCs w:val="24"/>
                <w:lang w:eastAsia="en-GB"/>
              </w:rPr>
              <w:t>2015</w:t>
            </w:r>
          </w:p>
        </w:tc>
      </w:tr>
      <w:tr w:rsidR="0010026D" w:rsidRPr="0010026D" w:rsidTr="003D0F36">
        <w:trPr>
          <w:trHeight w:val="255"/>
        </w:trPr>
        <w:tc>
          <w:tcPr>
            <w:tcW w:w="2784" w:type="pct"/>
            <w:tcBorders>
              <w:top w:val="single" w:sz="4" w:space="0" w:color="auto"/>
              <w:left w:val="single" w:sz="4" w:space="0" w:color="auto"/>
              <w:bottom w:val="nil"/>
              <w:right w:val="nil"/>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Revenues  </w:t>
            </w:r>
          </w:p>
        </w:tc>
        <w:tc>
          <w:tcPr>
            <w:tcW w:w="554" w:type="pct"/>
            <w:tcBorders>
              <w:top w:val="nil"/>
              <w:left w:val="single" w:sz="4" w:space="0" w:color="auto"/>
              <w:bottom w:val="nil"/>
              <w:right w:val="nil"/>
            </w:tcBorders>
            <w:shd w:val="clear" w:color="auto" w:fill="auto"/>
            <w:noWrap/>
            <w:vAlign w:val="bottom"/>
          </w:tcPr>
          <w:p w:rsidR="0010026D" w:rsidRPr="0010026D" w:rsidRDefault="0010026D" w:rsidP="0010026D">
            <w:pPr>
              <w:spacing w:after="0" w:line="240" w:lineRule="auto"/>
              <w:jc w:val="center"/>
              <w:rPr>
                <w:rFonts w:ascii="Times New Roman" w:eastAsia="Times New Roman" w:hAnsi="Times New Roman" w:cs="Times New Roman"/>
                <w:sz w:val="24"/>
                <w:szCs w:val="24"/>
                <w:lang w:eastAsia="en-GB"/>
              </w:rPr>
            </w:pPr>
          </w:p>
        </w:tc>
        <w:tc>
          <w:tcPr>
            <w:tcW w:w="554" w:type="pct"/>
            <w:tcBorders>
              <w:top w:val="nil"/>
              <w:left w:val="single" w:sz="4" w:space="0" w:color="auto"/>
              <w:bottom w:val="nil"/>
              <w:right w:val="nil"/>
            </w:tcBorders>
            <w:shd w:val="clear" w:color="auto" w:fill="auto"/>
            <w:noWrap/>
            <w:vAlign w:val="bottom"/>
          </w:tcPr>
          <w:p w:rsidR="0010026D" w:rsidRPr="0010026D" w:rsidRDefault="0010026D" w:rsidP="0010026D">
            <w:pPr>
              <w:spacing w:after="0" w:line="240" w:lineRule="auto"/>
              <w:jc w:val="center"/>
              <w:rPr>
                <w:rFonts w:ascii="Times New Roman" w:eastAsia="Times New Roman" w:hAnsi="Times New Roman" w:cs="Times New Roman"/>
                <w:sz w:val="24"/>
                <w:szCs w:val="24"/>
                <w:lang w:eastAsia="en-GB"/>
              </w:rPr>
            </w:pPr>
          </w:p>
        </w:tc>
        <w:tc>
          <w:tcPr>
            <w:tcW w:w="554" w:type="pct"/>
            <w:tcBorders>
              <w:top w:val="nil"/>
              <w:left w:val="single" w:sz="4" w:space="0" w:color="auto"/>
              <w:bottom w:val="nil"/>
              <w:right w:val="nil"/>
            </w:tcBorders>
            <w:shd w:val="clear" w:color="auto" w:fill="auto"/>
            <w:noWrap/>
            <w:vAlign w:val="bottom"/>
          </w:tcPr>
          <w:p w:rsidR="0010026D" w:rsidRPr="0010026D" w:rsidRDefault="0010026D" w:rsidP="0010026D">
            <w:pPr>
              <w:spacing w:after="0" w:line="240" w:lineRule="auto"/>
              <w:jc w:val="center"/>
              <w:rPr>
                <w:rFonts w:ascii="Times New Roman" w:eastAsia="Times New Roman" w:hAnsi="Times New Roman" w:cs="Times New Roman"/>
                <w:sz w:val="24"/>
                <w:szCs w:val="24"/>
                <w:lang w:eastAsia="en-GB"/>
              </w:rPr>
            </w:pPr>
          </w:p>
        </w:tc>
        <w:tc>
          <w:tcPr>
            <w:tcW w:w="554" w:type="pct"/>
            <w:tcBorders>
              <w:top w:val="nil"/>
              <w:left w:val="single" w:sz="4" w:space="0" w:color="auto"/>
              <w:bottom w:val="nil"/>
              <w:right w:val="single" w:sz="4" w:space="0" w:color="auto"/>
            </w:tcBorders>
            <w:shd w:val="clear" w:color="auto" w:fill="auto"/>
            <w:noWrap/>
            <w:vAlign w:val="bottom"/>
          </w:tcPr>
          <w:p w:rsidR="0010026D" w:rsidRPr="0010026D" w:rsidRDefault="0010026D" w:rsidP="0010026D">
            <w:pPr>
              <w:spacing w:after="0" w:line="240" w:lineRule="auto"/>
              <w:jc w:val="center"/>
              <w:rPr>
                <w:rFonts w:ascii="Times New Roman" w:eastAsia="Times New Roman" w:hAnsi="Times New Roman" w:cs="Times New Roman"/>
                <w:sz w:val="24"/>
                <w:szCs w:val="24"/>
                <w:lang w:eastAsia="en-GB"/>
              </w:rPr>
            </w:pPr>
          </w:p>
        </w:tc>
      </w:tr>
      <w:tr w:rsidR="0010026D" w:rsidRPr="0010026D" w:rsidTr="003D0F36">
        <w:trPr>
          <w:trHeight w:val="255"/>
        </w:trPr>
        <w:tc>
          <w:tcPr>
            <w:tcW w:w="27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Company sales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894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1,928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2,156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2,191 </w:t>
            </w:r>
          </w:p>
        </w:tc>
      </w:tr>
      <w:tr w:rsidR="0010026D" w:rsidRPr="0010026D" w:rsidTr="003D0F36">
        <w:trPr>
          <w:trHeight w:val="255"/>
        </w:trPr>
        <w:tc>
          <w:tcPr>
            <w:tcW w:w="2784" w:type="pct"/>
            <w:tcBorders>
              <w:top w:val="nil"/>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Franchise and property revenues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1,294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1,182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1,069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1,031 </w:t>
            </w:r>
          </w:p>
        </w:tc>
      </w:tr>
      <w:tr w:rsidR="0010026D" w:rsidRPr="0010026D" w:rsidTr="003D0F36">
        <w:trPr>
          <w:trHeight w:val="510"/>
        </w:trPr>
        <w:tc>
          <w:tcPr>
            <w:tcW w:w="2784" w:type="pct"/>
            <w:tcBorders>
              <w:top w:val="nil"/>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Franchise contributions for advertising and other services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456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   </w:t>
            </w:r>
          </w:p>
        </w:tc>
      </w:tr>
      <w:tr w:rsidR="0010026D" w:rsidRPr="0010026D" w:rsidTr="003D0F36">
        <w:trPr>
          <w:trHeight w:val="255"/>
        </w:trPr>
        <w:tc>
          <w:tcPr>
            <w:tcW w:w="2784" w:type="pct"/>
            <w:tcBorders>
              <w:top w:val="nil"/>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Total revenues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2,644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3,110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3,225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3,222 </w:t>
            </w:r>
          </w:p>
        </w:tc>
      </w:tr>
      <w:tr w:rsidR="0010026D" w:rsidRPr="0010026D" w:rsidTr="003D0F36">
        <w:trPr>
          <w:trHeight w:val="255"/>
        </w:trPr>
        <w:tc>
          <w:tcPr>
            <w:tcW w:w="2784" w:type="pct"/>
            <w:tcBorders>
              <w:top w:val="nil"/>
              <w:left w:val="single" w:sz="4" w:space="0" w:color="auto"/>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Costs and Expenses, Net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w:t>
            </w:r>
          </w:p>
        </w:tc>
      </w:tr>
      <w:tr w:rsidR="0010026D" w:rsidRPr="0010026D" w:rsidTr="003D0F36">
        <w:trPr>
          <w:trHeight w:val="255"/>
        </w:trPr>
        <w:tc>
          <w:tcPr>
            <w:tcW w:w="2784" w:type="pct"/>
            <w:tcBorders>
              <w:top w:val="nil"/>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Company restaurant expenses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775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1,639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1,839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1,884 </w:t>
            </w:r>
          </w:p>
        </w:tc>
      </w:tr>
      <w:tr w:rsidR="0010026D" w:rsidRPr="0010026D" w:rsidTr="003D0F36">
        <w:trPr>
          <w:trHeight w:val="255"/>
        </w:trPr>
        <w:tc>
          <w:tcPr>
            <w:tcW w:w="2784" w:type="pct"/>
            <w:tcBorders>
              <w:top w:val="nil"/>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General and administrative expenses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350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370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396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395 </w:t>
            </w:r>
          </w:p>
        </w:tc>
      </w:tr>
      <w:tr w:rsidR="0010026D" w:rsidRPr="0010026D" w:rsidTr="003D0F36">
        <w:trPr>
          <w:trHeight w:val="255"/>
        </w:trPr>
        <w:tc>
          <w:tcPr>
            <w:tcW w:w="2784" w:type="pct"/>
            <w:tcBorders>
              <w:top w:val="nil"/>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Franchise and property expenses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107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117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108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101 </w:t>
            </w:r>
          </w:p>
        </w:tc>
      </w:tr>
      <w:tr w:rsidR="0010026D" w:rsidRPr="0010026D" w:rsidTr="003D0F36">
        <w:trPr>
          <w:trHeight w:val="255"/>
        </w:trPr>
        <w:tc>
          <w:tcPr>
            <w:tcW w:w="2784" w:type="pct"/>
            <w:tcBorders>
              <w:top w:val="nil"/>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Franchise advertising and other services expense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452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   </w:t>
            </w:r>
          </w:p>
        </w:tc>
      </w:tr>
      <w:tr w:rsidR="0010026D" w:rsidRPr="0010026D" w:rsidTr="003D0F36">
        <w:trPr>
          <w:trHeight w:val="255"/>
        </w:trPr>
        <w:tc>
          <w:tcPr>
            <w:tcW w:w="2784" w:type="pct"/>
            <w:tcBorders>
              <w:top w:val="nil"/>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Other (income) expense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3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11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7 </w:t>
            </w:r>
          </w:p>
        </w:tc>
      </w:tr>
      <w:tr w:rsidR="0010026D" w:rsidRPr="0010026D" w:rsidTr="003D0F36">
        <w:trPr>
          <w:trHeight w:val="255"/>
        </w:trPr>
        <w:tc>
          <w:tcPr>
            <w:tcW w:w="2784" w:type="pct"/>
            <w:tcBorders>
              <w:top w:val="nil"/>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Total costs and expenses, net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1,685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2,129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2,354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2,387 </w:t>
            </w:r>
          </w:p>
        </w:tc>
      </w:tr>
      <w:tr w:rsidR="0010026D" w:rsidRPr="0010026D" w:rsidTr="003D0F36">
        <w:trPr>
          <w:trHeight w:val="255"/>
        </w:trPr>
        <w:tc>
          <w:tcPr>
            <w:tcW w:w="2784" w:type="pct"/>
            <w:tcBorders>
              <w:top w:val="nil"/>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Operating Profit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$ 959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$ 981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$ 871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$ 835 </w:t>
            </w:r>
          </w:p>
        </w:tc>
      </w:tr>
      <w:tr w:rsidR="0010026D" w:rsidRPr="0010026D" w:rsidTr="003D0F36">
        <w:trPr>
          <w:trHeight w:val="255"/>
        </w:trPr>
        <w:tc>
          <w:tcPr>
            <w:tcW w:w="2784" w:type="pct"/>
            <w:tcBorders>
              <w:top w:val="nil"/>
              <w:left w:val="single" w:sz="4" w:space="0" w:color="auto"/>
              <w:bottom w:val="nil"/>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System sales growth </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w:t>
            </w:r>
          </w:p>
        </w:tc>
      </w:tr>
      <w:tr w:rsidR="0010026D" w:rsidRPr="0010026D" w:rsidTr="003D0F36">
        <w:trPr>
          <w:trHeight w:val="255"/>
        </w:trPr>
        <w:tc>
          <w:tcPr>
            <w:tcW w:w="27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Reported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7%</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5%</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3%</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(3)%</w:t>
            </w:r>
          </w:p>
        </w:tc>
      </w:tr>
      <w:tr w:rsidR="0010026D" w:rsidRPr="0010026D" w:rsidTr="003D0F36">
        <w:trPr>
          <w:trHeight w:val="255"/>
        </w:trPr>
        <w:tc>
          <w:tcPr>
            <w:tcW w:w="2784" w:type="pct"/>
            <w:tcBorders>
              <w:top w:val="nil"/>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Ex/FX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6%</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6%</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7%</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5%</w:t>
            </w:r>
          </w:p>
        </w:tc>
      </w:tr>
      <w:tr w:rsidR="0010026D" w:rsidRPr="0010026D" w:rsidTr="003D0F36">
        <w:trPr>
          <w:trHeight w:val="285"/>
        </w:trPr>
        <w:tc>
          <w:tcPr>
            <w:tcW w:w="2784" w:type="pct"/>
            <w:tcBorders>
              <w:top w:val="nil"/>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Ex/FX and 53</w:t>
            </w:r>
            <w:r w:rsidRPr="0010026D">
              <w:rPr>
                <w:rFonts w:ascii="Times New Roman" w:eastAsia="Times New Roman" w:hAnsi="Times New Roman" w:cs="Times New Roman"/>
                <w:sz w:val="24"/>
                <w:szCs w:val="24"/>
                <w:vertAlign w:val="superscript"/>
                <w:lang w:eastAsia="en-GB"/>
              </w:rPr>
              <w:t>rd</w:t>
            </w:r>
            <w:r w:rsidRPr="0010026D">
              <w:rPr>
                <w:rFonts w:ascii="Times New Roman" w:eastAsia="Times New Roman" w:hAnsi="Times New Roman" w:cs="Times New Roman"/>
                <w:sz w:val="24"/>
                <w:szCs w:val="24"/>
                <w:lang w:eastAsia="en-GB"/>
              </w:rPr>
              <w:t xml:space="preserve"> week</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N/A</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6%</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6%</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N/A</w:t>
            </w:r>
          </w:p>
        </w:tc>
      </w:tr>
      <w:tr w:rsidR="0010026D" w:rsidRPr="0010026D" w:rsidTr="003D0F36">
        <w:trPr>
          <w:trHeight w:val="255"/>
        </w:trPr>
        <w:tc>
          <w:tcPr>
            <w:tcW w:w="27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Company sales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$ 894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$ 1,928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$ 2,156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$ 2,191 </w:t>
            </w:r>
          </w:p>
        </w:tc>
      </w:tr>
      <w:tr w:rsidR="0010026D" w:rsidRPr="0010026D" w:rsidTr="003D0F36">
        <w:trPr>
          <w:trHeight w:val="255"/>
        </w:trPr>
        <w:tc>
          <w:tcPr>
            <w:tcW w:w="2784" w:type="pct"/>
            <w:tcBorders>
              <w:top w:val="nil"/>
              <w:left w:val="single" w:sz="4" w:space="0" w:color="auto"/>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Franchisee sales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25,345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22,587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21,086 </w:t>
            </w:r>
          </w:p>
        </w:tc>
        <w:tc>
          <w:tcPr>
            <w:tcW w:w="554" w:type="pct"/>
            <w:tcBorders>
              <w:top w:val="nil"/>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20,437 </w:t>
            </w:r>
          </w:p>
        </w:tc>
      </w:tr>
      <w:tr w:rsidR="0010026D" w:rsidRPr="0010026D" w:rsidTr="003D0F36">
        <w:trPr>
          <w:trHeight w:val="270"/>
        </w:trPr>
        <w:tc>
          <w:tcPr>
            <w:tcW w:w="2784" w:type="pct"/>
            <w:tcBorders>
              <w:top w:val="nil"/>
              <w:left w:val="single" w:sz="4" w:space="0" w:color="auto"/>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System Sales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$26,239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$24,515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$23,242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bCs/>
                <w:sz w:val="24"/>
                <w:szCs w:val="24"/>
                <w:lang w:eastAsia="en-GB"/>
              </w:rPr>
            </w:pPr>
            <w:r w:rsidRPr="0010026D">
              <w:rPr>
                <w:rFonts w:ascii="Times New Roman" w:eastAsia="Times New Roman" w:hAnsi="Times New Roman" w:cs="Times New Roman"/>
                <w:bCs/>
                <w:sz w:val="24"/>
                <w:szCs w:val="24"/>
                <w:lang w:eastAsia="en-GB"/>
              </w:rPr>
              <w:t xml:space="preserve"> $22,628 </w:t>
            </w:r>
          </w:p>
        </w:tc>
      </w:tr>
      <w:tr w:rsidR="0010026D" w:rsidRPr="0010026D" w:rsidTr="003D0F36">
        <w:trPr>
          <w:trHeight w:val="255"/>
        </w:trPr>
        <w:tc>
          <w:tcPr>
            <w:tcW w:w="27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System Same Store Sales Growth </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2%</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3%</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2%</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1%</w:t>
            </w:r>
          </w:p>
        </w:tc>
      </w:tr>
      <w:tr w:rsidR="0010026D" w:rsidRPr="0010026D" w:rsidTr="003D0F36">
        <w:trPr>
          <w:trHeight w:val="255"/>
        </w:trPr>
        <w:tc>
          <w:tcPr>
            <w:tcW w:w="2784" w:type="pct"/>
            <w:tcBorders>
              <w:top w:val="nil"/>
              <w:left w:val="single" w:sz="4" w:space="0" w:color="auto"/>
              <w:bottom w:val="single" w:sz="4" w:space="0" w:color="auto"/>
              <w:right w:val="single" w:sz="4" w:space="0" w:color="auto"/>
            </w:tcBorders>
            <w:shd w:val="clear" w:color="auto" w:fill="auto"/>
            <w:vAlign w:val="bottom"/>
            <w:hideMark/>
          </w:tcPr>
          <w:p w:rsidR="0010026D" w:rsidRPr="0010026D" w:rsidRDefault="0010026D" w:rsidP="0010026D">
            <w:pPr>
              <w:spacing w:after="0" w:line="240" w:lineRule="auto"/>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Net Unit Growth  </w:t>
            </w:r>
          </w:p>
        </w:tc>
        <w:tc>
          <w:tcPr>
            <w:tcW w:w="554" w:type="pct"/>
            <w:tcBorders>
              <w:top w:val="nil"/>
              <w:left w:val="nil"/>
              <w:bottom w:val="single" w:sz="4" w:space="0" w:color="auto"/>
              <w:right w:val="nil"/>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1,134 </w:t>
            </w:r>
          </w:p>
        </w:tc>
        <w:tc>
          <w:tcPr>
            <w:tcW w:w="554" w:type="pct"/>
            <w:tcBorders>
              <w:top w:val="nil"/>
              <w:left w:val="single" w:sz="4" w:space="0" w:color="auto"/>
              <w:bottom w:val="single" w:sz="4" w:space="0" w:color="auto"/>
              <w:right w:val="nil"/>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844 </w:t>
            </w:r>
          </w:p>
        </w:tc>
        <w:tc>
          <w:tcPr>
            <w:tcW w:w="554" w:type="pct"/>
            <w:tcBorders>
              <w:top w:val="nil"/>
              <w:left w:val="single" w:sz="4" w:space="0" w:color="auto"/>
              <w:bottom w:val="single" w:sz="4" w:space="0" w:color="auto"/>
              <w:right w:val="nil"/>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657 </w:t>
            </w:r>
          </w:p>
        </w:tc>
        <w:tc>
          <w:tcPr>
            <w:tcW w:w="554" w:type="pct"/>
            <w:tcBorders>
              <w:top w:val="nil"/>
              <w:left w:val="single" w:sz="4" w:space="0" w:color="auto"/>
              <w:bottom w:val="single" w:sz="4" w:space="0" w:color="auto"/>
              <w:right w:val="single" w:sz="4" w:space="0" w:color="auto"/>
            </w:tcBorders>
            <w:shd w:val="clear" w:color="auto" w:fill="auto"/>
            <w:noWrap/>
            <w:vAlign w:val="bottom"/>
            <w:hideMark/>
          </w:tcPr>
          <w:p w:rsidR="0010026D" w:rsidRPr="0010026D" w:rsidRDefault="0010026D" w:rsidP="0010026D">
            <w:pPr>
              <w:spacing w:after="0" w:line="240" w:lineRule="auto"/>
              <w:jc w:val="right"/>
              <w:rPr>
                <w:rFonts w:ascii="Times New Roman" w:eastAsia="Times New Roman" w:hAnsi="Times New Roman" w:cs="Times New Roman"/>
                <w:sz w:val="24"/>
                <w:szCs w:val="24"/>
                <w:lang w:eastAsia="en-GB"/>
              </w:rPr>
            </w:pPr>
            <w:r w:rsidRPr="0010026D">
              <w:rPr>
                <w:rFonts w:ascii="Times New Roman" w:eastAsia="Times New Roman" w:hAnsi="Times New Roman" w:cs="Times New Roman"/>
                <w:sz w:val="24"/>
                <w:szCs w:val="24"/>
                <w:lang w:eastAsia="en-GB"/>
              </w:rPr>
              <w:t xml:space="preserve">       568 </w:t>
            </w:r>
          </w:p>
        </w:tc>
      </w:tr>
    </w:tbl>
    <w:p w:rsidR="0010026D" w:rsidRPr="0010026D" w:rsidRDefault="0010026D" w:rsidP="0010026D">
      <w:pPr>
        <w:spacing w:after="0" w:line="360" w:lineRule="auto"/>
        <w:jc w:val="center"/>
        <w:rPr>
          <w:rFonts w:ascii="Times New Roman" w:hAnsi="Times New Roman"/>
          <w:b/>
          <w:sz w:val="28"/>
        </w:rPr>
      </w:pPr>
    </w:p>
    <w:p w:rsidR="00F341EC" w:rsidRPr="0010026D" w:rsidRDefault="00F341EC" w:rsidP="0010026D">
      <w:pPr>
        <w:rPr>
          <w:rFonts w:ascii="Times New Roman" w:hAnsi="Times New Roman"/>
          <w:b/>
          <w:sz w:val="28"/>
        </w:rPr>
      </w:pPr>
    </w:p>
    <w:sectPr w:rsidR="00F341EC" w:rsidRPr="0010026D" w:rsidSect="00143CB2">
      <w:headerReference w:type="default" r:id="rId9"/>
      <w:pgSz w:w="11906" w:h="16838"/>
      <w:pgMar w:top="1418" w:right="85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5C" w:rsidRDefault="0065605C" w:rsidP="00A62B71">
      <w:pPr>
        <w:spacing w:after="0" w:line="240" w:lineRule="auto"/>
      </w:pPr>
      <w:r>
        <w:separator/>
      </w:r>
    </w:p>
  </w:endnote>
  <w:endnote w:type="continuationSeparator" w:id="0">
    <w:p w:rsidR="0065605C" w:rsidRDefault="0065605C" w:rsidP="00A6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5C" w:rsidRDefault="0065605C" w:rsidP="00A62B71">
      <w:pPr>
        <w:spacing w:after="0" w:line="240" w:lineRule="auto"/>
      </w:pPr>
      <w:r>
        <w:separator/>
      </w:r>
    </w:p>
  </w:footnote>
  <w:footnote w:type="continuationSeparator" w:id="0">
    <w:p w:rsidR="0065605C" w:rsidRDefault="0065605C" w:rsidP="00A62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83077"/>
      <w:docPartObj>
        <w:docPartGallery w:val="Page Numbers (Top of Page)"/>
        <w:docPartUnique/>
      </w:docPartObj>
    </w:sdtPr>
    <w:sdtEndPr>
      <w:rPr>
        <w:rFonts w:cs="Times New Roman"/>
        <w:noProof/>
        <w:sz w:val="24"/>
        <w:szCs w:val="24"/>
      </w:rPr>
    </w:sdtEndPr>
    <w:sdtContent>
      <w:p w:rsidR="00A62B71" w:rsidRDefault="00A62B71">
        <w:pPr>
          <w:pStyle w:val="Header"/>
          <w:jc w:val="right"/>
        </w:pPr>
        <w:r w:rsidRPr="00A62B71">
          <w:rPr>
            <w:rFonts w:cs="Times New Roman"/>
            <w:sz w:val="24"/>
            <w:szCs w:val="24"/>
          </w:rPr>
          <w:fldChar w:fldCharType="begin"/>
        </w:r>
        <w:r w:rsidRPr="00A62B71">
          <w:rPr>
            <w:rFonts w:cs="Times New Roman"/>
            <w:sz w:val="24"/>
            <w:szCs w:val="24"/>
          </w:rPr>
          <w:instrText xml:space="preserve"> PAGE   \* MERGEFORMAT </w:instrText>
        </w:r>
        <w:r w:rsidRPr="00A62B71">
          <w:rPr>
            <w:rFonts w:cs="Times New Roman"/>
            <w:sz w:val="24"/>
            <w:szCs w:val="24"/>
          </w:rPr>
          <w:fldChar w:fldCharType="separate"/>
        </w:r>
        <w:r w:rsidR="003A080E">
          <w:rPr>
            <w:rFonts w:cs="Times New Roman"/>
            <w:noProof/>
            <w:sz w:val="24"/>
            <w:szCs w:val="24"/>
          </w:rPr>
          <w:t>4</w:t>
        </w:r>
        <w:r w:rsidRPr="00A62B71">
          <w:rPr>
            <w:rFonts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5C5D9F"/>
    <w:multiLevelType w:val="hybridMultilevel"/>
    <w:tmpl w:val="DCF2BF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741F4B"/>
    <w:multiLevelType w:val="hybridMultilevel"/>
    <w:tmpl w:val="86584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9A43AB"/>
    <w:multiLevelType w:val="hybridMultilevel"/>
    <w:tmpl w:val="6896CFEA"/>
    <w:lvl w:ilvl="0" w:tplc="480A34F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09070BBD"/>
    <w:multiLevelType w:val="hybridMultilevel"/>
    <w:tmpl w:val="0974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6331B"/>
    <w:multiLevelType w:val="hybridMultilevel"/>
    <w:tmpl w:val="99D28450"/>
    <w:lvl w:ilvl="0" w:tplc="480A34F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0E921F90"/>
    <w:multiLevelType w:val="hybridMultilevel"/>
    <w:tmpl w:val="2A86D424"/>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993086"/>
    <w:multiLevelType w:val="hybridMultilevel"/>
    <w:tmpl w:val="A892736A"/>
    <w:lvl w:ilvl="0" w:tplc="0419000F">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0F5F688F"/>
    <w:multiLevelType w:val="hybridMultilevel"/>
    <w:tmpl w:val="412A6946"/>
    <w:lvl w:ilvl="0" w:tplc="DF0A27D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0FBD66C4"/>
    <w:multiLevelType w:val="hybridMultilevel"/>
    <w:tmpl w:val="5808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F571F0"/>
    <w:multiLevelType w:val="hybridMultilevel"/>
    <w:tmpl w:val="C92C3A0A"/>
    <w:lvl w:ilvl="0" w:tplc="480A34F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13805779"/>
    <w:multiLevelType w:val="hybridMultilevel"/>
    <w:tmpl w:val="6F768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48A2234"/>
    <w:multiLevelType w:val="hybridMultilevel"/>
    <w:tmpl w:val="BEC880D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nsid w:val="16B0085A"/>
    <w:multiLevelType w:val="hybridMultilevel"/>
    <w:tmpl w:val="2A86D424"/>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C87927"/>
    <w:multiLevelType w:val="hybridMultilevel"/>
    <w:tmpl w:val="66A437DC"/>
    <w:lvl w:ilvl="0" w:tplc="CF66F16C">
      <w:start w:val="1"/>
      <w:numFmt w:val="decimal"/>
      <w:lvlText w:val="%1."/>
      <w:lvlJc w:val="left"/>
      <w:pPr>
        <w:ind w:left="5039" w:hanging="360"/>
      </w:pPr>
      <w:rPr>
        <w:rFonts w:ascii="Times New Roman" w:hAnsi="Times New Roman" w:cs="Times New Roman" w:hint="default"/>
        <w:b w:val="0"/>
        <w:color w:val="auto"/>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3B2228D"/>
    <w:multiLevelType w:val="hybridMultilevel"/>
    <w:tmpl w:val="8BACA712"/>
    <w:lvl w:ilvl="0" w:tplc="480A34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243ACA"/>
    <w:multiLevelType w:val="hybridMultilevel"/>
    <w:tmpl w:val="2B38575E"/>
    <w:lvl w:ilvl="0" w:tplc="480A34F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281A1624"/>
    <w:multiLevelType w:val="hybridMultilevel"/>
    <w:tmpl w:val="17FA51C4"/>
    <w:lvl w:ilvl="0" w:tplc="480A34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D24CD6"/>
    <w:multiLevelType w:val="hybridMultilevel"/>
    <w:tmpl w:val="3CF62C84"/>
    <w:lvl w:ilvl="0" w:tplc="04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2A275C51"/>
    <w:multiLevelType w:val="hybridMultilevel"/>
    <w:tmpl w:val="A892736A"/>
    <w:lvl w:ilvl="0" w:tplc="0419000F">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2AAA7CAA"/>
    <w:multiLevelType w:val="hybridMultilevel"/>
    <w:tmpl w:val="904427CE"/>
    <w:lvl w:ilvl="0" w:tplc="480A34F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2C42149B"/>
    <w:multiLevelType w:val="hybridMultilevel"/>
    <w:tmpl w:val="84E4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D524C9F"/>
    <w:multiLevelType w:val="hybridMultilevel"/>
    <w:tmpl w:val="58A6699A"/>
    <w:lvl w:ilvl="0" w:tplc="480A34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DCB79D7"/>
    <w:multiLevelType w:val="hybridMultilevel"/>
    <w:tmpl w:val="1E1A4B60"/>
    <w:lvl w:ilvl="0" w:tplc="480A34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3AC1660"/>
    <w:multiLevelType w:val="hybridMultilevel"/>
    <w:tmpl w:val="120C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79761AD"/>
    <w:multiLevelType w:val="multilevel"/>
    <w:tmpl w:val="8CC4D824"/>
    <w:lvl w:ilvl="0">
      <w:start w:val="1"/>
      <w:numFmt w:val="decimal"/>
      <w:lvlText w:val="%1."/>
      <w:lvlJc w:val="left"/>
      <w:pPr>
        <w:ind w:left="360"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640" w:hanging="2160"/>
      </w:pPr>
      <w:rPr>
        <w:rFonts w:hint="default"/>
      </w:rPr>
    </w:lvl>
  </w:abstractNum>
  <w:abstractNum w:abstractNumId="26">
    <w:nsid w:val="39EB2705"/>
    <w:multiLevelType w:val="hybridMultilevel"/>
    <w:tmpl w:val="4A7A80D4"/>
    <w:lvl w:ilvl="0" w:tplc="0419000F">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4A421CEA"/>
    <w:multiLevelType w:val="hybridMultilevel"/>
    <w:tmpl w:val="A892736A"/>
    <w:lvl w:ilvl="0" w:tplc="0419000F">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4B5C5113"/>
    <w:multiLevelType w:val="hybridMultilevel"/>
    <w:tmpl w:val="1242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E53AC8"/>
    <w:multiLevelType w:val="hybridMultilevel"/>
    <w:tmpl w:val="F860257C"/>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4E920309"/>
    <w:multiLevelType w:val="hybridMultilevel"/>
    <w:tmpl w:val="2A86D424"/>
    <w:lvl w:ilvl="0" w:tplc="041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F7219FD"/>
    <w:multiLevelType w:val="hybridMultilevel"/>
    <w:tmpl w:val="71900058"/>
    <w:lvl w:ilvl="0" w:tplc="480A34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295D84"/>
    <w:multiLevelType w:val="hybridMultilevel"/>
    <w:tmpl w:val="CB6C6FC2"/>
    <w:lvl w:ilvl="0" w:tplc="480A34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BC6393"/>
    <w:multiLevelType w:val="hybridMultilevel"/>
    <w:tmpl w:val="0CA09F78"/>
    <w:lvl w:ilvl="0" w:tplc="0419000F">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599568B6"/>
    <w:multiLevelType w:val="hybridMultilevel"/>
    <w:tmpl w:val="6F768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B882B00"/>
    <w:multiLevelType w:val="hybridMultilevel"/>
    <w:tmpl w:val="D7A4450E"/>
    <w:lvl w:ilvl="0" w:tplc="04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nsid w:val="5C364DDD"/>
    <w:multiLevelType w:val="hybridMultilevel"/>
    <w:tmpl w:val="A892736A"/>
    <w:lvl w:ilvl="0" w:tplc="0419000F">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5EEF4197"/>
    <w:multiLevelType w:val="hybridMultilevel"/>
    <w:tmpl w:val="BF78F4D0"/>
    <w:lvl w:ilvl="0" w:tplc="B1CED6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nsid w:val="65165C14"/>
    <w:multiLevelType w:val="hybridMultilevel"/>
    <w:tmpl w:val="8F321B84"/>
    <w:lvl w:ilvl="0" w:tplc="0419000F">
      <w:start w:val="1"/>
      <w:numFmt w:val="decimal"/>
      <w:lvlText w:val="%1."/>
      <w:lvlJc w:val="left"/>
      <w:pPr>
        <w:ind w:left="214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9">
    <w:nsid w:val="68DC138D"/>
    <w:multiLevelType w:val="hybridMultilevel"/>
    <w:tmpl w:val="A892736A"/>
    <w:lvl w:ilvl="0" w:tplc="0419000F">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nsid w:val="6AAE6B2A"/>
    <w:multiLevelType w:val="hybridMultilevel"/>
    <w:tmpl w:val="DF4ADA0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BEE627C"/>
    <w:multiLevelType w:val="hybridMultilevel"/>
    <w:tmpl w:val="66A437DC"/>
    <w:lvl w:ilvl="0" w:tplc="CF66F16C">
      <w:start w:val="1"/>
      <w:numFmt w:val="decimal"/>
      <w:lvlText w:val="%1."/>
      <w:lvlJc w:val="left"/>
      <w:pPr>
        <w:ind w:left="5039" w:hanging="360"/>
      </w:pPr>
      <w:rPr>
        <w:rFonts w:ascii="Times New Roman" w:hAnsi="Times New Roman" w:cs="Times New Roman" w:hint="default"/>
        <w:b w:val="0"/>
        <w:color w:val="auto"/>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38C0E18"/>
    <w:multiLevelType w:val="hybridMultilevel"/>
    <w:tmpl w:val="E4D69A92"/>
    <w:lvl w:ilvl="0" w:tplc="0419000F">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77E01EFB"/>
    <w:multiLevelType w:val="hybridMultilevel"/>
    <w:tmpl w:val="3CF62C84"/>
    <w:lvl w:ilvl="0" w:tplc="04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4">
    <w:nsid w:val="7E497D5A"/>
    <w:multiLevelType w:val="hybridMultilevel"/>
    <w:tmpl w:val="37D8D52C"/>
    <w:lvl w:ilvl="0" w:tplc="04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5"/>
  </w:num>
  <w:num w:numId="2">
    <w:abstractNumId w:val="1"/>
  </w:num>
  <w:num w:numId="3">
    <w:abstractNumId w:val="13"/>
  </w:num>
  <w:num w:numId="4">
    <w:abstractNumId w:val="12"/>
  </w:num>
  <w:num w:numId="5">
    <w:abstractNumId w:val="37"/>
  </w:num>
  <w:num w:numId="6">
    <w:abstractNumId w:val="30"/>
  </w:num>
  <w:num w:numId="7">
    <w:abstractNumId w:val="35"/>
  </w:num>
  <w:num w:numId="8">
    <w:abstractNumId w:val="6"/>
  </w:num>
  <w:num w:numId="9">
    <w:abstractNumId w:val="38"/>
  </w:num>
  <w:num w:numId="10">
    <w:abstractNumId w:val="24"/>
  </w:num>
  <w:num w:numId="11">
    <w:abstractNumId w:val="4"/>
  </w:num>
  <w:num w:numId="12">
    <w:abstractNumId w:val="9"/>
  </w:num>
  <w:num w:numId="13">
    <w:abstractNumId w:val="21"/>
  </w:num>
  <w:num w:numId="14">
    <w:abstractNumId w:val="28"/>
  </w:num>
  <w:num w:numId="15">
    <w:abstractNumId w:val="22"/>
  </w:num>
  <w:num w:numId="16">
    <w:abstractNumId w:val="32"/>
  </w:num>
  <w:num w:numId="17">
    <w:abstractNumId w:val="15"/>
  </w:num>
  <w:num w:numId="18">
    <w:abstractNumId w:val="17"/>
  </w:num>
  <w:num w:numId="19">
    <w:abstractNumId w:val="31"/>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7"/>
  </w:num>
  <w:num w:numId="30">
    <w:abstractNumId w:val="41"/>
  </w:num>
  <w:num w:numId="31">
    <w:abstractNumId w:val="14"/>
  </w:num>
  <w:num w:numId="32">
    <w:abstractNumId w:val="23"/>
  </w:num>
  <w:num w:numId="33">
    <w:abstractNumId w:val="20"/>
  </w:num>
  <w:num w:numId="34">
    <w:abstractNumId w:val="3"/>
  </w:num>
  <w:num w:numId="35">
    <w:abstractNumId w:val="5"/>
  </w:num>
  <w:num w:numId="36">
    <w:abstractNumId w:val="40"/>
  </w:num>
  <w:num w:numId="37">
    <w:abstractNumId w:val="43"/>
  </w:num>
  <w:num w:numId="38">
    <w:abstractNumId w:val="18"/>
  </w:num>
  <w:num w:numId="39">
    <w:abstractNumId w:val="16"/>
  </w:num>
  <w:num w:numId="40">
    <w:abstractNumId w:val="10"/>
  </w:num>
  <w:num w:numId="41">
    <w:abstractNumId w:val="8"/>
  </w:num>
  <w:num w:numId="42">
    <w:abstractNumId w:val="11"/>
  </w:num>
  <w:num w:numId="43">
    <w:abstractNumId w:val="34"/>
  </w:num>
  <w:num w:numId="44">
    <w:abstractNumId w:val="2"/>
  </w:num>
  <w:num w:numId="45">
    <w:abstractNumId w:val="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B2"/>
    <w:rsid w:val="000C6A7E"/>
    <w:rsid w:val="0010026D"/>
    <w:rsid w:val="00143CB2"/>
    <w:rsid w:val="002066B4"/>
    <w:rsid w:val="0023119E"/>
    <w:rsid w:val="00264A26"/>
    <w:rsid w:val="002A0736"/>
    <w:rsid w:val="002D34D8"/>
    <w:rsid w:val="002D37A7"/>
    <w:rsid w:val="003A080E"/>
    <w:rsid w:val="003C608C"/>
    <w:rsid w:val="003D0F36"/>
    <w:rsid w:val="003D77C5"/>
    <w:rsid w:val="00435E00"/>
    <w:rsid w:val="005810EB"/>
    <w:rsid w:val="00582C7E"/>
    <w:rsid w:val="005B308D"/>
    <w:rsid w:val="0065605C"/>
    <w:rsid w:val="00671730"/>
    <w:rsid w:val="00716521"/>
    <w:rsid w:val="00720FCC"/>
    <w:rsid w:val="00933971"/>
    <w:rsid w:val="00941AEC"/>
    <w:rsid w:val="00986440"/>
    <w:rsid w:val="00A62B71"/>
    <w:rsid w:val="00B00676"/>
    <w:rsid w:val="00B26510"/>
    <w:rsid w:val="00B61434"/>
    <w:rsid w:val="00B71001"/>
    <w:rsid w:val="00C079F8"/>
    <w:rsid w:val="00CD655C"/>
    <w:rsid w:val="00F34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671730"/>
    <w:pPr>
      <w:keepNext/>
      <w:keepLines/>
      <w:spacing w:after="0" w:line="360" w:lineRule="auto"/>
      <w:jc w:val="center"/>
      <w:outlineLvl w:val="0"/>
    </w:pPr>
    <w:rPr>
      <w:rFonts w:ascii="Times New Roman" w:eastAsia="Times New Roman" w:hAnsi="Times New Roman" w:cstheme="majorBidi"/>
      <w:b/>
      <w:caps/>
      <w:sz w:val="28"/>
      <w:szCs w:val="32"/>
      <w:lang w:val="en-US"/>
    </w:rPr>
  </w:style>
  <w:style w:type="paragraph" w:styleId="Heading2">
    <w:name w:val="heading 2"/>
    <w:basedOn w:val="Normal"/>
    <w:next w:val="Normal"/>
    <w:link w:val="Heading2Char"/>
    <w:uiPriority w:val="9"/>
    <w:unhideWhenUsed/>
    <w:qFormat/>
    <w:rsid w:val="00143CB2"/>
    <w:pPr>
      <w:keepNext/>
      <w:keepLines/>
      <w:spacing w:after="0" w:line="360" w:lineRule="auto"/>
      <w:ind w:firstLine="709"/>
      <w:jc w:val="both"/>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semiHidden/>
    <w:unhideWhenUsed/>
    <w:qFormat/>
    <w:rsid w:val="00143CB2"/>
    <w:pPr>
      <w:keepNext/>
      <w:keepLines/>
      <w:spacing w:before="40" w:after="0" w:line="360" w:lineRule="auto"/>
      <w:ind w:firstLine="709"/>
      <w:jc w:val="both"/>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730"/>
    <w:rPr>
      <w:rFonts w:ascii="Times New Roman" w:eastAsia="Times New Roman" w:hAnsi="Times New Roman" w:cstheme="majorBidi"/>
      <w:b/>
      <w:caps/>
      <w:sz w:val="28"/>
      <w:szCs w:val="32"/>
      <w:lang w:val="en-US"/>
    </w:rPr>
  </w:style>
  <w:style w:type="character" w:customStyle="1" w:styleId="Heading2Char">
    <w:name w:val="Heading 2 Char"/>
    <w:basedOn w:val="DefaultParagraphFont"/>
    <w:link w:val="Heading2"/>
    <w:uiPriority w:val="9"/>
    <w:rsid w:val="00143CB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semiHidden/>
    <w:rsid w:val="00143CB2"/>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143CB2"/>
  </w:style>
  <w:style w:type="paragraph" w:styleId="ListParagraph">
    <w:name w:val="List Paragraph"/>
    <w:basedOn w:val="Normal"/>
    <w:link w:val="ListParagraphChar"/>
    <w:uiPriority w:val="34"/>
    <w:qFormat/>
    <w:rsid w:val="00143CB2"/>
    <w:pPr>
      <w:spacing w:after="0" w:line="360" w:lineRule="auto"/>
      <w:ind w:left="720" w:firstLine="709"/>
      <w:contextualSpacing/>
      <w:jc w:val="both"/>
    </w:pPr>
    <w:rPr>
      <w:rFonts w:ascii="Times New Roman" w:hAnsi="Times New Roman"/>
      <w:sz w:val="28"/>
    </w:rPr>
  </w:style>
  <w:style w:type="paragraph" w:styleId="Title">
    <w:name w:val="Title"/>
    <w:aliases w:val="Boxes"/>
    <w:basedOn w:val="Normal"/>
    <w:next w:val="Normal"/>
    <w:link w:val="TitleChar"/>
    <w:uiPriority w:val="10"/>
    <w:qFormat/>
    <w:rsid w:val="00143CB2"/>
    <w:pPr>
      <w:spacing w:after="0" w:line="240" w:lineRule="auto"/>
      <w:contextualSpacing/>
      <w:jc w:val="center"/>
    </w:pPr>
    <w:rPr>
      <w:rFonts w:ascii="Times New Roman" w:eastAsiaTheme="majorEastAsia" w:hAnsi="Times New Roman" w:cstheme="majorBidi"/>
      <w:spacing w:val="-10"/>
      <w:kern w:val="28"/>
      <w:sz w:val="24"/>
      <w:szCs w:val="56"/>
    </w:rPr>
  </w:style>
  <w:style w:type="character" w:customStyle="1" w:styleId="TitleChar">
    <w:name w:val="Title Char"/>
    <w:aliases w:val="Boxes Char"/>
    <w:basedOn w:val="DefaultParagraphFont"/>
    <w:link w:val="Title"/>
    <w:uiPriority w:val="10"/>
    <w:rsid w:val="00143CB2"/>
    <w:rPr>
      <w:rFonts w:ascii="Times New Roman" w:eastAsiaTheme="majorEastAsia" w:hAnsi="Times New Roman" w:cstheme="majorBidi"/>
      <w:spacing w:val="-10"/>
      <w:kern w:val="28"/>
      <w:sz w:val="24"/>
      <w:szCs w:val="56"/>
    </w:rPr>
  </w:style>
  <w:style w:type="table" w:styleId="TableGrid">
    <w:name w:val="Table Grid"/>
    <w:basedOn w:val="TableNormal"/>
    <w:uiPriority w:val="59"/>
    <w:rsid w:val="00143CB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CB2"/>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143CB2"/>
    <w:rPr>
      <w:sz w:val="16"/>
      <w:szCs w:val="16"/>
    </w:rPr>
  </w:style>
  <w:style w:type="paragraph" w:styleId="CommentText">
    <w:name w:val="annotation text"/>
    <w:basedOn w:val="Normal"/>
    <w:link w:val="CommentTextChar"/>
    <w:uiPriority w:val="99"/>
    <w:unhideWhenUsed/>
    <w:rsid w:val="00143CB2"/>
    <w:pPr>
      <w:spacing w:after="0" w:line="240" w:lineRule="auto"/>
      <w:ind w:firstLine="709"/>
      <w:jc w:val="both"/>
    </w:pPr>
    <w:rPr>
      <w:rFonts w:ascii="Times New Roman" w:hAnsi="Times New Roman"/>
      <w:sz w:val="20"/>
      <w:szCs w:val="20"/>
    </w:rPr>
  </w:style>
  <w:style w:type="character" w:customStyle="1" w:styleId="CommentTextChar">
    <w:name w:val="Comment Text Char"/>
    <w:basedOn w:val="DefaultParagraphFont"/>
    <w:link w:val="CommentText"/>
    <w:uiPriority w:val="99"/>
    <w:rsid w:val="00143CB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43CB2"/>
    <w:rPr>
      <w:b/>
      <w:bCs/>
    </w:rPr>
  </w:style>
  <w:style w:type="character" w:customStyle="1" w:styleId="CommentSubjectChar">
    <w:name w:val="Comment Subject Char"/>
    <w:basedOn w:val="CommentTextChar"/>
    <w:link w:val="CommentSubject"/>
    <w:uiPriority w:val="99"/>
    <w:semiHidden/>
    <w:rsid w:val="00143CB2"/>
    <w:rPr>
      <w:rFonts w:ascii="Times New Roman" w:hAnsi="Times New Roman"/>
      <w:b/>
      <w:bCs/>
      <w:sz w:val="20"/>
      <w:szCs w:val="20"/>
    </w:rPr>
  </w:style>
  <w:style w:type="paragraph" w:styleId="BalloonText">
    <w:name w:val="Balloon Text"/>
    <w:basedOn w:val="Normal"/>
    <w:link w:val="BalloonTextChar"/>
    <w:uiPriority w:val="99"/>
    <w:semiHidden/>
    <w:unhideWhenUsed/>
    <w:rsid w:val="00143CB2"/>
    <w:pPr>
      <w:spacing w:after="0" w:line="240" w:lineRule="auto"/>
      <w:ind w:firstLine="709"/>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CB2"/>
    <w:rPr>
      <w:rFonts w:ascii="Tahoma" w:hAnsi="Tahoma" w:cs="Tahoma"/>
      <w:sz w:val="16"/>
      <w:szCs w:val="16"/>
    </w:rPr>
  </w:style>
  <w:style w:type="paragraph" w:styleId="NormalWeb">
    <w:name w:val="Normal (Web)"/>
    <w:basedOn w:val="Normal"/>
    <w:uiPriority w:val="99"/>
    <w:unhideWhenUsed/>
    <w:rsid w:val="00143CB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143CB2"/>
    <w:pPr>
      <w:tabs>
        <w:tab w:val="center" w:pos="4513"/>
        <w:tab w:val="right" w:pos="9026"/>
      </w:tabs>
      <w:spacing w:after="0" w:line="240" w:lineRule="auto"/>
      <w:ind w:firstLine="709"/>
      <w:jc w:val="both"/>
    </w:pPr>
    <w:rPr>
      <w:rFonts w:ascii="Times New Roman" w:hAnsi="Times New Roman"/>
      <w:sz w:val="28"/>
    </w:rPr>
  </w:style>
  <w:style w:type="character" w:customStyle="1" w:styleId="HeaderChar">
    <w:name w:val="Header Char"/>
    <w:basedOn w:val="DefaultParagraphFont"/>
    <w:link w:val="Header"/>
    <w:uiPriority w:val="99"/>
    <w:rsid w:val="00143CB2"/>
    <w:rPr>
      <w:rFonts w:ascii="Times New Roman" w:hAnsi="Times New Roman"/>
      <w:sz w:val="28"/>
    </w:rPr>
  </w:style>
  <w:style w:type="paragraph" w:styleId="Footer">
    <w:name w:val="footer"/>
    <w:basedOn w:val="Normal"/>
    <w:link w:val="FooterChar"/>
    <w:uiPriority w:val="99"/>
    <w:unhideWhenUsed/>
    <w:rsid w:val="00143CB2"/>
    <w:pPr>
      <w:tabs>
        <w:tab w:val="center" w:pos="4513"/>
        <w:tab w:val="right" w:pos="9026"/>
      </w:tabs>
      <w:spacing w:after="0" w:line="240" w:lineRule="auto"/>
      <w:ind w:firstLine="709"/>
      <w:jc w:val="both"/>
    </w:pPr>
    <w:rPr>
      <w:rFonts w:ascii="Times New Roman" w:hAnsi="Times New Roman"/>
      <w:sz w:val="28"/>
    </w:rPr>
  </w:style>
  <w:style w:type="character" w:customStyle="1" w:styleId="FooterChar">
    <w:name w:val="Footer Char"/>
    <w:basedOn w:val="DefaultParagraphFont"/>
    <w:link w:val="Footer"/>
    <w:uiPriority w:val="99"/>
    <w:rsid w:val="00143CB2"/>
    <w:rPr>
      <w:rFonts w:ascii="Times New Roman" w:hAnsi="Times New Roman"/>
      <w:sz w:val="28"/>
    </w:rPr>
  </w:style>
  <w:style w:type="table" w:customStyle="1" w:styleId="TableGrid1">
    <w:name w:val="TableGrid1"/>
    <w:rsid w:val="00143CB2"/>
    <w:pPr>
      <w:spacing w:after="0" w:line="240" w:lineRule="auto"/>
    </w:pPr>
    <w:rPr>
      <w:rFonts w:eastAsia="Times New Roman"/>
      <w:lang w:eastAsia="en-GB"/>
    </w:rPr>
    <w:tblPr>
      <w:tblCellMar>
        <w:top w:w="0" w:type="dxa"/>
        <w:left w:w="0" w:type="dxa"/>
        <w:bottom w:w="0" w:type="dxa"/>
        <w:right w:w="0" w:type="dxa"/>
      </w:tblCellMar>
    </w:tblPr>
  </w:style>
  <w:style w:type="character" w:styleId="PlaceholderText">
    <w:name w:val="Placeholder Text"/>
    <w:basedOn w:val="DefaultParagraphFont"/>
    <w:uiPriority w:val="99"/>
    <w:semiHidden/>
    <w:rsid w:val="00143CB2"/>
    <w:rPr>
      <w:color w:val="808080"/>
    </w:rPr>
  </w:style>
  <w:style w:type="character" w:customStyle="1" w:styleId="longtext">
    <w:name w:val="long_text"/>
    <w:basedOn w:val="DefaultParagraphFont"/>
    <w:rsid w:val="00143CB2"/>
  </w:style>
  <w:style w:type="character" w:customStyle="1" w:styleId="hps">
    <w:name w:val="hps"/>
    <w:basedOn w:val="DefaultParagraphFont"/>
    <w:rsid w:val="00143CB2"/>
  </w:style>
  <w:style w:type="paragraph" w:customStyle="1" w:styleId="msonormalbullet2gif">
    <w:name w:val="msonormalbullet2.gif"/>
    <w:basedOn w:val="Normal"/>
    <w:rsid w:val="00143C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Grid10">
    <w:name w:val="Table Grid1"/>
    <w:basedOn w:val="TableNormal"/>
    <w:next w:val="TableGrid"/>
    <w:uiPriority w:val="59"/>
    <w:rsid w:val="00143CB2"/>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43CB2"/>
    <w:rPr>
      <w:rFonts w:ascii="Times New Roman" w:hAnsi="Times New Roman"/>
      <w:sz w:val="28"/>
    </w:rPr>
  </w:style>
  <w:style w:type="paragraph" w:customStyle="1" w:styleId="ListParagraph1">
    <w:name w:val="List Paragraph1"/>
    <w:basedOn w:val="Normal"/>
    <w:rsid w:val="00143CB2"/>
    <w:pPr>
      <w:spacing w:after="0" w:line="360" w:lineRule="auto"/>
      <w:ind w:left="720"/>
      <w:contextualSpacing/>
      <w:jc w:val="both"/>
    </w:pPr>
    <w:rPr>
      <w:rFonts w:ascii="Times New Roman" w:eastAsia="Calibri" w:hAnsi="Times New Roman" w:cs="Times New Roman"/>
      <w:sz w:val="28"/>
      <w:lang w:val="ru-RU" w:eastAsia="ru-RU"/>
    </w:rPr>
  </w:style>
  <w:style w:type="character" w:styleId="Hyperlink">
    <w:name w:val="Hyperlink"/>
    <w:basedOn w:val="DefaultParagraphFont"/>
    <w:uiPriority w:val="99"/>
    <w:unhideWhenUsed/>
    <w:rsid w:val="00143CB2"/>
    <w:rPr>
      <w:color w:val="0563C1" w:themeColor="hyperlink"/>
      <w:u w:val="single"/>
    </w:rPr>
  </w:style>
  <w:style w:type="paragraph" w:styleId="TOCHeading">
    <w:name w:val="TOC Heading"/>
    <w:basedOn w:val="Heading1"/>
    <w:next w:val="Normal"/>
    <w:uiPriority w:val="39"/>
    <w:unhideWhenUsed/>
    <w:qFormat/>
    <w:rsid w:val="00143CB2"/>
    <w:pPr>
      <w:spacing w:before="240" w:line="259" w:lineRule="auto"/>
      <w:jc w:val="left"/>
      <w:outlineLvl w:val="9"/>
    </w:pPr>
    <w:rPr>
      <w:rFonts w:asciiTheme="majorHAnsi" w:eastAsiaTheme="majorEastAsia" w:hAnsiTheme="majorHAnsi"/>
      <w:b w:val="0"/>
      <w:caps w:val="0"/>
      <w:color w:val="2E74B5" w:themeColor="accent1" w:themeShade="BF"/>
      <w:sz w:val="32"/>
    </w:rPr>
  </w:style>
  <w:style w:type="paragraph" w:styleId="TOC1">
    <w:name w:val="toc 1"/>
    <w:basedOn w:val="Normal"/>
    <w:next w:val="Normal"/>
    <w:autoRedefine/>
    <w:uiPriority w:val="39"/>
    <w:unhideWhenUsed/>
    <w:rsid w:val="002066B4"/>
    <w:pPr>
      <w:tabs>
        <w:tab w:val="right" w:leader="dot" w:pos="9628"/>
      </w:tabs>
      <w:spacing w:before="120" w:after="120" w:line="360" w:lineRule="auto"/>
    </w:pPr>
    <w:rPr>
      <w:rFonts w:ascii="Times New Roman" w:hAnsi="Times New Roman" w:cs="Times New Roman"/>
      <w:bCs/>
      <w:caps/>
      <w:noProof/>
      <w:sz w:val="24"/>
      <w:szCs w:val="24"/>
    </w:rPr>
  </w:style>
  <w:style w:type="paragraph" w:styleId="TOC2">
    <w:name w:val="toc 2"/>
    <w:basedOn w:val="Normal"/>
    <w:next w:val="Normal"/>
    <w:autoRedefine/>
    <w:uiPriority w:val="39"/>
    <w:unhideWhenUsed/>
    <w:rsid w:val="00143CB2"/>
    <w:pPr>
      <w:tabs>
        <w:tab w:val="left" w:pos="1680"/>
        <w:tab w:val="right" w:leader="dot" w:pos="9628"/>
      </w:tabs>
      <w:spacing w:after="0" w:line="360" w:lineRule="auto"/>
      <w:ind w:left="851" w:hanging="425"/>
    </w:pPr>
    <w:rPr>
      <w:rFonts w:cstheme="minorHAnsi"/>
      <w:smallCaps/>
      <w:sz w:val="20"/>
      <w:szCs w:val="20"/>
    </w:rPr>
  </w:style>
  <w:style w:type="paragraph" w:styleId="TOC3">
    <w:name w:val="toc 3"/>
    <w:basedOn w:val="Normal"/>
    <w:next w:val="Normal"/>
    <w:autoRedefine/>
    <w:uiPriority w:val="39"/>
    <w:unhideWhenUsed/>
    <w:rsid w:val="00143CB2"/>
    <w:pPr>
      <w:spacing w:after="0" w:line="360" w:lineRule="auto"/>
      <w:ind w:left="560" w:firstLine="709"/>
    </w:pPr>
    <w:rPr>
      <w:rFonts w:cstheme="minorHAnsi"/>
      <w:i/>
      <w:iCs/>
      <w:sz w:val="20"/>
      <w:szCs w:val="20"/>
    </w:rPr>
  </w:style>
  <w:style w:type="paragraph" w:styleId="TOC4">
    <w:name w:val="toc 4"/>
    <w:basedOn w:val="Normal"/>
    <w:next w:val="Normal"/>
    <w:autoRedefine/>
    <w:uiPriority w:val="39"/>
    <w:unhideWhenUsed/>
    <w:rsid w:val="00143CB2"/>
    <w:pPr>
      <w:spacing w:after="0" w:line="360" w:lineRule="auto"/>
      <w:ind w:left="840" w:firstLine="709"/>
    </w:pPr>
    <w:rPr>
      <w:rFonts w:cstheme="minorHAnsi"/>
      <w:sz w:val="18"/>
      <w:szCs w:val="18"/>
    </w:rPr>
  </w:style>
  <w:style w:type="paragraph" w:styleId="TOC5">
    <w:name w:val="toc 5"/>
    <w:basedOn w:val="Normal"/>
    <w:next w:val="Normal"/>
    <w:autoRedefine/>
    <w:uiPriority w:val="39"/>
    <w:unhideWhenUsed/>
    <w:rsid w:val="00143CB2"/>
    <w:pPr>
      <w:spacing w:after="0" w:line="360" w:lineRule="auto"/>
      <w:ind w:left="1120" w:firstLine="709"/>
    </w:pPr>
    <w:rPr>
      <w:rFonts w:cstheme="minorHAnsi"/>
      <w:sz w:val="18"/>
      <w:szCs w:val="18"/>
    </w:rPr>
  </w:style>
  <w:style w:type="paragraph" w:styleId="TOC6">
    <w:name w:val="toc 6"/>
    <w:basedOn w:val="Normal"/>
    <w:next w:val="Normal"/>
    <w:autoRedefine/>
    <w:uiPriority w:val="39"/>
    <w:unhideWhenUsed/>
    <w:rsid w:val="00143CB2"/>
    <w:pPr>
      <w:spacing w:after="0" w:line="360" w:lineRule="auto"/>
      <w:ind w:left="1400" w:firstLine="709"/>
    </w:pPr>
    <w:rPr>
      <w:rFonts w:cstheme="minorHAnsi"/>
      <w:sz w:val="18"/>
      <w:szCs w:val="18"/>
    </w:rPr>
  </w:style>
  <w:style w:type="paragraph" w:styleId="TOC7">
    <w:name w:val="toc 7"/>
    <w:basedOn w:val="Normal"/>
    <w:next w:val="Normal"/>
    <w:autoRedefine/>
    <w:uiPriority w:val="39"/>
    <w:unhideWhenUsed/>
    <w:rsid w:val="00143CB2"/>
    <w:pPr>
      <w:spacing w:after="0" w:line="360" w:lineRule="auto"/>
      <w:ind w:left="1680" w:firstLine="709"/>
    </w:pPr>
    <w:rPr>
      <w:rFonts w:cstheme="minorHAnsi"/>
      <w:sz w:val="18"/>
      <w:szCs w:val="18"/>
    </w:rPr>
  </w:style>
  <w:style w:type="paragraph" w:styleId="TOC8">
    <w:name w:val="toc 8"/>
    <w:basedOn w:val="Normal"/>
    <w:next w:val="Normal"/>
    <w:autoRedefine/>
    <w:uiPriority w:val="39"/>
    <w:unhideWhenUsed/>
    <w:rsid w:val="00143CB2"/>
    <w:pPr>
      <w:spacing w:after="0" w:line="360" w:lineRule="auto"/>
      <w:ind w:left="1960" w:firstLine="709"/>
    </w:pPr>
    <w:rPr>
      <w:rFonts w:cstheme="minorHAnsi"/>
      <w:sz w:val="18"/>
      <w:szCs w:val="18"/>
    </w:rPr>
  </w:style>
  <w:style w:type="paragraph" w:styleId="TOC9">
    <w:name w:val="toc 9"/>
    <w:basedOn w:val="Normal"/>
    <w:next w:val="Normal"/>
    <w:autoRedefine/>
    <w:uiPriority w:val="39"/>
    <w:unhideWhenUsed/>
    <w:rsid w:val="00143CB2"/>
    <w:pPr>
      <w:spacing w:after="0" w:line="360" w:lineRule="auto"/>
      <w:ind w:left="2240" w:firstLine="709"/>
    </w:pPr>
    <w:rPr>
      <w:rFonts w:cstheme="minorHAnsi"/>
      <w:sz w:val="18"/>
      <w:szCs w:val="18"/>
    </w:rPr>
  </w:style>
  <w:style w:type="character" w:customStyle="1" w:styleId="author">
    <w:name w:val="author"/>
    <w:basedOn w:val="DefaultParagraphFont"/>
    <w:rsid w:val="00143CB2"/>
  </w:style>
  <w:style w:type="character" w:customStyle="1" w:styleId="a-color-secondary">
    <w:name w:val="a-color-secondary"/>
    <w:basedOn w:val="DefaultParagraphFont"/>
    <w:rsid w:val="00143CB2"/>
  </w:style>
  <w:style w:type="character" w:customStyle="1" w:styleId="a-declarative">
    <w:name w:val="a-declarative"/>
    <w:basedOn w:val="DefaultParagraphFont"/>
    <w:rsid w:val="00143CB2"/>
  </w:style>
  <w:style w:type="character" w:customStyle="1" w:styleId="a-size-large">
    <w:name w:val="a-size-large"/>
    <w:basedOn w:val="DefaultParagraphFont"/>
    <w:rsid w:val="00143CB2"/>
  </w:style>
  <w:style w:type="table" w:customStyle="1" w:styleId="TableGrid2">
    <w:name w:val="Table Grid2"/>
    <w:basedOn w:val="TableNormal"/>
    <w:next w:val="TableGrid"/>
    <w:uiPriority w:val="59"/>
    <w:rsid w:val="00143CB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43C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671730"/>
    <w:pPr>
      <w:keepNext/>
      <w:keepLines/>
      <w:spacing w:after="0" w:line="360" w:lineRule="auto"/>
      <w:jc w:val="center"/>
      <w:outlineLvl w:val="0"/>
    </w:pPr>
    <w:rPr>
      <w:rFonts w:ascii="Times New Roman" w:eastAsia="Times New Roman" w:hAnsi="Times New Roman" w:cstheme="majorBidi"/>
      <w:b/>
      <w:caps/>
      <w:sz w:val="28"/>
      <w:szCs w:val="32"/>
      <w:lang w:val="en-US"/>
    </w:rPr>
  </w:style>
  <w:style w:type="paragraph" w:styleId="Heading2">
    <w:name w:val="heading 2"/>
    <w:basedOn w:val="Normal"/>
    <w:next w:val="Normal"/>
    <w:link w:val="Heading2Char"/>
    <w:uiPriority w:val="9"/>
    <w:unhideWhenUsed/>
    <w:qFormat/>
    <w:rsid w:val="00143CB2"/>
    <w:pPr>
      <w:keepNext/>
      <w:keepLines/>
      <w:spacing w:after="0" w:line="360" w:lineRule="auto"/>
      <w:ind w:firstLine="709"/>
      <w:jc w:val="both"/>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semiHidden/>
    <w:unhideWhenUsed/>
    <w:qFormat/>
    <w:rsid w:val="00143CB2"/>
    <w:pPr>
      <w:keepNext/>
      <w:keepLines/>
      <w:spacing w:before="40" w:after="0" w:line="360" w:lineRule="auto"/>
      <w:ind w:firstLine="709"/>
      <w:jc w:val="both"/>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730"/>
    <w:rPr>
      <w:rFonts w:ascii="Times New Roman" w:eastAsia="Times New Roman" w:hAnsi="Times New Roman" w:cstheme="majorBidi"/>
      <w:b/>
      <w:caps/>
      <w:sz w:val="28"/>
      <w:szCs w:val="32"/>
      <w:lang w:val="en-US"/>
    </w:rPr>
  </w:style>
  <w:style w:type="character" w:customStyle="1" w:styleId="Heading2Char">
    <w:name w:val="Heading 2 Char"/>
    <w:basedOn w:val="DefaultParagraphFont"/>
    <w:link w:val="Heading2"/>
    <w:uiPriority w:val="9"/>
    <w:rsid w:val="00143CB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semiHidden/>
    <w:rsid w:val="00143CB2"/>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143CB2"/>
  </w:style>
  <w:style w:type="paragraph" w:styleId="ListParagraph">
    <w:name w:val="List Paragraph"/>
    <w:basedOn w:val="Normal"/>
    <w:link w:val="ListParagraphChar"/>
    <w:uiPriority w:val="34"/>
    <w:qFormat/>
    <w:rsid w:val="00143CB2"/>
    <w:pPr>
      <w:spacing w:after="0" w:line="360" w:lineRule="auto"/>
      <w:ind w:left="720" w:firstLine="709"/>
      <w:contextualSpacing/>
      <w:jc w:val="both"/>
    </w:pPr>
    <w:rPr>
      <w:rFonts w:ascii="Times New Roman" w:hAnsi="Times New Roman"/>
      <w:sz w:val="28"/>
    </w:rPr>
  </w:style>
  <w:style w:type="paragraph" w:styleId="Title">
    <w:name w:val="Title"/>
    <w:aliases w:val="Boxes"/>
    <w:basedOn w:val="Normal"/>
    <w:next w:val="Normal"/>
    <w:link w:val="TitleChar"/>
    <w:uiPriority w:val="10"/>
    <w:qFormat/>
    <w:rsid w:val="00143CB2"/>
    <w:pPr>
      <w:spacing w:after="0" w:line="240" w:lineRule="auto"/>
      <w:contextualSpacing/>
      <w:jc w:val="center"/>
    </w:pPr>
    <w:rPr>
      <w:rFonts w:ascii="Times New Roman" w:eastAsiaTheme="majorEastAsia" w:hAnsi="Times New Roman" w:cstheme="majorBidi"/>
      <w:spacing w:val="-10"/>
      <w:kern w:val="28"/>
      <w:sz w:val="24"/>
      <w:szCs w:val="56"/>
    </w:rPr>
  </w:style>
  <w:style w:type="character" w:customStyle="1" w:styleId="TitleChar">
    <w:name w:val="Title Char"/>
    <w:aliases w:val="Boxes Char"/>
    <w:basedOn w:val="DefaultParagraphFont"/>
    <w:link w:val="Title"/>
    <w:uiPriority w:val="10"/>
    <w:rsid w:val="00143CB2"/>
    <w:rPr>
      <w:rFonts w:ascii="Times New Roman" w:eastAsiaTheme="majorEastAsia" w:hAnsi="Times New Roman" w:cstheme="majorBidi"/>
      <w:spacing w:val="-10"/>
      <w:kern w:val="28"/>
      <w:sz w:val="24"/>
      <w:szCs w:val="56"/>
    </w:rPr>
  </w:style>
  <w:style w:type="table" w:styleId="TableGrid">
    <w:name w:val="Table Grid"/>
    <w:basedOn w:val="TableNormal"/>
    <w:uiPriority w:val="59"/>
    <w:rsid w:val="00143CB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CB2"/>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143CB2"/>
    <w:rPr>
      <w:sz w:val="16"/>
      <w:szCs w:val="16"/>
    </w:rPr>
  </w:style>
  <w:style w:type="paragraph" w:styleId="CommentText">
    <w:name w:val="annotation text"/>
    <w:basedOn w:val="Normal"/>
    <w:link w:val="CommentTextChar"/>
    <w:uiPriority w:val="99"/>
    <w:unhideWhenUsed/>
    <w:rsid w:val="00143CB2"/>
    <w:pPr>
      <w:spacing w:after="0" w:line="240" w:lineRule="auto"/>
      <w:ind w:firstLine="709"/>
      <w:jc w:val="both"/>
    </w:pPr>
    <w:rPr>
      <w:rFonts w:ascii="Times New Roman" w:hAnsi="Times New Roman"/>
      <w:sz w:val="20"/>
      <w:szCs w:val="20"/>
    </w:rPr>
  </w:style>
  <w:style w:type="character" w:customStyle="1" w:styleId="CommentTextChar">
    <w:name w:val="Comment Text Char"/>
    <w:basedOn w:val="DefaultParagraphFont"/>
    <w:link w:val="CommentText"/>
    <w:uiPriority w:val="99"/>
    <w:rsid w:val="00143CB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43CB2"/>
    <w:rPr>
      <w:b/>
      <w:bCs/>
    </w:rPr>
  </w:style>
  <w:style w:type="character" w:customStyle="1" w:styleId="CommentSubjectChar">
    <w:name w:val="Comment Subject Char"/>
    <w:basedOn w:val="CommentTextChar"/>
    <w:link w:val="CommentSubject"/>
    <w:uiPriority w:val="99"/>
    <w:semiHidden/>
    <w:rsid w:val="00143CB2"/>
    <w:rPr>
      <w:rFonts w:ascii="Times New Roman" w:hAnsi="Times New Roman"/>
      <w:b/>
      <w:bCs/>
      <w:sz w:val="20"/>
      <w:szCs w:val="20"/>
    </w:rPr>
  </w:style>
  <w:style w:type="paragraph" w:styleId="BalloonText">
    <w:name w:val="Balloon Text"/>
    <w:basedOn w:val="Normal"/>
    <w:link w:val="BalloonTextChar"/>
    <w:uiPriority w:val="99"/>
    <w:semiHidden/>
    <w:unhideWhenUsed/>
    <w:rsid w:val="00143CB2"/>
    <w:pPr>
      <w:spacing w:after="0" w:line="240" w:lineRule="auto"/>
      <w:ind w:firstLine="709"/>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CB2"/>
    <w:rPr>
      <w:rFonts w:ascii="Tahoma" w:hAnsi="Tahoma" w:cs="Tahoma"/>
      <w:sz w:val="16"/>
      <w:szCs w:val="16"/>
    </w:rPr>
  </w:style>
  <w:style w:type="paragraph" w:styleId="NormalWeb">
    <w:name w:val="Normal (Web)"/>
    <w:basedOn w:val="Normal"/>
    <w:uiPriority w:val="99"/>
    <w:unhideWhenUsed/>
    <w:rsid w:val="00143CB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143CB2"/>
    <w:pPr>
      <w:tabs>
        <w:tab w:val="center" w:pos="4513"/>
        <w:tab w:val="right" w:pos="9026"/>
      </w:tabs>
      <w:spacing w:after="0" w:line="240" w:lineRule="auto"/>
      <w:ind w:firstLine="709"/>
      <w:jc w:val="both"/>
    </w:pPr>
    <w:rPr>
      <w:rFonts w:ascii="Times New Roman" w:hAnsi="Times New Roman"/>
      <w:sz w:val="28"/>
    </w:rPr>
  </w:style>
  <w:style w:type="character" w:customStyle="1" w:styleId="HeaderChar">
    <w:name w:val="Header Char"/>
    <w:basedOn w:val="DefaultParagraphFont"/>
    <w:link w:val="Header"/>
    <w:uiPriority w:val="99"/>
    <w:rsid w:val="00143CB2"/>
    <w:rPr>
      <w:rFonts w:ascii="Times New Roman" w:hAnsi="Times New Roman"/>
      <w:sz w:val="28"/>
    </w:rPr>
  </w:style>
  <w:style w:type="paragraph" w:styleId="Footer">
    <w:name w:val="footer"/>
    <w:basedOn w:val="Normal"/>
    <w:link w:val="FooterChar"/>
    <w:uiPriority w:val="99"/>
    <w:unhideWhenUsed/>
    <w:rsid w:val="00143CB2"/>
    <w:pPr>
      <w:tabs>
        <w:tab w:val="center" w:pos="4513"/>
        <w:tab w:val="right" w:pos="9026"/>
      </w:tabs>
      <w:spacing w:after="0" w:line="240" w:lineRule="auto"/>
      <w:ind w:firstLine="709"/>
      <w:jc w:val="both"/>
    </w:pPr>
    <w:rPr>
      <w:rFonts w:ascii="Times New Roman" w:hAnsi="Times New Roman"/>
      <w:sz w:val="28"/>
    </w:rPr>
  </w:style>
  <w:style w:type="character" w:customStyle="1" w:styleId="FooterChar">
    <w:name w:val="Footer Char"/>
    <w:basedOn w:val="DefaultParagraphFont"/>
    <w:link w:val="Footer"/>
    <w:uiPriority w:val="99"/>
    <w:rsid w:val="00143CB2"/>
    <w:rPr>
      <w:rFonts w:ascii="Times New Roman" w:hAnsi="Times New Roman"/>
      <w:sz w:val="28"/>
    </w:rPr>
  </w:style>
  <w:style w:type="table" w:customStyle="1" w:styleId="TableGrid1">
    <w:name w:val="TableGrid1"/>
    <w:rsid w:val="00143CB2"/>
    <w:pPr>
      <w:spacing w:after="0" w:line="240" w:lineRule="auto"/>
    </w:pPr>
    <w:rPr>
      <w:rFonts w:eastAsia="Times New Roman"/>
      <w:lang w:eastAsia="en-GB"/>
    </w:rPr>
    <w:tblPr>
      <w:tblCellMar>
        <w:top w:w="0" w:type="dxa"/>
        <w:left w:w="0" w:type="dxa"/>
        <w:bottom w:w="0" w:type="dxa"/>
        <w:right w:w="0" w:type="dxa"/>
      </w:tblCellMar>
    </w:tblPr>
  </w:style>
  <w:style w:type="character" w:styleId="PlaceholderText">
    <w:name w:val="Placeholder Text"/>
    <w:basedOn w:val="DefaultParagraphFont"/>
    <w:uiPriority w:val="99"/>
    <w:semiHidden/>
    <w:rsid w:val="00143CB2"/>
    <w:rPr>
      <w:color w:val="808080"/>
    </w:rPr>
  </w:style>
  <w:style w:type="character" w:customStyle="1" w:styleId="longtext">
    <w:name w:val="long_text"/>
    <w:basedOn w:val="DefaultParagraphFont"/>
    <w:rsid w:val="00143CB2"/>
  </w:style>
  <w:style w:type="character" w:customStyle="1" w:styleId="hps">
    <w:name w:val="hps"/>
    <w:basedOn w:val="DefaultParagraphFont"/>
    <w:rsid w:val="00143CB2"/>
  </w:style>
  <w:style w:type="paragraph" w:customStyle="1" w:styleId="msonormalbullet2gif">
    <w:name w:val="msonormalbullet2.gif"/>
    <w:basedOn w:val="Normal"/>
    <w:rsid w:val="00143C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Grid10">
    <w:name w:val="Table Grid1"/>
    <w:basedOn w:val="TableNormal"/>
    <w:next w:val="TableGrid"/>
    <w:uiPriority w:val="59"/>
    <w:rsid w:val="00143CB2"/>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43CB2"/>
    <w:rPr>
      <w:rFonts w:ascii="Times New Roman" w:hAnsi="Times New Roman"/>
      <w:sz w:val="28"/>
    </w:rPr>
  </w:style>
  <w:style w:type="paragraph" w:customStyle="1" w:styleId="ListParagraph1">
    <w:name w:val="List Paragraph1"/>
    <w:basedOn w:val="Normal"/>
    <w:rsid w:val="00143CB2"/>
    <w:pPr>
      <w:spacing w:after="0" w:line="360" w:lineRule="auto"/>
      <w:ind w:left="720"/>
      <w:contextualSpacing/>
      <w:jc w:val="both"/>
    </w:pPr>
    <w:rPr>
      <w:rFonts w:ascii="Times New Roman" w:eastAsia="Calibri" w:hAnsi="Times New Roman" w:cs="Times New Roman"/>
      <w:sz w:val="28"/>
      <w:lang w:val="ru-RU" w:eastAsia="ru-RU"/>
    </w:rPr>
  </w:style>
  <w:style w:type="character" w:styleId="Hyperlink">
    <w:name w:val="Hyperlink"/>
    <w:basedOn w:val="DefaultParagraphFont"/>
    <w:uiPriority w:val="99"/>
    <w:unhideWhenUsed/>
    <w:rsid w:val="00143CB2"/>
    <w:rPr>
      <w:color w:val="0563C1" w:themeColor="hyperlink"/>
      <w:u w:val="single"/>
    </w:rPr>
  </w:style>
  <w:style w:type="paragraph" w:styleId="TOCHeading">
    <w:name w:val="TOC Heading"/>
    <w:basedOn w:val="Heading1"/>
    <w:next w:val="Normal"/>
    <w:uiPriority w:val="39"/>
    <w:unhideWhenUsed/>
    <w:qFormat/>
    <w:rsid w:val="00143CB2"/>
    <w:pPr>
      <w:spacing w:before="240" w:line="259" w:lineRule="auto"/>
      <w:jc w:val="left"/>
      <w:outlineLvl w:val="9"/>
    </w:pPr>
    <w:rPr>
      <w:rFonts w:asciiTheme="majorHAnsi" w:eastAsiaTheme="majorEastAsia" w:hAnsiTheme="majorHAnsi"/>
      <w:b w:val="0"/>
      <w:caps w:val="0"/>
      <w:color w:val="2E74B5" w:themeColor="accent1" w:themeShade="BF"/>
      <w:sz w:val="32"/>
    </w:rPr>
  </w:style>
  <w:style w:type="paragraph" w:styleId="TOC1">
    <w:name w:val="toc 1"/>
    <w:basedOn w:val="Normal"/>
    <w:next w:val="Normal"/>
    <w:autoRedefine/>
    <w:uiPriority w:val="39"/>
    <w:unhideWhenUsed/>
    <w:rsid w:val="002066B4"/>
    <w:pPr>
      <w:tabs>
        <w:tab w:val="right" w:leader="dot" w:pos="9628"/>
      </w:tabs>
      <w:spacing w:before="120" w:after="120" w:line="360" w:lineRule="auto"/>
    </w:pPr>
    <w:rPr>
      <w:rFonts w:ascii="Times New Roman" w:hAnsi="Times New Roman" w:cs="Times New Roman"/>
      <w:bCs/>
      <w:caps/>
      <w:noProof/>
      <w:sz w:val="24"/>
      <w:szCs w:val="24"/>
    </w:rPr>
  </w:style>
  <w:style w:type="paragraph" w:styleId="TOC2">
    <w:name w:val="toc 2"/>
    <w:basedOn w:val="Normal"/>
    <w:next w:val="Normal"/>
    <w:autoRedefine/>
    <w:uiPriority w:val="39"/>
    <w:unhideWhenUsed/>
    <w:rsid w:val="00143CB2"/>
    <w:pPr>
      <w:tabs>
        <w:tab w:val="left" w:pos="1680"/>
        <w:tab w:val="right" w:leader="dot" w:pos="9628"/>
      </w:tabs>
      <w:spacing w:after="0" w:line="360" w:lineRule="auto"/>
      <w:ind w:left="851" w:hanging="425"/>
    </w:pPr>
    <w:rPr>
      <w:rFonts w:cstheme="minorHAnsi"/>
      <w:smallCaps/>
      <w:sz w:val="20"/>
      <w:szCs w:val="20"/>
    </w:rPr>
  </w:style>
  <w:style w:type="paragraph" w:styleId="TOC3">
    <w:name w:val="toc 3"/>
    <w:basedOn w:val="Normal"/>
    <w:next w:val="Normal"/>
    <w:autoRedefine/>
    <w:uiPriority w:val="39"/>
    <w:unhideWhenUsed/>
    <w:rsid w:val="00143CB2"/>
    <w:pPr>
      <w:spacing w:after="0" w:line="360" w:lineRule="auto"/>
      <w:ind w:left="560" w:firstLine="709"/>
    </w:pPr>
    <w:rPr>
      <w:rFonts w:cstheme="minorHAnsi"/>
      <w:i/>
      <w:iCs/>
      <w:sz w:val="20"/>
      <w:szCs w:val="20"/>
    </w:rPr>
  </w:style>
  <w:style w:type="paragraph" w:styleId="TOC4">
    <w:name w:val="toc 4"/>
    <w:basedOn w:val="Normal"/>
    <w:next w:val="Normal"/>
    <w:autoRedefine/>
    <w:uiPriority w:val="39"/>
    <w:unhideWhenUsed/>
    <w:rsid w:val="00143CB2"/>
    <w:pPr>
      <w:spacing w:after="0" w:line="360" w:lineRule="auto"/>
      <w:ind w:left="840" w:firstLine="709"/>
    </w:pPr>
    <w:rPr>
      <w:rFonts w:cstheme="minorHAnsi"/>
      <w:sz w:val="18"/>
      <w:szCs w:val="18"/>
    </w:rPr>
  </w:style>
  <w:style w:type="paragraph" w:styleId="TOC5">
    <w:name w:val="toc 5"/>
    <w:basedOn w:val="Normal"/>
    <w:next w:val="Normal"/>
    <w:autoRedefine/>
    <w:uiPriority w:val="39"/>
    <w:unhideWhenUsed/>
    <w:rsid w:val="00143CB2"/>
    <w:pPr>
      <w:spacing w:after="0" w:line="360" w:lineRule="auto"/>
      <w:ind w:left="1120" w:firstLine="709"/>
    </w:pPr>
    <w:rPr>
      <w:rFonts w:cstheme="minorHAnsi"/>
      <w:sz w:val="18"/>
      <w:szCs w:val="18"/>
    </w:rPr>
  </w:style>
  <w:style w:type="paragraph" w:styleId="TOC6">
    <w:name w:val="toc 6"/>
    <w:basedOn w:val="Normal"/>
    <w:next w:val="Normal"/>
    <w:autoRedefine/>
    <w:uiPriority w:val="39"/>
    <w:unhideWhenUsed/>
    <w:rsid w:val="00143CB2"/>
    <w:pPr>
      <w:spacing w:after="0" w:line="360" w:lineRule="auto"/>
      <w:ind w:left="1400" w:firstLine="709"/>
    </w:pPr>
    <w:rPr>
      <w:rFonts w:cstheme="minorHAnsi"/>
      <w:sz w:val="18"/>
      <w:szCs w:val="18"/>
    </w:rPr>
  </w:style>
  <w:style w:type="paragraph" w:styleId="TOC7">
    <w:name w:val="toc 7"/>
    <w:basedOn w:val="Normal"/>
    <w:next w:val="Normal"/>
    <w:autoRedefine/>
    <w:uiPriority w:val="39"/>
    <w:unhideWhenUsed/>
    <w:rsid w:val="00143CB2"/>
    <w:pPr>
      <w:spacing w:after="0" w:line="360" w:lineRule="auto"/>
      <w:ind w:left="1680" w:firstLine="709"/>
    </w:pPr>
    <w:rPr>
      <w:rFonts w:cstheme="minorHAnsi"/>
      <w:sz w:val="18"/>
      <w:szCs w:val="18"/>
    </w:rPr>
  </w:style>
  <w:style w:type="paragraph" w:styleId="TOC8">
    <w:name w:val="toc 8"/>
    <w:basedOn w:val="Normal"/>
    <w:next w:val="Normal"/>
    <w:autoRedefine/>
    <w:uiPriority w:val="39"/>
    <w:unhideWhenUsed/>
    <w:rsid w:val="00143CB2"/>
    <w:pPr>
      <w:spacing w:after="0" w:line="360" w:lineRule="auto"/>
      <w:ind w:left="1960" w:firstLine="709"/>
    </w:pPr>
    <w:rPr>
      <w:rFonts w:cstheme="minorHAnsi"/>
      <w:sz w:val="18"/>
      <w:szCs w:val="18"/>
    </w:rPr>
  </w:style>
  <w:style w:type="paragraph" w:styleId="TOC9">
    <w:name w:val="toc 9"/>
    <w:basedOn w:val="Normal"/>
    <w:next w:val="Normal"/>
    <w:autoRedefine/>
    <w:uiPriority w:val="39"/>
    <w:unhideWhenUsed/>
    <w:rsid w:val="00143CB2"/>
    <w:pPr>
      <w:spacing w:after="0" w:line="360" w:lineRule="auto"/>
      <w:ind w:left="2240" w:firstLine="709"/>
    </w:pPr>
    <w:rPr>
      <w:rFonts w:cstheme="minorHAnsi"/>
      <w:sz w:val="18"/>
      <w:szCs w:val="18"/>
    </w:rPr>
  </w:style>
  <w:style w:type="character" w:customStyle="1" w:styleId="author">
    <w:name w:val="author"/>
    <w:basedOn w:val="DefaultParagraphFont"/>
    <w:rsid w:val="00143CB2"/>
  </w:style>
  <w:style w:type="character" w:customStyle="1" w:styleId="a-color-secondary">
    <w:name w:val="a-color-secondary"/>
    <w:basedOn w:val="DefaultParagraphFont"/>
    <w:rsid w:val="00143CB2"/>
  </w:style>
  <w:style w:type="character" w:customStyle="1" w:styleId="a-declarative">
    <w:name w:val="a-declarative"/>
    <w:basedOn w:val="DefaultParagraphFont"/>
    <w:rsid w:val="00143CB2"/>
  </w:style>
  <w:style w:type="character" w:customStyle="1" w:styleId="a-size-large">
    <w:name w:val="a-size-large"/>
    <w:basedOn w:val="DefaultParagraphFont"/>
    <w:rsid w:val="00143CB2"/>
  </w:style>
  <w:style w:type="table" w:customStyle="1" w:styleId="TableGrid2">
    <w:name w:val="Table Grid2"/>
    <w:basedOn w:val="TableNormal"/>
    <w:next w:val="TableGrid"/>
    <w:uiPriority w:val="59"/>
    <w:rsid w:val="00143CB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43C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FDC5-E606-479A-B73E-B4EC88A9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38270</Words>
  <Characters>21815</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abia</dc:creator>
  <cp:lastModifiedBy>User</cp:lastModifiedBy>
  <cp:revision>5</cp:revision>
  <dcterms:created xsi:type="dcterms:W3CDTF">2020-11-10T14:22:00Z</dcterms:created>
  <dcterms:modified xsi:type="dcterms:W3CDTF">2020-11-10T17:11:00Z</dcterms:modified>
</cp:coreProperties>
</file>