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6C8" w:rsidRPr="00960577" w:rsidRDefault="005C76C8" w:rsidP="005C76C8">
      <w:pPr>
        <w:spacing w:line="288" w:lineRule="auto"/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960577">
        <w:rPr>
          <w:rFonts w:ascii="Arial" w:hAnsi="Arial" w:cs="Arial"/>
          <w:b/>
          <w:sz w:val="28"/>
          <w:szCs w:val="28"/>
          <w:lang w:val="uk-UA"/>
        </w:rPr>
        <w:t>Тести</w:t>
      </w:r>
    </w:p>
    <w:p w:rsidR="005C76C8" w:rsidRPr="00960577" w:rsidRDefault="005C76C8" w:rsidP="005C76C8">
      <w:pPr>
        <w:spacing w:line="288" w:lineRule="auto"/>
        <w:ind w:firstLine="709"/>
        <w:rPr>
          <w:rFonts w:ascii="Arial" w:hAnsi="Arial" w:cs="Arial"/>
          <w:i/>
          <w:sz w:val="28"/>
          <w:szCs w:val="28"/>
          <w:lang w:val="uk-UA"/>
        </w:rPr>
      </w:pPr>
      <w:r w:rsidRPr="00960577">
        <w:rPr>
          <w:rFonts w:ascii="Arial" w:hAnsi="Arial" w:cs="Arial"/>
          <w:i/>
          <w:sz w:val="28"/>
          <w:szCs w:val="28"/>
          <w:lang w:val="uk-UA"/>
        </w:rPr>
        <w:t>Тести одиничного вибору</w:t>
      </w:r>
    </w:p>
    <w:p w:rsidR="005C76C8" w:rsidRPr="00960577" w:rsidRDefault="005C76C8" w:rsidP="005C76C8">
      <w:pPr>
        <w:pStyle w:val="a4"/>
        <w:spacing w:line="288" w:lineRule="auto"/>
        <w:rPr>
          <w:rFonts w:ascii="Arial" w:hAnsi="Arial" w:cs="Arial"/>
          <w:lang w:val="uk-UA"/>
        </w:rPr>
      </w:pPr>
      <w:r w:rsidRPr="00960577">
        <w:rPr>
          <w:rFonts w:ascii="Arial" w:hAnsi="Arial" w:cs="Arial"/>
          <w:lang w:val="uk-UA"/>
        </w:rPr>
        <w:t xml:space="preserve">1. Комплекс організаційних та спеціальних заходів, спрямованих </w:t>
      </w:r>
      <w:r w:rsidRPr="00960577">
        <w:rPr>
          <w:rFonts w:ascii="Arial" w:hAnsi="Arial" w:cs="Arial"/>
          <w:lang w:val="uk-UA"/>
        </w:rPr>
        <w:br/>
        <w:t>на обмеження доступу до уст</w:t>
      </w:r>
      <w:r w:rsidRPr="00960577">
        <w:rPr>
          <w:rFonts w:ascii="Arial" w:hAnsi="Arial" w:cs="Arial"/>
          <w:lang w:val="uk-UA"/>
        </w:rPr>
        <w:t>а</w:t>
      </w:r>
      <w:r w:rsidRPr="00960577">
        <w:rPr>
          <w:rFonts w:ascii="Arial" w:hAnsi="Arial" w:cs="Arial"/>
          <w:lang w:val="uk-UA"/>
        </w:rPr>
        <w:t>нов банку, захист його території, приміщень, об’єктів та персоналу від протиправних посягань – це</w:t>
      </w:r>
      <w:r>
        <w:rPr>
          <w:rFonts w:ascii="Arial" w:hAnsi="Arial" w:cs="Arial"/>
          <w:lang w:val="uk-UA"/>
        </w:rPr>
        <w:t>:</w:t>
      </w:r>
    </w:p>
    <w:p w:rsidR="005C76C8" w:rsidRPr="00960577" w:rsidRDefault="005C76C8" w:rsidP="005C76C8">
      <w:pPr>
        <w:pStyle w:val="a4"/>
        <w:spacing w:line="288" w:lineRule="auto"/>
        <w:rPr>
          <w:rFonts w:ascii="Arial" w:hAnsi="Arial" w:cs="Arial"/>
          <w:lang w:val="uk-UA"/>
        </w:rPr>
      </w:pPr>
      <w:r w:rsidRPr="00960577">
        <w:rPr>
          <w:rFonts w:ascii="Arial" w:hAnsi="Arial" w:cs="Arial"/>
          <w:lang w:val="uk-UA"/>
        </w:rPr>
        <w:t>а) охорона банку;</w:t>
      </w:r>
    </w:p>
    <w:p w:rsidR="005C76C8" w:rsidRPr="00960577" w:rsidRDefault="005C76C8" w:rsidP="005C76C8">
      <w:pPr>
        <w:pStyle w:val="a4"/>
        <w:spacing w:line="288" w:lineRule="auto"/>
        <w:rPr>
          <w:rFonts w:ascii="Arial" w:hAnsi="Arial" w:cs="Arial"/>
          <w:lang w:val="uk-UA"/>
        </w:rPr>
      </w:pPr>
      <w:r w:rsidRPr="00960577">
        <w:rPr>
          <w:rFonts w:ascii="Arial" w:hAnsi="Arial" w:cs="Arial"/>
          <w:lang w:val="uk-UA"/>
        </w:rPr>
        <w:t>б) недобросовісна конкуренція;</w:t>
      </w:r>
    </w:p>
    <w:p w:rsidR="005C76C8" w:rsidRPr="00960577" w:rsidRDefault="005C76C8" w:rsidP="005C76C8">
      <w:pPr>
        <w:pStyle w:val="a4"/>
        <w:spacing w:line="288" w:lineRule="auto"/>
        <w:rPr>
          <w:rFonts w:ascii="Arial" w:hAnsi="Arial" w:cs="Arial"/>
          <w:lang w:val="uk-UA"/>
        </w:rPr>
      </w:pPr>
      <w:r w:rsidRPr="00960577">
        <w:rPr>
          <w:rFonts w:ascii="Arial" w:hAnsi="Arial" w:cs="Arial"/>
          <w:lang w:val="uk-UA"/>
        </w:rPr>
        <w:t>в) промислове шпигунство;</w:t>
      </w:r>
    </w:p>
    <w:p w:rsidR="005C76C8" w:rsidRPr="00960577" w:rsidRDefault="005C76C8" w:rsidP="005C76C8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г) власний варіант відповіді.</w:t>
      </w:r>
    </w:p>
    <w:p w:rsidR="005C76C8" w:rsidRPr="00960577" w:rsidRDefault="005C76C8" w:rsidP="005C76C8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2. П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орядок допуску працівників банку до режимних приміщень, порядок відкривання, закривання і здавання під охорону робочих приміщень, порядок видачі і зберігання ключів від робочих приміщень, металевих печаток для опечатування дверей приміщень становить </w:t>
      </w:r>
    </w:p>
    <w:p w:rsidR="005C76C8" w:rsidRPr="00960577" w:rsidRDefault="005C76C8" w:rsidP="005C76C8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а) систему </w:t>
      </w:r>
      <w:proofErr w:type="spellStart"/>
      <w:r w:rsidRPr="00960577">
        <w:rPr>
          <w:rFonts w:ascii="Arial" w:hAnsi="Arial" w:cs="Arial"/>
          <w:color w:val="auto"/>
          <w:sz w:val="28"/>
          <w:szCs w:val="28"/>
          <w:lang w:val="uk-UA"/>
        </w:rPr>
        <w:t>внутрішньооб’єктового</w:t>
      </w:r>
      <w:proofErr w:type="spellEnd"/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режиму;</w:t>
      </w:r>
    </w:p>
    <w:p w:rsidR="005C76C8" w:rsidRPr="00960577" w:rsidRDefault="005C76C8" w:rsidP="005C76C8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б) систему </w:t>
      </w:r>
      <w:proofErr w:type="spellStart"/>
      <w:r w:rsidRPr="00960577">
        <w:rPr>
          <w:rFonts w:ascii="Arial" w:hAnsi="Arial" w:cs="Arial"/>
          <w:color w:val="auto"/>
          <w:sz w:val="28"/>
          <w:szCs w:val="28"/>
          <w:lang w:val="uk-UA"/>
        </w:rPr>
        <w:t>зовнішньооб’єктового</w:t>
      </w:r>
      <w:proofErr w:type="spellEnd"/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режиму;</w:t>
      </w:r>
    </w:p>
    <w:p w:rsidR="005C76C8" w:rsidRPr="00960577" w:rsidRDefault="005C76C8" w:rsidP="005C76C8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color w:val="auto"/>
          <w:sz w:val="28"/>
          <w:szCs w:val="28"/>
          <w:lang w:val="uk-UA"/>
        </w:rPr>
        <w:t>в) систему охорони;</w:t>
      </w:r>
    </w:p>
    <w:p w:rsidR="005C76C8" w:rsidRPr="00960577" w:rsidRDefault="005C76C8" w:rsidP="005C76C8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color w:val="auto"/>
          <w:sz w:val="28"/>
          <w:szCs w:val="28"/>
          <w:lang w:val="uk-UA"/>
        </w:rPr>
        <w:t>г) систему безпеки банку;</w:t>
      </w:r>
    </w:p>
    <w:p w:rsidR="005C76C8" w:rsidRPr="00960577" w:rsidRDefault="005C76C8" w:rsidP="005C76C8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color w:val="auto"/>
          <w:sz w:val="28"/>
          <w:szCs w:val="28"/>
          <w:lang w:val="uk-UA"/>
        </w:rPr>
        <w:t>д) власний варіант відповіді.</w:t>
      </w:r>
    </w:p>
    <w:p w:rsidR="005C76C8" w:rsidRPr="00960577" w:rsidRDefault="005C76C8" w:rsidP="005C76C8">
      <w:pPr>
        <w:spacing w:line="288" w:lineRule="auto"/>
        <w:ind w:firstLine="709"/>
        <w:rPr>
          <w:rFonts w:ascii="Arial" w:hAnsi="Arial" w:cs="Arial"/>
          <w:i/>
          <w:sz w:val="28"/>
          <w:szCs w:val="28"/>
          <w:lang w:val="uk-UA"/>
        </w:rPr>
      </w:pPr>
      <w:r w:rsidRPr="00960577">
        <w:rPr>
          <w:rFonts w:ascii="Arial" w:hAnsi="Arial" w:cs="Arial"/>
          <w:i/>
          <w:sz w:val="28"/>
          <w:szCs w:val="28"/>
          <w:lang w:val="uk-UA"/>
        </w:rPr>
        <w:t>Тести множинного вибору</w:t>
      </w:r>
    </w:p>
    <w:p w:rsidR="005C76C8" w:rsidRPr="00960577" w:rsidRDefault="005C76C8" w:rsidP="005C76C8">
      <w:pPr>
        <w:pStyle w:val="a3"/>
        <w:spacing w:before="0" w:beforeAutospacing="0" w:after="0" w:afterAutospacing="0" w:line="288" w:lineRule="auto"/>
        <w:ind w:firstLine="709"/>
        <w:jc w:val="both"/>
        <w:rPr>
          <w:rStyle w:val="a7"/>
          <w:rFonts w:ascii="Arial" w:hAnsi="Arial" w:cs="Arial"/>
          <w:b w:val="0"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t>3.</w:t>
      </w:r>
      <w:r w:rsidRPr="00960577">
        <w:rPr>
          <w:rFonts w:ascii="Arial" w:hAnsi="Arial" w:cs="Arial"/>
          <w:b/>
          <w:bCs/>
          <w:sz w:val="28"/>
          <w:szCs w:val="28"/>
          <w:lang w:val="uk-UA"/>
        </w:rPr>
        <w:t xml:space="preserve"> </w:t>
      </w:r>
      <w:r w:rsidRPr="00960577">
        <w:rPr>
          <w:rStyle w:val="a7"/>
          <w:rFonts w:ascii="Arial" w:hAnsi="Arial" w:cs="Arial"/>
          <w:b w:val="0"/>
          <w:sz w:val="28"/>
          <w:szCs w:val="28"/>
          <w:lang w:val="uk-UA"/>
        </w:rPr>
        <w:t>Основні вимоги до обладнання входу:</w:t>
      </w:r>
    </w:p>
    <w:p w:rsidR="005C76C8" w:rsidRPr="00960577" w:rsidRDefault="005C76C8" w:rsidP="005C76C8">
      <w:pPr>
        <w:pStyle w:val="a3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а) усунення можливості несанкціонованого проникнення до банку сторонніх осіб;</w:t>
      </w:r>
    </w:p>
    <w:p w:rsidR="005C76C8" w:rsidRPr="00960577" w:rsidRDefault="005C76C8" w:rsidP="005C76C8">
      <w:pPr>
        <w:pStyle w:val="a3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б) забезпечення зручності проходу в банк його службовців;</w:t>
      </w:r>
    </w:p>
    <w:p w:rsidR="005C76C8" w:rsidRPr="00960577" w:rsidRDefault="005C76C8" w:rsidP="005C76C8">
      <w:pPr>
        <w:pStyle w:val="a3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в) відповідність естетичним нормам;</w:t>
      </w:r>
    </w:p>
    <w:p w:rsidR="005C76C8" w:rsidRPr="00960577" w:rsidRDefault="005C76C8" w:rsidP="005C76C8">
      <w:pPr>
        <w:pStyle w:val="a3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г</w:t>
      </w:r>
      <w:r w:rsidRPr="00960577">
        <w:rPr>
          <w:rFonts w:ascii="Arial" w:hAnsi="Arial" w:cs="Arial"/>
          <w:sz w:val="28"/>
          <w:szCs w:val="28"/>
          <w:lang w:val="uk-UA"/>
        </w:rPr>
        <w:t>) відсутність перешкод;</w:t>
      </w:r>
    </w:p>
    <w:p w:rsidR="005C76C8" w:rsidRPr="00960577" w:rsidRDefault="005C76C8" w:rsidP="005C76C8">
      <w:pPr>
        <w:pStyle w:val="a3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д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) </w:t>
      </w:r>
      <w:proofErr w:type="spellStart"/>
      <w:r w:rsidRPr="00960577">
        <w:rPr>
          <w:rFonts w:ascii="Arial" w:hAnsi="Arial" w:cs="Arial"/>
          <w:sz w:val="28"/>
          <w:szCs w:val="28"/>
          <w:lang w:val="uk-UA"/>
        </w:rPr>
        <w:t>відеообладнання</w:t>
      </w:r>
      <w:proofErr w:type="spellEnd"/>
      <w:r w:rsidRPr="00960577">
        <w:rPr>
          <w:rFonts w:ascii="Arial" w:hAnsi="Arial" w:cs="Arial"/>
          <w:sz w:val="28"/>
          <w:szCs w:val="28"/>
          <w:lang w:val="uk-UA"/>
        </w:rPr>
        <w:t>.</w:t>
      </w:r>
    </w:p>
    <w:p w:rsidR="005C76C8" w:rsidRPr="00960577" w:rsidRDefault="005C76C8" w:rsidP="005C76C8">
      <w:pPr>
        <w:pStyle w:val="a3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t xml:space="preserve">4. </w:t>
      </w:r>
      <w:r w:rsidRPr="00960577">
        <w:rPr>
          <w:rFonts w:ascii="Arial" w:hAnsi="Arial" w:cs="Arial"/>
          <w:sz w:val="28"/>
          <w:szCs w:val="28"/>
          <w:lang w:val="uk-UA"/>
        </w:rPr>
        <w:t>Можливі джерела злочинних посягань на банки:</w:t>
      </w:r>
    </w:p>
    <w:p w:rsidR="005C76C8" w:rsidRPr="00960577" w:rsidRDefault="005C76C8" w:rsidP="005C76C8">
      <w:pPr>
        <w:pStyle w:val="a3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а) характеристика технічної </w:t>
      </w:r>
      <w:proofErr w:type="spellStart"/>
      <w:r w:rsidRPr="00960577">
        <w:rPr>
          <w:rFonts w:ascii="Arial" w:hAnsi="Arial" w:cs="Arial"/>
          <w:sz w:val="28"/>
          <w:szCs w:val="28"/>
          <w:lang w:val="uk-UA"/>
        </w:rPr>
        <w:t>укріпленості</w:t>
      </w:r>
      <w:proofErr w:type="spellEnd"/>
      <w:r w:rsidRPr="00960577">
        <w:rPr>
          <w:rFonts w:ascii="Arial" w:hAnsi="Arial" w:cs="Arial"/>
          <w:sz w:val="28"/>
          <w:szCs w:val="28"/>
          <w:lang w:val="uk-UA"/>
        </w:rPr>
        <w:t xml:space="preserve"> установ банків;</w:t>
      </w:r>
    </w:p>
    <w:p w:rsidR="005C76C8" w:rsidRPr="00960577" w:rsidRDefault="005C76C8" w:rsidP="005C76C8">
      <w:pPr>
        <w:pStyle w:val="a3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б) наявність і характеристики охоронно-пожежної сигналізації;</w:t>
      </w:r>
    </w:p>
    <w:p w:rsidR="005C76C8" w:rsidRPr="00960577" w:rsidRDefault="005C76C8" w:rsidP="005C76C8">
      <w:pPr>
        <w:pStyle w:val="a3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в) наявність уразливих місць у технічній </w:t>
      </w:r>
      <w:proofErr w:type="spellStart"/>
      <w:r w:rsidRPr="00960577">
        <w:rPr>
          <w:rFonts w:ascii="Arial" w:hAnsi="Arial" w:cs="Arial"/>
          <w:sz w:val="28"/>
          <w:szCs w:val="28"/>
          <w:lang w:val="uk-UA"/>
        </w:rPr>
        <w:t>укріпленості</w:t>
      </w:r>
      <w:proofErr w:type="spellEnd"/>
      <w:r w:rsidRPr="00960577">
        <w:rPr>
          <w:rFonts w:ascii="Arial" w:hAnsi="Arial" w:cs="Arial"/>
          <w:sz w:val="28"/>
          <w:szCs w:val="28"/>
          <w:lang w:val="uk-UA"/>
        </w:rPr>
        <w:t xml:space="preserve"> банку;</w:t>
      </w:r>
    </w:p>
    <w:p w:rsidR="005C76C8" w:rsidRPr="00960577" w:rsidRDefault="005C76C8" w:rsidP="005C76C8">
      <w:pPr>
        <w:pStyle w:val="a3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г) умови розташування установи, її конструктивні особливості;</w:t>
      </w:r>
    </w:p>
    <w:p w:rsidR="005C76C8" w:rsidRPr="00960577" w:rsidRDefault="005C76C8" w:rsidP="005C76C8">
      <w:pPr>
        <w:pStyle w:val="a3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д) технічна оснащеність сил охорони.</w:t>
      </w:r>
    </w:p>
    <w:p w:rsidR="005C76C8" w:rsidRPr="00960577" w:rsidRDefault="005C76C8" w:rsidP="005C76C8">
      <w:pPr>
        <w:spacing w:line="288" w:lineRule="auto"/>
        <w:ind w:firstLine="709"/>
        <w:rPr>
          <w:rFonts w:ascii="Arial" w:hAnsi="Arial" w:cs="Arial"/>
          <w:i/>
          <w:sz w:val="28"/>
          <w:szCs w:val="28"/>
          <w:lang w:val="uk-UA"/>
        </w:rPr>
      </w:pPr>
      <w:r w:rsidRPr="00960577">
        <w:rPr>
          <w:rFonts w:ascii="Arial" w:hAnsi="Arial" w:cs="Arial"/>
          <w:i/>
          <w:sz w:val="28"/>
          <w:szCs w:val="28"/>
          <w:lang w:val="uk-UA"/>
        </w:rPr>
        <w:t>Тести на встановлення відповідності</w:t>
      </w:r>
    </w:p>
    <w:p w:rsidR="005C76C8" w:rsidRPr="00960577" w:rsidRDefault="005C76C8" w:rsidP="005C76C8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5.1. Види  охорони:</w:t>
      </w:r>
    </w:p>
    <w:p w:rsidR="005C76C8" w:rsidRPr="00960577" w:rsidRDefault="005C76C8" w:rsidP="005C76C8">
      <w:pPr>
        <w:tabs>
          <w:tab w:val="num" w:pos="615"/>
        </w:tabs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5.2. Види пропускного режиму:</w:t>
      </w:r>
    </w:p>
    <w:p w:rsidR="005C76C8" w:rsidRPr="00960577" w:rsidRDefault="005C76C8" w:rsidP="005C76C8">
      <w:pPr>
        <w:tabs>
          <w:tab w:val="num" w:pos="615"/>
        </w:tabs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а) цілодобова фізична охорона;</w:t>
      </w:r>
    </w:p>
    <w:p w:rsidR="005C76C8" w:rsidRPr="00960577" w:rsidRDefault="005C76C8" w:rsidP="005C76C8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lastRenderedPageBreak/>
        <w:t>б) у робочий час фізична охорона з підключенням відповідних технічних засобів охорони для спостереження сил охорони, у неробочий час охорона тільки за допомогою відповідних технічних засобів охорони, що підключені для спостереження сил ох</w:t>
      </w:r>
      <w:r w:rsidRPr="00960577">
        <w:rPr>
          <w:rFonts w:ascii="Arial" w:hAnsi="Arial" w:cs="Arial"/>
          <w:sz w:val="28"/>
          <w:szCs w:val="28"/>
          <w:lang w:val="uk-UA"/>
        </w:rPr>
        <w:t>о</w:t>
      </w:r>
      <w:r w:rsidRPr="00960577">
        <w:rPr>
          <w:rFonts w:ascii="Arial" w:hAnsi="Arial" w:cs="Arial"/>
          <w:sz w:val="28"/>
          <w:szCs w:val="28"/>
          <w:lang w:val="uk-UA"/>
        </w:rPr>
        <w:t>рони;</w:t>
      </w:r>
    </w:p>
    <w:p w:rsidR="005C76C8" w:rsidRPr="00960577" w:rsidRDefault="005C76C8" w:rsidP="005C76C8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в) цілодобова охорона тільки за допомогою відповідних технічних засобів охорони;</w:t>
      </w:r>
    </w:p>
    <w:p w:rsidR="005C76C8" w:rsidRPr="00960577" w:rsidRDefault="005C76C8" w:rsidP="005C76C8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г) відсутність охорони;</w:t>
      </w:r>
    </w:p>
    <w:p w:rsidR="005C76C8" w:rsidRPr="00960577" w:rsidRDefault="005C76C8" w:rsidP="005C76C8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д) охоронний режим;</w:t>
      </w:r>
    </w:p>
    <w:p w:rsidR="005C76C8" w:rsidRPr="00960577" w:rsidRDefault="005C76C8" w:rsidP="005C76C8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е) порядок приймання відвідувачів і видачі перепусток;</w:t>
      </w:r>
    </w:p>
    <w:p w:rsidR="005C76C8" w:rsidRPr="00960577" w:rsidRDefault="005C76C8" w:rsidP="005C76C8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є) порядок пропуску осіб;</w:t>
      </w:r>
    </w:p>
    <w:p w:rsidR="005C76C8" w:rsidRPr="00960577" w:rsidRDefault="005C76C8" w:rsidP="005C76C8">
      <w:pPr>
        <w:spacing w:line="288" w:lineRule="auto"/>
        <w:ind w:firstLine="709"/>
        <w:rPr>
          <w:rFonts w:ascii="Arial" w:hAnsi="Arial" w:cs="Arial"/>
          <w:spacing w:val="-6"/>
          <w:sz w:val="28"/>
          <w:szCs w:val="28"/>
          <w:lang w:val="uk-UA"/>
        </w:rPr>
      </w:pPr>
      <w:r w:rsidRPr="00960577">
        <w:rPr>
          <w:rFonts w:ascii="Arial" w:hAnsi="Arial" w:cs="Arial"/>
          <w:spacing w:val="-6"/>
          <w:sz w:val="28"/>
          <w:szCs w:val="28"/>
          <w:lang w:val="uk-UA"/>
        </w:rPr>
        <w:t>ж) порядок пропуску транспортних засобів і матеріальних цінностей;</w:t>
      </w:r>
    </w:p>
    <w:p w:rsidR="005C76C8" w:rsidRPr="00960577" w:rsidRDefault="005C76C8" w:rsidP="005C76C8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з) порядок документува</w:t>
      </w:r>
      <w:r>
        <w:rPr>
          <w:rFonts w:ascii="Arial" w:hAnsi="Arial" w:cs="Arial"/>
          <w:sz w:val="28"/>
          <w:szCs w:val="28"/>
          <w:lang w:val="uk-UA"/>
        </w:rPr>
        <w:t>ння порушень пропускного режиму;</w:t>
      </w:r>
    </w:p>
    <w:p w:rsidR="005C76C8" w:rsidRPr="00960577" w:rsidRDefault="005C76C8" w:rsidP="005C76C8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и) тимчасовий режим;</w:t>
      </w:r>
    </w:p>
    <w:p w:rsidR="005C76C8" w:rsidRPr="00960577" w:rsidRDefault="005C76C8" w:rsidP="005C76C8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і) постійний режим.</w:t>
      </w:r>
    </w:p>
    <w:p w:rsidR="005C76C8" w:rsidRPr="00960577" w:rsidRDefault="005C76C8" w:rsidP="005C76C8">
      <w:pPr>
        <w:spacing w:line="288" w:lineRule="auto"/>
        <w:ind w:firstLine="709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t>6.1. Постійні перепустки</w:t>
      </w:r>
      <w:r>
        <w:rPr>
          <w:rFonts w:ascii="Arial" w:hAnsi="Arial" w:cs="Arial"/>
          <w:bCs/>
          <w:sz w:val="28"/>
          <w:szCs w:val="28"/>
          <w:lang w:val="uk-UA"/>
        </w:rPr>
        <w:t>:</w:t>
      </w:r>
    </w:p>
    <w:p w:rsidR="005C76C8" w:rsidRPr="00960577" w:rsidRDefault="005C76C8" w:rsidP="005C76C8">
      <w:pPr>
        <w:spacing w:line="288" w:lineRule="auto"/>
        <w:ind w:firstLine="709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t>6.2. Т</w:t>
      </w:r>
      <w:r w:rsidRPr="00960577">
        <w:rPr>
          <w:rStyle w:val="a6"/>
          <w:rFonts w:ascii="Arial" w:hAnsi="Arial" w:cs="Arial"/>
          <w:i w:val="0"/>
          <w:sz w:val="28"/>
          <w:szCs w:val="28"/>
          <w:lang w:val="uk-UA"/>
        </w:rPr>
        <w:t>имчасові перепустки</w:t>
      </w:r>
      <w:r>
        <w:rPr>
          <w:rStyle w:val="a6"/>
          <w:rFonts w:ascii="Arial" w:hAnsi="Arial" w:cs="Arial"/>
          <w:i w:val="0"/>
          <w:sz w:val="28"/>
          <w:szCs w:val="28"/>
          <w:lang w:val="uk-UA"/>
        </w:rPr>
        <w:t>:</w:t>
      </w:r>
    </w:p>
    <w:p w:rsidR="005C76C8" w:rsidRPr="00960577" w:rsidRDefault="005C76C8" w:rsidP="005C76C8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Style w:val="a6"/>
          <w:rFonts w:ascii="Arial" w:hAnsi="Arial" w:cs="Arial"/>
          <w:i w:val="0"/>
          <w:sz w:val="28"/>
          <w:szCs w:val="28"/>
          <w:lang w:val="uk-UA"/>
        </w:rPr>
        <w:t>6.3. Разові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перепустки</w:t>
      </w:r>
      <w:r>
        <w:rPr>
          <w:rFonts w:ascii="Arial" w:hAnsi="Arial" w:cs="Arial"/>
          <w:sz w:val="28"/>
          <w:szCs w:val="28"/>
          <w:lang w:val="uk-UA"/>
        </w:rPr>
        <w:t>:</w:t>
      </w:r>
    </w:p>
    <w:p w:rsidR="005C76C8" w:rsidRPr="00960577" w:rsidRDefault="005C76C8" w:rsidP="005C76C8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6.4. П</w:t>
      </w:r>
      <w:r w:rsidRPr="00960577">
        <w:rPr>
          <w:rStyle w:val="a6"/>
          <w:rFonts w:ascii="Arial" w:hAnsi="Arial" w:cs="Arial"/>
          <w:i w:val="0"/>
          <w:sz w:val="28"/>
          <w:szCs w:val="28"/>
          <w:lang w:val="uk-UA"/>
        </w:rPr>
        <w:t>ерепустки для клієнтів операційних підрозділів</w:t>
      </w:r>
      <w:r>
        <w:rPr>
          <w:rFonts w:ascii="Arial" w:hAnsi="Arial" w:cs="Arial"/>
          <w:sz w:val="28"/>
          <w:szCs w:val="28"/>
          <w:lang w:val="uk-UA"/>
        </w:rPr>
        <w:t>:</w:t>
      </w:r>
    </w:p>
    <w:p w:rsidR="005C76C8" w:rsidRPr="00960577" w:rsidRDefault="005C76C8" w:rsidP="005C76C8">
      <w:pPr>
        <w:spacing w:line="288" w:lineRule="auto"/>
        <w:ind w:firstLine="709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6.5. М</w:t>
      </w:r>
      <w:r w:rsidRPr="00960577">
        <w:rPr>
          <w:rStyle w:val="a6"/>
          <w:rFonts w:ascii="Arial" w:hAnsi="Arial" w:cs="Arial"/>
          <w:i w:val="0"/>
          <w:sz w:val="28"/>
          <w:szCs w:val="28"/>
          <w:lang w:val="uk-UA"/>
        </w:rPr>
        <w:t>атеріальні перепустки</w:t>
      </w:r>
      <w:r>
        <w:rPr>
          <w:rStyle w:val="a6"/>
          <w:rFonts w:ascii="Arial" w:hAnsi="Arial" w:cs="Arial"/>
          <w:i w:val="0"/>
          <w:sz w:val="28"/>
          <w:szCs w:val="28"/>
          <w:lang w:val="uk-UA"/>
        </w:rPr>
        <w:t>:</w:t>
      </w:r>
    </w:p>
    <w:p w:rsidR="005C76C8" w:rsidRPr="00960577" w:rsidRDefault="005C76C8" w:rsidP="005C76C8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t xml:space="preserve">а) </w:t>
      </w:r>
      <w:r w:rsidRPr="00960577">
        <w:rPr>
          <w:rFonts w:ascii="Arial" w:hAnsi="Arial" w:cs="Arial"/>
          <w:sz w:val="28"/>
          <w:szCs w:val="28"/>
          <w:lang w:val="uk-UA"/>
        </w:rPr>
        <w:t>видаються особам, які перебувають у штаті банку, працівникам охорони та особам, які обслуговуються ТСО;</w:t>
      </w:r>
    </w:p>
    <w:p w:rsidR="005C76C8" w:rsidRPr="00960577" w:rsidRDefault="005C76C8" w:rsidP="005C76C8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б) зазвичай для штатних працівників на період терміну випро</w:t>
      </w:r>
      <w:r>
        <w:rPr>
          <w:rFonts w:ascii="Arial" w:hAnsi="Arial" w:cs="Arial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sz w:val="28"/>
          <w:szCs w:val="28"/>
          <w:lang w:val="uk-UA"/>
        </w:rPr>
        <w:t>бування, осіб, що працюють за трудовою угодою або у складі тимчасових колективів;</w:t>
      </w:r>
    </w:p>
    <w:p w:rsidR="005C76C8" w:rsidRPr="00960577" w:rsidRDefault="005C76C8" w:rsidP="005C76C8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в) для всіх відвідувачів. Така перепустка одноразова і дійсна про</w:t>
      </w:r>
      <w:r>
        <w:rPr>
          <w:rFonts w:ascii="Arial" w:hAnsi="Arial" w:cs="Arial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sz w:val="28"/>
          <w:szCs w:val="28"/>
          <w:lang w:val="uk-UA"/>
        </w:rPr>
        <w:t>тягом робочого дня;</w:t>
      </w:r>
    </w:p>
    <w:p w:rsidR="005C76C8" w:rsidRPr="00960577" w:rsidRDefault="005C76C8" w:rsidP="005C76C8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г) для представників підприємств, які обслуговуються в  банку;</w:t>
      </w:r>
    </w:p>
    <w:p w:rsidR="005C76C8" w:rsidRPr="00960577" w:rsidRDefault="005C76C8" w:rsidP="005C76C8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д)  дають право винесення (вивезення) з банку вказаних у них матеріальних цінностей.</w:t>
      </w:r>
    </w:p>
    <w:p w:rsidR="00EC38DF" w:rsidRPr="005C76C8" w:rsidRDefault="00EC38DF">
      <w:pPr>
        <w:rPr>
          <w:lang w:val="uk-UA"/>
        </w:rPr>
      </w:pPr>
      <w:bookmarkStart w:id="0" w:name="_GoBack"/>
      <w:bookmarkEnd w:id="0"/>
    </w:p>
    <w:sectPr w:rsidR="00EC38DF" w:rsidRPr="005C7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7A4"/>
    <w:rsid w:val="001D27A4"/>
    <w:rsid w:val="005C76C8"/>
    <w:rsid w:val="009773AA"/>
    <w:rsid w:val="00C81780"/>
    <w:rsid w:val="00EC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5C76C8"/>
    <w:rPr>
      <w:rFonts w:ascii="Verdana" w:hAnsi="Verdana" w:cs="Verdana"/>
      <w:sz w:val="20"/>
      <w:szCs w:val="20"/>
      <w:lang w:val="en-US" w:eastAsia="en-US"/>
    </w:rPr>
  </w:style>
  <w:style w:type="paragraph" w:styleId="a3">
    <w:name w:val="Normal (Web)"/>
    <w:basedOn w:val="a"/>
    <w:rsid w:val="005C76C8"/>
    <w:pPr>
      <w:spacing w:before="100" w:beforeAutospacing="1" w:after="100" w:afterAutospacing="1"/>
    </w:pPr>
    <w:rPr>
      <w:color w:val="000000"/>
    </w:rPr>
  </w:style>
  <w:style w:type="paragraph" w:styleId="a4">
    <w:name w:val="Body Text Indent"/>
    <w:basedOn w:val="a"/>
    <w:link w:val="a5"/>
    <w:rsid w:val="005C76C8"/>
    <w:pPr>
      <w:ind w:firstLine="709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5C76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Emphasis"/>
    <w:qFormat/>
    <w:rsid w:val="005C76C8"/>
    <w:rPr>
      <w:i/>
      <w:iCs/>
    </w:rPr>
  </w:style>
  <w:style w:type="character" w:styleId="a7">
    <w:name w:val="Strong"/>
    <w:qFormat/>
    <w:rsid w:val="005C76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5C76C8"/>
    <w:rPr>
      <w:rFonts w:ascii="Verdana" w:hAnsi="Verdana" w:cs="Verdana"/>
      <w:sz w:val="20"/>
      <w:szCs w:val="20"/>
      <w:lang w:val="en-US" w:eastAsia="en-US"/>
    </w:rPr>
  </w:style>
  <w:style w:type="paragraph" w:styleId="a3">
    <w:name w:val="Normal (Web)"/>
    <w:basedOn w:val="a"/>
    <w:rsid w:val="005C76C8"/>
    <w:pPr>
      <w:spacing w:before="100" w:beforeAutospacing="1" w:after="100" w:afterAutospacing="1"/>
    </w:pPr>
    <w:rPr>
      <w:color w:val="000000"/>
    </w:rPr>
  </w:style>
  <w:style w:type="paragraph" w:styleId="a4">
    <w:name w:val="Body Text Indent"/>
    <w:basedOn w:val="a"/>
    <w:link w:val="a5"/>
    <w:rsid w:val="005C76C8"/>
    <w:pPr>
      <w:ind w:firstLine="709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5C76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Emphasis"/>
    <w:qFormat/>
    <w:rsid w:val="005C76C8"/>
    <w:rPr>
      <w:i/>
      <w:iCs/>
    </w:rPr>
  </w:style>
  <w:style w:type="character" w:styleId="a7">
    <w:name w:val="Strong"/>
    <w:qFormat/>
    <w:rsid w:val="005C76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2315</Characters>
  <Application>Microsoft Office Word</Application>
  <DocSecurity>0</DocSecurity>
  <Lines>19</Lines>
  <Paragraphs>5</Paragraphs>
  <ScaleCrop>false</ScaleCrop>
  <Company>Харьковский национальный экономический университет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2020-09-08T11:02:00Z</dcterms:created>
  <dcterms:modified xsi:type="dcterms:W3CDTF">2020-09-08T11:02:00Z</dcterms:modified>
</cp:coreProperties>
</file>