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A2" w:rsidRPr="00960577" w:rsidRDefault="007C6BA2" w:rsidP="007C6BA2">
      <w:pPr>
        <w:spacing w:line="288" w:lineRule="auto"/>
        <w:ind w:firstLine="709"/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Тести</w:t>
      </w:r>
    </w:p>
    <w:p w:rsidR="007C6BA2" w:rsidRPr="00960577" w:rsidRDefault="007C6BA2" w:rsidP="007C6BA2">
      <w:pPr>
        <w:spacing w:line="288" w:lineRule="auto"/>
        <w:ind w:firstLine="709"/>
        <w:rPr>
          <w:rFonts w:ascii="Arial" w:hAnsi="Arial" w:cs="Arial"/>
          <w:i/>
          <w:sz w:val="28"/>
          <w:szCs w:val="28"/>
          <w:lang w:val="uk-UA"/>
        </w:rPr>
      </w:pPr>
      <w:r w:rsidRPr="00960577">
        <w:rPr>
          <w:rFonts w:ascii="Arial" w:hAnsi="Arial" w:cs="Arial"/>
          <w:i/>
          <w:sz w:val="28"/>
          <w:szCs w:val="28"/>
          <w:lang w:val="uk-UA"/>
        </w:rPr>
        <w:t>Тести одиничного вибору</w:t>
      </w:r>
    </w:p>
    <w:p w:rsidR="007C6BA2" w:rsidRPr="00960577" w:rsidRDefault="007C6BA2" w:rsidP="007C6BA2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1. Співпраця – це:</w:t>
      </w:r>
    </w:p>
    <w:p w:rsidR="007C6BA2" w:rsidRPr="00960577" w:rsidRDefault="007C6BA2" w:rsidP="007C6BA2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а)  тісні ділові взаємовідносини суб’єктів ринку на основі загальних інтересів із метою збільшення прибутків;</w:t>
      </w:r>
    </w:p>
    <w:p w:rsidR="007C6BA2" w:rsidRPr="00960577" w:rsidRDefault="007C6BA2" w:rsidP="007C6BA2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б) узгоджені дії для досягнення максимального ефекту отримання вигоди і приб</w:t>
      </w:r>
      <w:r w:rsidRPr="00960577">
        <w:rPr>
          <w:rFonts w:ascii="Arial" w:hAnsi="Arial" w:cs="Arial"/>
          <w:sz w:val="28"/>
          <w:szCs w:val="28"/>
          <w:lang w:val="uk-UA"/>
        </w:rPr>
        <w:t>у</w:t>
      </w:r>
      <w:r w:rsidRPr="00960577">
        <w:rPr>
          <w:rFonts w:ascii="Arial" w:hAnsi="Arial" w:cs="Arial"/>
          <w:sz w:val="28"/>
          <w:szCs w:val="28"/>
          <w:lang w:val="uk-UA"/>
        </w:rPr>
        <w:t>тку;</w:t>
      </w:r>
    </w:p>
    <w:p w:rsidR="007C6BA2" w:rsidRPr="00960577" w:rsidRDefault="007C6BA2" w:rsidP="007C6BA2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в) змагання між суб’єктами ринку з метою здобуття завдяки </w:t>
      </w:r>
      <w:r>
        <w:rPr>
          <w:rFonts w:ascii="Arial" w:hAnsi="Arial" w:cs="Arial"/>
          <w:sz w:val="28"/>
          <w:szCs w:val="28"/>
          <w:lang w:val="uk-UA"/>
        </w:rPr>
        <w:t>влас</w:t>
      </w:r>
      <w:r>
        <w:rPr>
          <w:rFonts w:ascii="Arial" w:hAnsi="Arial" w:cs="Arial"/>
          <w:sz w:val="28"/>
          <w:szCs w:val="28"/>
          <w:lang w:val="uk-UA"/>
        </w:rPr>
        <w:softHyphen/>
      </w:r>
      <w:r w:rsidRPr="00960577">
        <w:rPr>
          <w:rFonts w:ascii="Arial" w:hAnsi="Arial" w:cs="Arial"/>
          <w:sz w:val="28"/>
          <w:szCs w:val="28"/>
          <w:lang w:val="uk-UA"/>
        </w:rPr>
        <w:t>ним досягненням переваг над іншими суб’єктами ринку;</w:t>
      </w:r>
    </w:p>
    <w:p w:rsidR="007C6BA2" w:rsidRPr="00960577" w:rsidRDefault="007C6BA2" w:rsidP="007C6BA2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г) антагоністичні дії, побудовані на неприм</w:t>
      </w:r>
      <w:r w:rsidRPr="00960577">
        <w:rPr>
          <w:rFonts w:ascii="Arial" w:hAnsi="Arial" w:cs="Arial"/>
          <w:sz w:val="28"/>
          <w:szCs w:val="28"/>
          <w:lang w:val="uk-UA"/>
        </w:rPr>
        <w:t>и</w:t>
      </w:r>
      <w:r w:rsidRPr="00960577">
        <w:rPr>
          <w:rFonts w:ascii="Arial" w:hAnsi="Arial" w:cs="Arial"/>
          <w:sz w:val="28"/>
          <w:szCs w:val="28"/>
          <w:lang w:val="uk-UA"/>
        </w:rPr>
        <w:t>ренності позицій, інте</w:t>
      </w:r>
      <w:r>
        <w:rPr>
          <w:rFonts w:ascii="Arial" w:hAnsi="Arial" w:cs="Arial"/>
          <w:sz w:val="28"/>
          <w:szCs w:val="28"/>
          <w:lang w:val="uk-UA"/>
        </w:rPr>
        <w:softHyphen/>
      </w:r>
      <w:r w:rsidRPr="00960577">
        <w:rPr>
          <w:rFonts w:ascii="Arial" w:hAnsi="Arial" w:cs="Arial"/>
          <w:sz w:val="28"/>
          <w:szCs w:val="28"/>
          <w:lang w:val="uk-UA"/>
        </w:rPr>
        <w:t>ресів і методів роботи щодо отримання п</w:t>
      </w:r>
      <w:r w:rsidRPr="00960577">
        <w:rPr>
          <w:rFonts w:ascii="Arial" w:hAnsi="Arial" w:cs="Arial"/>
          <w:sz w:val="28"/>
          <w:szCs w:val="28"/>
          <w:lang w:val="uk-UA"/>
        </w:rPr>
        <w:t>е</w:t>
      </w:r>
      <w:r w:rsidRPr="00960577">
        <w:rPr>
          <w:rFonts w:ascii="Arial" w:hAnsi="Arial" w:cs="Arial"/>
          <w:sz w:val="28"/>
          <w:szCs w:val="28"/>
          <w:lang w:val="uk-UA"/>
        </w:rPr>
        <w:t>реваг на ринку;</w:t>
      </w:r>
    </w:p>
    <w:p w:rsidR="007C6BA2" w:rsidRPr="00960577" w:rsidRDefault="007C6BA2" w:rsidP="007C6BA2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д) власний варіант відповіді.</w:t>
      </w:r>
    </w:p>
    <w:p w:rsidR="007C6BA2" w:rsidRPr="00960577" w:rsidRDefault="007C6BA2" w:rsidP="007C6BA2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2. Сукупність заходів, які проводяться з метою несанкціонованого отр</w:t>
      </w:r>
      <w:r w:rsidRPr="00960577">
        <w:rPr>
          <w:rFonts w:ascii="Arial" w:hAnsi="Arial" w:cs="Arial"/>
          <w:sz w:val="28"/>
          <w:szCs w:val="28"/>
          <w:lang w:val="uk-UA"/>
        </w:rPr>
        <w:t>и</w:t>
      </w:r>
      <w:r w:rsidRPr="00960577">
        <w:rPr>
          <w:rFonts w:ascii="Arial" w:hAnsi="Arial" w:cs="Arial"/>
          <w:sz w:val="28"/>
          <w:szCs w:val="28"/>
          <w:lang w:val="uk-UA"/>
        </w:rPr>
        <w:t>мання, зміни, знищення інформа</w:t>
      </w:r>
      <w:r>
        <w:rPr>
          <w:rFonts w:ascii="Arial" w:hAnsi="Arial" w:cs="Arial"/>
          <w:sz w:val="28"/>
          <w:szCs w:val="28"/>
          <w:lang w:val="uk-UA"/>
        </w:rPr>
        <w:t>ції банку з обмеженим доступом:</w:t>
      </w:r>
    </w:p>
    <w:p w:rsidR="007C6BA2" w:rsidRPr="00960577" w:rsidRDefault="007C6BA2" w:rsidP="007C6BA2">
      <w:pPr>
        <w:spacing w:line="288" w:lineRule="auto"/>
        <w:ind w:firstLine="720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а) промислове шпигунство;</w:t>
      </w:r>
    </w:p>
    <w:p w:rsidR="007C6BA2" w:rsidRPr="00960577" w:rsidRDefault="007C6BA2" w:rsidP="007C6BA2">
      <w:pPr>
        <w:spacing w:line="288" w:lineRule="auto"/>
        <w:ind w:firstLine="720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б) недобросовісна конкуренція;</w:t>
      </w:r>
    </w:p>
    <w:p w:rsidR="007C6BA2" w:rsidRPr="00960577" w:rsidRDefault="007C6BA2" w:rsidP="007C6BA2">
      <w:pPr>
        <w:spacing w:line="288" w:lineRule="auto"/>
        <w:ind w:firstLine="720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в) співпраця;</w:t>
      </w:r>
    </w:p>
    <w:p w:rsidR="007C6BA2" w:rsidRPr="00960577" w:rsidRDefault="007C6BA2" w:rsidP="007C6BA2">
      <w:pPr>
        <w:spacing w:line="288" w:lineRule="auto"/>
        <w:ind w:firstLine="720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г) протиборство;</w:t>
      </w:r>
    </w:p>
    <w:p w:rsidR="007C6BA2" w:rsidRPr="00960577" w:rsidRDefault="007C6BA2" w:rsidP="007C6BA2">
      <w:pPr>
        <w:spacing w:line="288" w:lineRule="auto"/>
        <w:ind w:firstLine="720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д) власний варіант відповіді.</w:t>
      </w:r>
    </w:p>
    <w:p w:rsidR="007C6BA2" w:rsidRPr="00960577" w:rsidRDefault="007C6BA2" w:rsidP="007C6BA2">
      <w:pPr>
        <w:spacing w:line="288" w:lineRule="auto"/>
        <w:ind w:firstLine="709"/>
        <w:rPr>
          <w:rFonts w:ascii="Arial" w:hAnsi="Arial" w:cs="Arial"/>
          <w:i/>
          <w:sz w:val="28"/>
          <w:szCs w:val="28"/>
          <w:lang w:val="uk-UA"/>
        </w:rPr>
      </w:pPr>
      <w:r w:rsidRPr="00960577">
        <w:rPr>
          <w:rFonts w:ascii="Arial" w:hAnsi="Arial" w:cs="Arial"/>
          <w:i/>
          <w:sz w:val="28"/>
          <w:szCs w:val="28"/>
          <w:lang w:val="uk-UA"/>
        </w:rPr>
        <w:t>Тести множинного вибору</w:t>
      </w:r>
    </w:p>
    <w:p w:rsidR="007C6BA2" w:rsidRPr="00960577" w:rsidRDefault="007C6BA2" w:rsidP="007C6BA2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3. Носії недобросовісної конкуренції:</w:t>
      </w:r>
    </w:p>
    <w:p w:rsidR="007C6BA2" w:rsidRPr="00960577" w:rsidRDefault="007C6BA2" w:rsidP="007C6BA2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а) партнери;</w:t>
      </w:r>
    </w:p>
    <w:p w:rsidR="007C6BA2" w:rsidRPr="00960577" w:rsidRDefault="007C6BA2" w:rsidP="007C6BA2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б) клієнти;</w:t>
      </w:r>
    </w:p>
    <w:p w:rsidR="007C6BA2" w:rsidRPr="00960577" w:rsidRDefault="007C6BA2" w:rsidP="007C6BA2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в) кримінальні елементи;</w:t>
      </w:r>
    </w:p>
    <w:p w:rsidR="007C6BA2" w:rsidRPr="00960577" w:rsidRDefault="007C6BA2" w:rsidP="007C6BA2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г) персонал банку;</w:t>
      </w:r>
    </w:p>
    <w:p w:rsidR="007C6BA2" w:rsidRPr="00960577" w:rsidRDefault="007C6BA2" w:rsidP="007C6BA2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д) власний варіант відповіді.</w:t>
      </w:r>
    </w:p>
    <w:p w:rsidR="007C6BA2" w:rsidRPr="00960577" w:rsidRDefault="007C6BA2" w:rsidP="007C6BA2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4. Носії інформації з обмеженим доступом:</w:t>
      </w:r>
    </w:p>
    <w:p w:rsidR="007C6BA2" w:rsidRPr="00960577" w:rsidRDefault="007C6BA2" w:rsidP="007C6BA2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а) персонал;</w:t>
      </w:r>
    </w:p>
    <w:p w:rsidR="007C6BA2" w:rsidRPr="00960577" w:rsidRDefault="007C6BA2" w:rsidP="007C6BA2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б) документи;</w:t>
      </w:r>
    </w:p>
    <w:p w:rsidR="007C6BA2" w:rsidRPr="00960577" w:rsidRDefault="007C6BA2" w:rsidP="007C6BA2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в) електронні носії інформації;</w:t>
      </w:r>
    </w:p>
    <w:p w:rsidR="007C6BA2" w:rsidRPr="00960577" w:rsidRDefault="007C6BA2" w:rsidP="007C6BA2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г) </w:t>
      </w:r>
      <w:proofErr w:type="spellStart"/>
      <w:r w:rsidRPr="00960577">
        <w:rPr>
          <w:rFonts w:ascii="Arial" w:hAnsi="Arial" w:cs="Arial"/>
          <w:sz w:val="28"/>
          <w:szCs w:val="28"/>
          <w:lang w:val="uk-UA"/>
        </w:rPr>
        <w:t>аудіо</w:t>
      </w:r>
      <w:r>
        <w:rPr>
          <w:rFonts w:ascii="Arial" w:hAnsi="Arial" w:cs="Arial"/>
          <w:sz w:val="28"/>
          <w:szCs w:val="28"/>
          <w:lang w:val="uk-UA"/>
        </w:rPr>
        <w:t>-</w:t>
      </w:r>
      <w:proofErr w:type="spellEnd"/>
      <w:r w:rsidRPr="00960577">
        <w:rPr>
          <w:rFonts w:ascii="Arial" w:hAnsi="Arial" w:cs="Arial"/>
          <w:sz w:val="28"/>
          <w:szCs w:val="28"/>
          <w:lang w:val="uk-UA"/>
        </w:rPr>
        <w:t>, відеоматеріали;</w:t>
      </w:r>
    </w:p>
    <w:p w:rsidR="007C6BA2" w:rsidRPr="00960577" w:rsidRDefault="007C6BA2" w:rsidP="007C6BA2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д) у</w:t>
      </w:r>
      <w:r w:rsidRPr="00960577">
        <w:rPr>
          <w:rFonts w:ascii="Arial" w:hAnsi="Arial" w:cs="Arial"/>
          <w:sz w:val="28"/>
          <w:szCs w:val="28"/>
          <w:lang w:val="uk-UA"/>
        </w:rPr>
        <w:t>сі варіанти правильні.</w:t>
      </w:r>
    </w:p>
    <w:p w:rsidR="007C6BA2" w:rsidRPr="00960577" w:rsidRDefault="007C6BA2" w:rsidP="007C6BA2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i/>
          <w:sz w:val="28"/>
          <w:szCs w:val="28"/>
          <w:lang w:val="uk-UA"/>
        </w:rPr>
        <w:t>Тести на встановлення відповідності</w:t>
      </w:r>
    </w:p>
    <w:p w:rsidR="007C6BA2" w:rsidRPr="00960577" w:rsidRDefault="007C6BA2" w:rsidP="007C6BA2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5.1. Заходи протидії ак</w:t>
      </w:r>
      <w:r>
        <w:rPr>
          <w:rFonts w:ascii="Arial" w:hAnsi="Arial" w:cs="Arial"/>
          <w:sz w:val="28"/>
          <w:szCs w:val="28"/>
          <w:lang w:val="uk-UA"/>
        </w:rPr>
        <w:t>там недобросовісної конкуренції:</w:t>
      </w:r>
    </w:p>
    <w:p w:rsidR="007C6BA2" w:rsidRPr="00960577" w:rsidRDefault="007C6BA2" w:rsidP="007C6BA2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5.2. Види недобросовісної конкуренції</w:t>
      </w:r>
      <w:r>
        <w:rPr>
          <w:rFonts w:ascii="Arial" w:hAnsi="Arial" w:cs="Arial"/>
          <w:sz w:val="28"/>
          <w:szCs w:val="28"/>
          <w:lang w:val="uk-UA"/>
        </w:rPr>
        <w:t>:</w:t>
      </w:r>
    </w:p>
    <w:p w:rsidR="007C6BA2" w:rsidRPr="00960577" w:rsidRDefault="007C6BA2" w:rsidP="007C6BA2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а) шантаж і компрометація;</w:t>
      </w:r>
    </w:p>
    <w:p w:rsidR="007C6BA2" w:rsidRPr="00960577" w:rsidRDefault="007C6BA2" w:rsidP="007C6BA2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б) зловживання домінуючим становищем банку;</w:t>
      </w:r>
    </w:p>
    <w:p w:rsidR="007C6BA2" w:rsidRPr="00960577" w:rsidRDefault="007C6BA2" w:rsidP="007C6BA2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lastRenderedPageBreak/>
        <w:t>в) зрив угод;</w:t>
      </w:r>
    </w:p>
    <w:p w:rsidR="007C6BA2" w:rsidRPr="00960577" w:rsidRDefault="007C6BA2" w:rsidP="007C6BA2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г) в</w:t>
      </w:r>
      <w:r w:rsidRPr="00960577">
        <w:rPr>
          <w:rFonts w:ascii="Arial" w:hAnsi="Arial" w:cs="Arial"/>
          <w:sz w:val="28"/>
          <w:szCs w:val="28"/>
          <w:lang w:val="uk-UA"/>
        </w:rPr>
        <w:t>еден</w:t>
      </w:r>
      <w:r>
        <w:rPr>
          <w:rFonts w:ascii="Arial" w:hAnsi="Arial" w:cs="Arial"/>
          <w:sz w:val="28"/>
          <w:szCs w:val="28"/>
          <w:lang w:val="uk-UA"/>
        </w:rPr>
        <w:t>н</w:t>
      </w:r>
      <w:r w:rsidRPr="00960577">
        <w:rPr>
          <w:rFonts w:ascii="Arial" w:hAnsi="Arial" w:cs="Arial"/>
          <w:sz w:val="28"/>
          <w:szCs w:val="28"/>
          <w:lang w:val="uk-UA"/>
        </w:rPr>
        <w:t>я комерційної розвідки;</w:t>
      </w:r>
    </w:p>
    <w:p w:rsidR="007C6BA2" w:rsidRPr="00960577" w:rsidRDefault="007C6BA2" w:rsidP="007C6BA2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д) вибір методів і моделей поведінки;</w:t>
      </w:r>
    </w:p>
    <w:p w:rsidR="007C6BA2" w:rsidRPr="00960577" w:rsidRDefault="007C6BA2" w:rsidP="007C6BA2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е) з</w:t>
      </w:r>
      <w:r>
        <w:rPr>
          <w:rFonts w:ascii="Arial" w:hAnsi="Arial" w:cs="Arial"/>
          <w:sz w:val="28"/>
          <w:szCs w:val="28"/>
          <w:lang w:val="uk-UA"/>
        </w:rPr>
        <w:t>а</w:t>
      </w:r>
      <w:r w:rsidRPr="00960577">
        <w:rPr>
          <w:rFonts w:ascii="Arial" w:hAnsi="Arial" w:cs="Arial"/>
          <w:sz w:val="28"/>
          <w:szCs w:val="28"/>
          <w:lang w:val="uk-UA"/>
        </w:rPr>
        <w:t>манювання клієнтів.</w:t>
      </w:r>
    </w:p>
    <w:p w:rsidR="007C6BA2" w:rsidRPr="00960577" w:rsidRDefault="007C6BA2" w:rsidP="007C6BA2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6.1. Співпраця – це….</w:t>
      </w:r>
    </w:p>
    <w:p w:rsidR="007C6BA2" w:rsidRPr="00960577" w:rsidRDefault="007C6BA2" w:rsidP="007C6BA2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6.2. Взаємодія – це ….</w:t>
      </w:r>
    </w:p>
    <w:p w:rsidR="007C6BA2" w:rsidRPr="00960577" w:rsidRDefault="007C6BA2" w:rsidP="007C6BA2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6.3.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Конкуренція – це ……</w:t>
      </w:r>
    </w:p>
    <w:p w:rsidR="007C6BA2" w:rsidRPr="00960577" w:rsidRDefault="007C6BA2" w:rsidP="007C6BA2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6.4</w:t>
      </w:r>
      <w:r w:rsidRPr="00960577">
        <w:rPr>
          <w:rFonts w:ascii="Arial" w:hAnsi="Arial" w:cs="Arial"/>
          <w:sz w:val="28"/>
          <w:szCs w:val="28"/>
          <w:lang w:val="uk-UA"/>
        </w:rPr>
        <w:t>. Протиборство – це ….</w:t>
      </w:r>
    </w:p>
    <w:p w:rsidR="007C6BA2" w:rsidRPr="00960577" w:rsidRDefault="007C6BA2" w:rsidP="007C6BA2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6.5</w:t>
      </w:r>
      <w:r w:rsidRPr="00960577">
        <w:rPr>
          <w:rFonts w:ascii="Arial" w:hAnsi="Arial" w:cs="Arial"/>
          <w:sz w:val="28"/>
          <w:szCs w:val="28"/>
          <w:lang w:val="uk-UA"/>
        </w:rPr>
        <w:t>. Суперництво – це ….</w:t>
      </w:r>
    </w:p>
    <w:p w:rsidR="007C6BA2" w:rsidRPr="00960577" w:rsidRDefault="007C6BA2" w:rsidP="007C6BA2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а) тісні ділові взаємовідносини суб’єктів ринку на основі загальних інтересів із метою удосконалення методів роботи, спрямованої на збільшення прибутків;</w:t>
      </w:r>
    </w:p>
    <w:p w:rsidR="007C6BA2" w:rsidRPr="00960577" w:rsidRDefault="007C6BA2" w:rsidP="007C6BA2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б) узгоджені дії для досягнення максимального ефекту отримання вигоди і приб</w:t>
      </w:r>
      <w:r w:rsidRPr="00960577">
        <w:rPr>
          <w:rFonts w:ascii="Arial" w:hAnsi="Arial" w:cs="Arial"/>
          <w:sz w:val="28"/>
          <w:szCs w:val="28"/>
          <w:lang w:val="uk-UA"/>
        </w:rPr>
        <w:t>у</w:t>
      </w:r>
      <w:r w:rsidRPr="00960577">
        <w:rPr>
          <w:rFonts w:ascii="Arial" w:hAnsi="Arial" w:cs="Arial"/>
          <w:sz w:val="28"/>
          <w:szCs w:val="28"/>
          <w:lang w:val="uk-UA"/>
        </w:rPr>
        <w:t>тку;</w:t>
      </w:r>
    </w:p>
    <w:p w:rsidR="007C6BA2" w:rsidRPr="000E07FD" w:rsidRDefault="007C6BA2" w:rsidP="007C6BA2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в) змагання між суб’єктами ринку з метою здобуття завдяки власним досягненням </w:t>
      </w:r>
      <w:r w:rsidRPr="000E07FD">
        <w:rPr>
          <w:rFonts w:ascii="Arial" w:hAnsi="Arial" w:cs="Arial"/>
          <w:sz w:val="28"/>
          <w:szCs w:val="28"/>
          <w:lang w:val="uk-UA"/>
        </w:rPr>
        <w:t>переваг над іншими суб’єктами ринку;</w:t>
      </w:r>
    </w:p>
    <w:p w:rsidR="007C6BA2" w:rsidRPr="000E07FD" w:rsidRDefault="007C6BA2" w:rsidP="007C6BA2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0E07FD">
        <w:rPr>
          <w:rFonts w:ascii="Arial" w:hAnsi="Arial" w:cs="Arial"/>
          <w:sz w:val="28"/>
          <w:szCs w:val="28"/>
          <w:lang w:val="uk-UA"/>
        </w:rPr>
        <w:t>г) антагоністичні дії, побудовані на неприм</w:t>
      </w:r>
      <w:r w:rsidRPr="000E07FD">
        <w:rPr>
          <w:rFonts w:ascii="Arial" w:hAnsi="Arial" w:cs="Arial"/>
          <w:sz w:val="28"/>
          <w:szCs w:val="28"/>
          <w:lang w:val="uk-UA"/>
        </w:rPr>
        <w:t>и</w:t>
      </w:r>
      <w:r w:rsidRPr="000E07FD">
        <w:rPr>
          <w:rFonts w:ascii="Arial" w:hAnsi="Arial" w:cs="Arial"/>
          <w:sz w:val="28"/>
          <w:szCs w:val="28"/>
          <w:lang w:val="uk-UA"/>
        </w:rPr>
        <w:t>ренності позицій, інтересів і методів роботи щодо отримання п</w:t>
      </w:r>
      <w:r w:rsidRPr="000E07FD">
        <w:rPr>
          <w:rFonts w:ascii="Arial" w:hAnsi="Arial" w:cs="Arial"/>
          <w:sz w:val="28"/>
          <w:szCs w:val="28"/>
          <w:lang w:val="uk-UA"/>
        </w:rPr>
        <w:t>е</w:t>
      </w:r>
      <w:r w:rsidRPr="000E07FD">
        <w:rPr>
          <w:rFonts w:ascii="Arial" w:hAnsi="Arial" w:cs="Arial"/>
          <w:sz w:val="28"/>
          <w:szCs w:val="28"/>
          <w:lang w:val="uk-UA"/>
        </w:rPr>
        <w:t>реваг на ринку;</w:t>
      </w:r>
    </w:p>
    <w:p w:rsidR="007C6BA2" w:rsidRPr="000E07FD" w:rsidRDefault="007C6BA2" w:rsidP="007C6BA2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0E07FD">
        <w:rPr>
          <w:rFonts w:ascii="Arial" w:hAnsi="Arial" w:cs="Arial"/>
          <w:sz w:val="28"/>
          <w:szCs w:val="28"/>
          <w:lang w:val="uk-UA"/>
        </w:rPr>
        <w:t>д) гостра антагоністична боротьба за зав</w:t>
      </w:r>
      <w:r w:rsidRPr="000E07FD">
        <w:rPr>
          <w:rFonts w:ascii="Arial" w:hAnsi="Arial" w:cs="Arial"/>
          <w:sz w:val="28"/>
          <w:szCs w:val="28"/>
          <w:lang w:val="uk-UA"/>
        </w:rPr>
        <w:t>о</w:t>
      </w:r>
      <w:r w:rsidRPr="000E07FD">
        <w:rPr>
          <w:rFonts w:ascii="Arial" w:hAnsi="Arial" w:cs="Arial"/>
          <w:sz w:val="28"/>
          <w:szCs w:val="28"/>
          <w:lang w:val="uk-UA"/>
        </w:rPr>
        <w:t>лодіння ринком, під час якої застосовуються дуже жорсткі заходи впливу на суперників такої боротьби.</w:t>
      </w:r>
    </w:p>
    <w:p w:rsidR="007C6BA2" w:rsidRPr="007C6BA2" w:rsidRDefault="007C6BA2" w:rsidP="007C6BA2">
      <w:pPr>
        <w:spacing w:line="288" w:lineRule="auto"/>
        <w:rPr>
          <w:rFonts w:ascii="Arial" w:hAnsi="Arial" w:cs="Arial"/>
          <w:sz w:val="28"/>
          <w:szCs w:val="28"/>
          <w:lang w:val="en-US"/>
        </w:rPr>
        <w:sectPr w:rsidR="007C6BA2" w:rsidRPr="007C6BA2" w:rsidSect="007C6BA2">
          <w:pgSz w:w="11906" w:h="16838"/>
          <w:pgMar w:top="1134" w:right="1134" w:bottom="1361" w:left="1134" w:header="709" w:footer="964" w:gutter="0"/>
          <w:cols w:space="708"/>
          <w:docGrid w:linePitch="360"/>
        </w:sectPr>
      </w:pPr>
      <w:bookmarkStart w:id="0" w:name="_GoBack"/>
      <w:bookmarkEnd w:id="0"/>
    </w:p>
    <w:p w:rsidR="00EC38DF" w:rsidRPr="007C6BA2" w:rsidRDefault="00EC38DF">
      <w:pPr>
        <w:rPr>
          <w:lang w:val="en-US"/>
        </w:rPr>
      </w:pPr>
    </w:p>
    <w:sectPr w:rsidR="00EC38DF" w:rsidRPr="007C6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BE0"/>
    <w:rsid w:val="00625BE0"/>
    <w:rsid w:val="007C6BA2"/>
    <w:rsid w:val="009773AA"/>
    <w:rsid w:val="00C81780"/>
    <w:rsid w:val="00EC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"/>
    <w:basedOn w:val="a"/>
    <w:rsid w:val="007C6BA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"/>
    <w:basedOn w:val="a"/>
    <w:rsid w:val="007C6BA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1808</Characters>
  <Application>Microsoft Office Word</Application>
  <DocSecurity>0</DocSecurity>
  <Lines>15</Lines>
  <Paragraphs>4</Paragraphs>
  <ScaleCrop>false</ScaleCrop>
  <Company>Харьковский национальный экономический университет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2020-09-08T10:58:00Z</dcterms:created>
  <dcterms:modified xsi:type="dcterms:W3CDTF">2020-09-08T10:58:00Z</dcterms:modified>
</cp:coreProperties>
</file>