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22" w:rsidRPr="00960577" w:rsidRDefault="00C44722" w:rsidP="00C44722">
      <w:pPr>
        <w:pStyle w:val="a3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b/>
          <w:spacing w:val="10"/>
          <w:sz w:val="28"/>
          <w:szCs w:val="28"/>
          <w:lang w:val="uk-UA"/>
        </w:rPr>
      </w:pPr>
      <w:r w:rsidRPr="00960577">
        <w:rPr>
          <w:rFonts w:ascii="Arial" w:hAnsi="Arial" w:cs="Arial"/>
          <w:b/>
          <w:spacing w:val="10"/>
          <w:sz w:val="28"/>
          <w:szCs w:val="28"/>
          <w:lang w:val="uk-UA"/>
        </w:rPr>
        <w:t>Семінарське заняття</w:t>
      </w:r>
    </w:p>
    <w:p w:rsidR="00C44722" w:rsidRPr="00960577" w:rsidRDefault="00C44722" w:rsidP="00C44722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>
        <w:rPr>
          <w:rFonts w:ascii="Arial" w:hAnsi="Arial" w:cs="Arial"/>
          <w:bCs/>
          <w:sz w:val="28"/>
          <w:szCs w:val="28"/>
          <w:lang w:val="uk-UA"/>
        </w:rPr>
        <w:t>1. Види внутрішніх загроз у</w:t>
      </w:r>
      <w:r w:rsidRPr="00960577">
        <w:rPr>
          <w:rFonts w:ascii="Arial" w:hAnsi="Arial" w:cs="Arial"/>
          <w:bCs/>
          <w:sz w:val="28"/>
          <w:szCs w:val="28"/>
          <w:lang w:val="uk-UA"/>
        </w:rPr>
        <w:t xml:space="preserve"> банківських установах. </w:t>
      </w:r>
    </w:p>
    <w:p w:rsidR="00C44722" w:rsidRPr="00960577" w:rsidRDefault="00C44722" w:rsidP="00C44722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2. Характеристика зовнішніх загроз банків.</w:t>
      </w:r>
    </w:p>
    <w:p w:rsidR="00C44722" w:rsidRPr="00960577" w:rsidRDefault="00C44722" w:rsidP="00C4472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3. Сутність, спільні та відмінні риси банківського шахрайства та з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ловживання службовим становищем працівників банків. </w:t>
      </w:r>
    </w:p>
    <w:p w:rsidR="00C44722" w:rsidRPr="00960577" w:rsidRDefault="00C44722" w:rsidP="00C4472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4. Характеристика заходів банку щодо захисту від зовнішніх та внутрішніх загроз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EC38DF" w:rsidRPr="00C44722" w:rsidRDefault="00EC38DF">
      <w:pPr>
        <w:rPr>
          <w:lang w:val="uk-UA"/>
        </w:rPr>
      </w:pPr>
      <w:bookmarkStart w:id="0" w:name="_GoBack"/>
      <w:bookmarkEnd w:id="0"/>
    </w:p>
    <w:sectPr w:rsidR="00EC38DF" w:rsidRPr="00C44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7B"/>
    <w:rsid w:val="009773AA"/>
    <w:rsid w:val="00AF237B"/>
    <w:rsid w:val="00C44722"/>
    <w:rsid w:val="00C81780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C44722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C44722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C44722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C44722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Харьковский национальный экономический университет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2020-09-08T10:52:00Z</dcterms:created>
  <dcterms:modified xsi:type="dcterms:W3CDTF">2020-09-08T10:53:00Z</dcterms:modified>
</cp:coreProperties>
</file>