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E92" w:rsidRPr="00960577" w:rsidRDefault="009A4E92" w:rsidP="009A4E92">
      <w:pPr>
        <w:shd w:val="clear" w:color="auto" w:fill="FFFFFF"/>
        <w:spacing w:line="288" w:lineRule="auto"/>
        <w:ind w:firstLine="720"/>
        <w:jc w:val="both"/>
        <w:rPr>
          <w:rFonts w:ascii="Arial" w:hAnsi="Arial" w:cs="Arial"/>
          <w:b/>
          <w:color w:val="000000"/>
          <w:spacing w:val="10"/>
          <w:sz w:val="28"/>
          <w:szCs w:val="28"/>
          <w:lang w:val="uk-UA"/>
        </w:rPr>
      </w:pPr>
      <w:r w:rsidRPr="00960577">
        <w:rPr>
          <w:rFonts w:ascii="Arial" w:hAnsi="Arial" w:cs="Arial"/>
          <w:b/>
          <w:color w:val="000000"/>
          <w:spacing w:val="10"/>
          <w:sz w:val="28"/>
          <w:szCs w:val="28"/>
          <w:lang w:val="uk-UA"/>
        </w:rPr>
        <w:t xml:space="preserve">Практичне заняття </w:t>
      </w:r>
    </w:p>
    <w:p w:rsidR="009A4E92" w:rsidRPr="00960577" w:rsidRDefault="009A4E92" w:rsidP="009A4E92">
      <w:pPr>
        <w:shd w:val="clear" w:color="auto" w:fill="FFFFFF"/>
        <w:spacing w:line="288" w:lineRule="auto"/>
        <w:ind w:firstLine="720"/>
        <w:jc w:val="both"/>
        <w:rPr>
          <w:rFonts w:ascii="Arial" w:hAnsi="Arial" w:cs="Arial"/>
          <w:color w:val="000000"/>
          <w:spacing w:val="10"/>
          <w:sz w:val="28"/>
          <w:szCs w:val="28"/>
          <w:lang w:val="uk-UA"/>
        </w:rPr>
      </w:pPr>
      <w:r w:rsidRPr="00960577">
        <w:rPr>
          <w:rFonts w:ascii="Arial" w:hAnsi="Arial" w:cs="Arial"/>
          <w:i/>
          <w:color w:val="000000"/>
          <w:spacing w:val="10"/>
          <w:sz w:val="28"/>
          <w:szCs w:val="28"/>
          <w:lang w:val="uk-UA"/>
        </w:rPr>
        <w:t>Мета заняття</w:t>
      </w:r>
      <w:r w:rsidRPr="00960577">
        <w:rPr>
          <w:rFonts w:ascii="Arial" w:hAnsi="Arial" w:cs="Arial"/>
          <w:color w:val="000000"/>
          <w:spacing w:val="10"/>
          <w:sz w:val="28"/>
          <w:szCs w:val="28"/>
          <w:lang w:val="uk-UA"/>
        </w:rPr>
        <w:t xml:space="preserve"> – формування навичок організації управління фінансово-економічною безпекою в банку.</w:t>
      </w:r>
    </w:p>
    <w:p w:rsidR="009A4E92" w:rsidRPr="00960577" w:rsidRDefault="009A4E92" w:rsidP="009A4E92">
      <w:pPr>
        <w:shd w:val="clear" w:color="auto" w:fill="FFFFFF"/>
        <w:spacing w:line="288" w:lineRule="auto"/>
        <w:ind w:firstLine="720"/>
        <w:jc w:val="both"/>
        <w:rPr>
          <w:rFonts w:ascii="Arial" w:hAnsi="Arial" w:cs="Arial"/>
          <w:sz w:val="28"/>
          <w:szCs w:val="28"/>
          <w:lang w:val="uk-UA"/>
        </w:rPr>
      </w:pPr>
      <w:r w:rsidRPr="006068DC">
        <w:rPr>
          <w:rFonts w:ascii="Arial" w:hAnsi="Arial" w:cs="Arial"/>
          <w:spacing w:val="-8"/>
          <w:sz w:val="28"/>
          <w:szCs w:val="28"/>
          <w:lang w:val="uk-UA"/>
        </w:rPr>
        <w:t>Завдання 2.1. Прийняття рішення про надання послуг клієнтам банку</w:t>
      </w:r>
      <w:r w:rsidRPr="00960577">
        <w:rPr>
          <w:rFonts w:ascii="Arial" w:hAnsi="Arial" w:cs="Arial"/>
          <w:sz w:val="28"/>
          <w:szCs w:val="28"/>
          <w:lang w:val="uk-UA"/>
        </w:rPr>
        <w:t xml:space="preserve">. </w:t>
      </w:r>
    </w:p>
    <w:p w:rsidR="009A4E92" w:rsidRPr="00960577" w:rsidRDefault="009A4E92" w:rsidP="009A4E92">
      <w:pPr>
        <w:shd w:val="clear" w:color="auto" w:fill="FFFFFF"/>
        <w:spacing w:line="288" w:lineRule="auto"/>
        <w:ind w:firstLine="720"/>
        <w:jc w:val="both"/>
        <w:rPr>
          <w:rFonts w:ascii="Arial" w:hAnsi="Arial" w:cs="Arial"/>
          <w:sz w:val="28"/>
          <w:szCs w:val="28"/>
          <w:lang w:val="uk-UA"/>
        </w:rPr>
      </w:pPr>
      <w:r w:rsidRPr="00960577">
        <w:rPr>
          <w:rFonts w:ascii="Arial" w:hAnsi="Arial" w:cs="Arial"/>
          <w:sz w:val="28"/>
          <w:szCs w:val="28"/>
          <w:lang w:val="uk-UA"/>
        </w:rPr>
        <w:t>Завдання 2.2. Формування організаційної структури відділу фінан</w:t>
      </w:r>
      <w:r w:rsidRPr="00960577">
        <w:rPr>
          <w:rFonts w:ascii="Arial" w:hAnsi="Arial" w:cs="Arial"/>
          <w:sz w:val="28"/>
          <w:szCs w:val="28"/>
          <w:lang w:val="uk-UA"/>
        </w:rPr>
        <w:softHyphen/>
        <w:t xml:space="preserve">сово-економічної безпеки банку. </w:t>
      </w:r>
    </w:p>
    <w:p w:rsidR="009A4E92" w:rsidRPr="00960577" w:rsidRDefault="009A4E92" w:rsidP="009A4E92">
      <w:pPr>
        <w:spacing w:line="288" w:lineRule="auto"/>
        <w:ind w:firstLine="720"/>
        <w:jc w:val="both"/>
        <w:rPr>
          <w:rFonts w:ascii="Arial" w:hAnsi="Arial" w:cs="Arial"/>
          <w:sz w:val="28"/>
          <w:szCs w:val="28"/>
          <w:lang w:val="uk-UA"/>
        </w:rPr>
      </w:pPr>
      <w:r w:rsidRPr="00960577">
        <w:rPr>
          <w:rFonts w:ascii="Arial" w:hAnsi="Arial" w:cs="Arial"/>
          <w:sz w:val="28"/>
          <w:szCs w:val="28"/>
          <w:lang w:val="uk-UA"/>
        </w:rPr>
        <w:t xml:space="preserve">Завдання </w:t>
      </w:r>
      <w:r>
        <w:rPr>
          <w:rFonts w:ascii="Arial" w:hAnsi="Arial" w:cs="Arial"/>
          <w:sz w:val="28"/>
          <w:szCs w:val="28"/>
          <w:lang w:val="uk-UA"/>
        </w:rPr>
        <w:t>2.</w:t>
      </w:r>
      <w:r w:rsidRPr="00960577">
        <w:rPr>
          <w:rFonts w:ascii="Arial" w:hAnsi="Arial" w:cs="Arial"/>
          <w:sz w:val="28"/>
          <w:szCs w:val="28"/>
          <w:lang w:val="uk-UA"/>
        </w:rPr>
        <w:t>3. Ситуаційні вправи, що характеризують дотримання  фінансово-економічної безпеки начальниками відділів банківської установи</w:t>
      </w:r>
      <w:r>
        <w:rPr>
          <w:rFonts w:ascii="Arial" w:hAnsi="Arial" w:cs="Arial"/>
          <w:sz w:val="28"/>
          <w:szCs w:val="28"/>
          <w:lang w:val="uk-UA"/>
        </w:rPr>
        <w:t>.</w:t>
      </w:r>
    </w:p>
    <w:p w:rsidR="009A4E92" w:rsidRDefault="009A4E92" w:rsidP="009A4E92">
      <w:pPr>
        <w:shd w:val="clear" w:color="auto" w:fill="FFFFFF"/>
        <w:spacing w:line="288" w:lineRule="auto"/>
        <w:ind w:firstLine="720"/>
        <w:jc w:val="both"/>
        <w:rPr>
          <w:rFonts w:ascii="Arial" w:hAnsi="Arial" w:cs="Arial"/>
          <w:b/>
          <w:i/>
          <w:sz w:val="28"/>
          <w:szCs w:val="28"/>
          <w:lang w:val="uk-UA"/>
        </w:rPr>
      </w:pPr>
      <w:r w:rsidRPr="00960577">
        <w:rPr>
          <w:rFonts w:ascii="Arial" w:hAnsi="Arial" w:cs="Arial"/>
          <w:b/>
          <w:i/>
          <w:sz w:val="28"/>
          <w:szCs w:val="28"/>
          <w:lang w:val="uk-UA"/>
        </w:rPr>
        <w:t xml:space="preserve">Завдання 2.1. Прийняття рішення про надання </w:t>
      </w:r>
      <w:r>
        <w:rPr>
          <w:rFonts w:ascii="Arial" w:hAnsi="Arial" w:cs="Arial"/>
          <w:b/>
          <w:i/>
          <w:sz w:val="28"/>
          <w:szCs w:val="28"/>
          <w:lang w:val="uk-UA"/>
        </w:rPr>
        <w:t>послуг клієнтам банку</w:t>
      </w:r>
    </w:p>
    <w:p w:rsidR="009A4E92" w:rsidRPr="00960577" w:rsidRDefault="009A4E92" w:rsidP="009A4E92">
      <w:pPr>
        <w:shd w:val="clear" w:color="auto" w:fill="FFFFFF"/>
        <w:spacing w:line="288" w:lineRule="auto"/>
        <w:ind w:firstLine="720"/>
        <w:jc w:val="both"/>
        <w:rPr>
          <w:rFonts w:ascii="Arial" w:hAnsi="Arial" w:cs="Arial"/>
          <w:sz w:val="28"/>
          <w:szCs w:val="28"/>
          <w:lang w:val="uk-UA"/>
        </w:rPr>
      </w:pPr>
      <w:r w:rsidRPr="00960577">
        <w:rPr>
          <w:rFonts w:ascii="Arial" w:hAnsi="Arial" w:cs="Arial"/>
          <w:i/>
          <w:sz w:val="28"/>
          <w:szCs w:val="28"/>
          <w:lang w:val="uk-UA"/>
        </w:rPr>
        <w:t xml:space="preserve"> </w:t>
      </w:r>
      <w:r w:rsidRPr="00960577">
        <w:rPr>
          <w:rFonts w:ascii="Arial" w:hAnsi="Arial" w:cs="Arial"/>
          <w:sz w:val="28"/>
          <w:szCs w:val="28"/>
          <w:lang w:val="uk-UA"/>
        </w:rPr>
        <w:t>Завдання може виконуватися як індивідуально кожним студентом, так і у процесі ділової гри. Тривалість виконання завдання 20</w:t>
      </w:r>
      <w:r>
        <w:rPr>
          <w:rFonts w:ascii="Arial" w:hAnsi="Arial" w:cs="Arial"/>
          <w:sz w:val="28"/>
          <w:szCs w:val="28"/>
          <w:lang w:val="uk-UA"/>
        </w:rPr>
        <w:t xml:space="preserve"> – </w:t>
      </w:r>
      <w:r w:rsidRPr="00960577">
        <w:rPr>
          <w:rFonts w:ascii="Arial" w:hAnsi="Arial" w:cs="Arial"/>
          <w:sz w:val="28"/>
          <w:szCs w:val="28"/>
          <w:lang w:val="uk-UA"/>
        </w:rPr>
        <w:t>30 хвилин.  Для ділової гри  група ділиться на команди з 5 – 7 осіб. Кожна з команд отримує вихідні дані про потенційного клієнта. Аналізує їх і обґрунтовує свою точку зору щодо доцільності співпраці з клієнтом.  У підсумку обирається к</w:t>
      </w:r>
      <w:r>
        <w:rPr>
          <w:rFonts w:ascii="Arial" w:hAnsi="Arial" w:cs="Arial"/>
          <w:sz w:val="28"/>
          <w:szCs w:val="28"/>
          <w:lang w:val="uk-UA"/>
        </w:rPr>
        <w:t>оманда, що дала найбільш вдалу й</w:t>
      </w:r>
      <w:r w:rsidRPr="00960577">
        <w:rPr>
          <w:rFonts w:ascii="Arial" w:hAnsi="Arial" w:cs="Arial"/>
          <w:sz w:val="28"/>
          <w:szCs w:val="28"/>
          <w:lang w:val="uk-UA"/>
        </w:rPr>
        <w:t xml:space="preserve"> обґрунтовану відповідь.</w:t>
      </w:r>
    </w:p>
    <w:p w:rsidR="009A4E92" w:rsidRPr="00960577" w:rsidRDefault="009A4E92" w:rsidP="009A4E92">
      <w:pPr>
        <w:shd w:val="clear" w:color="auto" w:fill="FFFFFF"/>
        <w:spacing w:line="288" w:lineRule="auto"/>
        <w:ind w:firstLine="720"/>
        <w:jc w:val="both"/>
        <w:rPr>
          <w:rFonts w:ascii="Arial" w:hAnsi="Arial" w:cs="Arial"/>
          <w:i/>
          <w:sz w:val="28"/>
          <w:szCs w:val="28"/>
          <w:lang w:val="uk-UA"/>
        </w:rPr>
      </w:pPr>
      <w:r w:rsidRPr="00960577">
        <w:rPr>
          <w:rFonts w:ascii="Arial" w:hAnsi="Arial" w:cs="Arial"/>
          <w:i/>
          <w:sz w:val="28"/>
          <w:szCs w:val="28"/>
          <w:lang w:val="uk-UA"/>
        </w:rPr>
        <w:t xml:space="preserve">Вихідні дані для виконання завдання: </w:t>
      </w:r>
    </w:p>
    <w:p w:rsidR="009A4E92" w:rsidRPr="00960577" w:rsidRDefault="009A4E92" w:rsidP="009A4E92">
      <w:pPr>
        <w:shd w:val="clear" w:color="auto" w:fill="FFFFFF"/>
        <w:spacing w:line="288" w:lineRule="auto"/>
        <w:ind w:firstLine="720"/>
        <w:jc w:val="both"/>
        <w:rPr>
          <w:rFonts w:ascii="Arial" w:hAnsi="Arial" w:cs="Arial"/>
          <w:sz w:val="28"/>
          <w:szCs w:val="28"/>
          <w:lang w:val="uk-UA"/>
        </w:rPr>
      </w:pPr>
      <w:r w:rsidRPr="00960577">
        <w:rPr>
          <w:rFonts w:ascii="Arial" w:hAnsi="Arial" w:cs="Arial"/>
          <w:sz w:val="28"/>
          <w:szCs w:val="28"/>
          <w:lang w:val="uk-UA"/>
        </w:rPr>
        <w:t>Автотранспортне підприємство “</w:t>
      </w:r>
      <w:proofErr w:type="spellStart"/>
      <w:r w:rsidRPr="00960577">
        <w:rPr>
          <w:rFonts w:ascii="Arial" w:hAnsi="Arial" w:cs="Arial"/>
          <w:sz w:val="28"/>
          <w:szCs w:val="28"/>
          <w:lang w:val="uk-UA"/>
        </w:rPr>
        <w:t>Автотранс</w:t>
      </w:r>
      <w:proofErr w:type="spellEnd"/>
      <w:r w:rsidRPr="00960577">
        <w:rPr>
          <w:rFonts w:ascii="Arial" w:hAnsi="Arial" w:cs="Arial"/>
          <w:sz w:val="28"/>
          <w:szCs w:val="28"/>
          <w:lang w:val="uk-UA"/>
        </w:rPr>
        <w:t>“ звернулося в банк з клопотанням щодо відкриття зарплатного проекту та договору про розрахунково-касове обслуговування. Підприємство здійснює міські перевезення пасажирів. На трьох кінцевих зупинках міста потрібна обідня та вечірня інкасація коштів</w:t>
      </w:r>
      <w:r>
        <w:rPr>
          <w:rFonts w:ascii="Arial" w:hAnsi="Arial" w:cs="Arial"/>
          <w:sz w:val="28"/>
          <w:szCs w:val="28"/>
          <w:lang w:val="uk-UA"/>
        </w:rPr>
        <w:t xml:space="preserve">, отриманих при </w:t>
      </w:r>
      <w:r w:rsidRPr="00960577">
        <w:rPr>
          <w:rFonts w:ascii="Arial" w:hAnsi="Arial" w:cs="Arial"/>
          <w:sz w:val="28"/>
          <w:szCs w:val="28"/>
          <w:lang w:val="uk-UA"/>
        </w:rPr>
        <w:t>перевезенні паса</w:t>
      </w:r>
      <w:r>
        <w:rPr>
          <w:rFonts w:ascii="Arial" w:hAnsi="Arial" w:cs="Arial"/>
          <w:sz w:val="28"/>
          <w:szCs w:val="28"/>
          <w:lang w:val="uk-UA"/>
        </w:rPr>
        <w:softHyphen/>
      </w:r>
      <w:r w:rsidRPr="00960577">
        <w:rPr>
          <w:rFonts w:ascii="Arial" w:hAnsi="Arial" w:cs="Arial"/>
          <w:sz w:val="28"/>
          <w:szCs w:val="28"/>
          <w:lang w:val="uk-UA"/>
        </w:rPr>
        <w:t>жирів. Чисельність персоналу підприємства складає 120 осіб. Виручка від надання транспортних послуг щоденно складає близько 30 тис. грн. Заробітна плата працівникам підприємства сплачується не завжди вчасно. Існує значна заборгованість із заробітної плати. Відсоток за розрахунково-касове обслуговування, прийнятний для підприємства має бути не більше 0,5 %.  Підприємство працює збитково. Проте існує перспектива розширення обсягів пасажирських перевезень та збільшення кількості обслуговуваних маршрутів.</w:t>
      </w:r>
    </w:p>
    <w:p w:rsidR="009A4E92" w:rsidRPr="00960577" w:rsidRDefault="009A4E92" w:rsidP="009A4E92">
      <w:pPr>
        <w:shd w:val="clear" w:color="auto" w:fill="FFFFFF"/>
        <w:spacing w:line="288" w:lineRule="auto"/>
        <w:ind w:firstLine="720"/>
        <w:jc w:val="both"/>
        <w:rPr>
          <w:rFonts w:ascii="Arial" w:hAnsi="Arial" w:cs="Arial"/>
          <w:i/>
          <w:sz w:val="28"/>
          <w:szCs w:val="28"/>
          <w:lang w:val="uk-UA"/>
        </w:rPr>
      </w:pPr>
      <w:r w:rsidRPr="00960577">
        <w:rPr>
          <w:rFonts w:ascii="Arial" w:hAnsi="Arial" w:cs="Arial"/>
          <w:i/>
          <w:sz w:val="28"/>
          <w:szCs w:val="28"/>
          <w:lang w:val="uk-UA"/>
        </w:rPr>
        <w:t>Методичні рекомендації щодо виконання завдання 2.1</w:t>
      </w:r>
    </w:p>
    <w:p w:rsidR="009A4E92" w:rsidRPr="00960577" w:rsidRDefault="009A4E92" w:rsidP="009A4E92">
      <w:pPr>
        <w:shd w:val="clear" w:color="auto" w:fill="FFFFFF"/>
        <w:spacing w:line="288" w:lineRule="auto"/>
        <w:ind w:firstLine="720"/>
        <w:jc w:val="both"/>
        <w:rPr>
          <w:rFonts w:ascii="Arial" w:hAnsi="Arial" w:cs="Arial"/>
          <w:sz w:val="28"/>
          <w:szCs w:val="28"/>
          <w:lang w:val="uk-UA"/>
        </w:rPr>
      </w:pPr>
      <w:r w:rsidRPr="00960577">
        <w:rPr>
          <w:rFonts w:ascii="Arial" w:hAnsi="Arial" w:cs="Arial"/>
          <w:sz w:val="28"/>
          <w:szCs w:val="28"/>
          <w:lang w:val="uk-UA"/>
        </w:rPr>
        <w:t>Завдання виконується поетапно:</w:t>
      </w:r>
    </w:p>
    <w:p w:rsidR="009A4E92" w:rsidRPr="00960577" w:rsidRDefault="009A4E92" w:rsidP="009A4E92">
      <w:pPr>
        <w:shd w:val="clear" w:color="auto" w:fill="FFFFFF"/>
        <w:spacing w:line="288" w:lineRule="auto"/>
        <w:ind w:firstLine="720"/>
        <w:jc w:val="both"/>
        <w:rPr>
          <w:rFonts w:ascii="Arial" w:hAnsi="Arial" w:cs="Arial"/>
          <w:sz w:val="28"/>
          <w:szCs w:val="28"/>
          <w:lang w:val="uk-UA"/>
        </w:rPr>
      </w:pPr>
      <w:r w:rsidRPr="00960577">
        <w:rPr>
          <w:rFonts w:ascii="Arial" w:hAnsi="Arial" w:cs="Arial"/>
          <w:sz w:val="28"/>
          <w:szCs w:val="28"/>
          <w:lang w:val="uk-UA"/>
        </w:rPr>
        <w:t>1) складання бліц-резюме потенційного клієнта і відображення інформації на листі формату А2 за схемою</w:t>
      </w:r>
      <w:r>
        <w:rPr>
          <w:rFonts w:ascii="Arial" w:hAnsi="Arial" w:cs="Arial"/>
          <w:sz w:val="28"/>
          <w:szCs w:val="28"/>
          <w:lang w:val="uk-UA"/>
        </w:rPr>
        <w:t xml:space="preserve">, </w:t>
      </w:r>
      <w:r w:rsidRPr="00960577">
        <w:rPr>
          <w:rFonts w:ascii="Arial" w:hAnsi="Arial" w:cs="Arial"/>
          <w:sz w:val="28"/>
          <w:szCs w:val="28"/>
          <w:lang w:val="uk-UA"/>
        </w:rPr>
        <w:t>наведеною на рис. 2.3</w:t>
      </w:r>
      <w:r>
        <w:rPr>
          <w:rFonts w:ascii="Arial" w:hAnsi="Arial" w:cs="Arial"/>
          <w:sz w:val="28"/>
          <w:szCs w:val="28"/>
          <w:lang w:val="uk-UA"/>
        </w:rPr>
        <w:t>:</w:t>
      </w:r>
    </w:p>
    <w:p w:rsidR="009A4E92" w:rsidRPr="00960577" w:rsidRDefault="009A4E92" w:rsidP="009A4E92">
      <w:pPr>
        <w:shd w:val="clear" w:color="auto" w:fill="FFFFFF"/>
        <w:spacing w:line="288" w:lineRule="auto"/>
        <w:ind w:firstLine="720"/>
        <w:jc w:val="both"/>
        <w:rPr>
          <w:rFonts w:ascii="Arial" w:hAnsi="Arial" w:cs="Arial"/>
          <w:sz w:val="28"/>
          <w:szCs w:val="28"/>
          <w:lang w:val="uk-UA"/>
        </w:rPr>
      </w:pPr>
      <w:r>
        <w:rPr>
          <w:rFonts w:ascii="Arial" w:hAnsi="Arial" w:cs="Arial"/>
          <w:noProof/>
          <w:sz w:val="28"/>
          <w:szCs w:val="28"/>
        </w:rPr>
        <w:lastRenderedPageBreak/>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178435</wp:posOffset>
                </wp:positionV>
                <wp:extent cx="5715000" cy="2514600"/>
                <wp:effectExtent l="5715" t="6985" r="13335" b="1206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514600"/>
                        </a:xfrm>
                        <a:prstGeom prst="rect">
                          <a:avLst/>
                        </a:prstGeom>
                        <a:solidFill>
                          <a:srgbClr val="FFFFFF"/>
                        </a:solidFill>
                        <a:ln w="9525">
                          <a:solidFill>
                            <a:srgbClr val="000000"/>
                          </a:solidFill>
                          <a:miter lim="800000"/>
                          <a:headEnd/>
                          <a:tailEnd/>
                        </a:ln>
                      </wps:spPr>
                      <wps:txbx>
                        <w:txbxContent>
                          <w:p w:rsidR="009A4E92" w:rsidRPr="00CB4A07" w:rsidRDefault="009A4E92" w:rsidP="009A4E92">
                            <w:pPr>
                              <w:jc w:val="center"/>
                              <w:rPr>
                                <w:rFonts w:ascii="Arial" w:hAnsi="Arial" w:cs="Arial"/>
                                <w:b/>
                                <w:lang w:val="uk-UA"/>
                              </w:rPr>
                            </w:pPr>
                            <w:r w:rsidRPr="00CB4A07">
                              <w:rPr>
                                <w:rFonts w:ascii="Arial" w:hAnsi="Arial" w:cs="Arial"/>
                                <w:b/>
                                <w:lang w:val="uk-UA"/>
                              </w:rPr>
                              <w:t>Бліц-резюме потенційного клієнта:</w:t>
                            </w:r>
                          </w:p>
                          <w:p w:rsidR="009A4E92" w:rsidRPr="00CB4A07" w:rsidRDefault="009A4E92" w:rsidP="009A4E92">
                            <w:pPr>
                              <w:jc w:val="center"/>
                              <w:rPr>
                                <w:rFonts w:ascii="Arial" w:hAnsi="Arial" w:cs="Arial"/>
                                <w:b/>
                                <w:lang w:val="uk-UA"/>
                              </w:rPr>
                            </w:pPr>
                          </w:p>
                          <w:p w:rsidR="009A4E92" w:rsidRPr="00CB4A07" w:rsidRDefault="009A4E92" w:rsidP="009A4E92">
                            <w:pPr>
                              <w:rPr>
                                <w:rFonts w:ascii="Arial" w:hAnsi="Arial" w:cs="Arial"/>
                                <w:lang w:val="uk-UA"/>
                              </w:rPr>
                            </w:pPr>
                            <w:r w:rsidRPr="00CB4A07">
                              <w:rPr>
                                <w:rFonts w:ascii="Arial" w:hAnsi="Arial" w:cs="Arial"/>
                                <w:lang w:val="uk-UA"/>
                              </w:rPr>
                              <w:t>Предмет співробітництва з банком:</w:t>
                            </w:r>
                          </w:p>
                          <w:p w:rsidR="009A4E92" w:rsidRPr="00CB4A07" w:rsidRDefault="009A4E92" w:rsidP="009A4E92">
                            <w:pPr>
                              <w:rPr>
                                <w:rFonts w:ascii="Arial" w:hAnsi="Arial" w:cs="Arial"/>
                                <w:lang w:val="uk-UA"/>
                              </w:rPr>
                            </w:pPr>
                          </w:p>
                          <w:p w:rsidR="009A4E92" w:rsidRPr="00CB4A07" w:rsidRDefault="009A4E92" w:rsidP="009A4E92">
                            <w:pPr>
                              <w:rPr>
                                <w:rFonts w:ascii="Arial" w:hAnsi="Arial" w:cs="Arial"/>
                                <w:lang w:val="uk-UA"/>
                              </w:rPr>
                            </w:pPr>
                            <w:r w:rsidRPr="00CB4A07">
                              <w:rPr>
                                <w:rFonts w:ascii="Arial" w:hAnsi="Arial" w:cs="Arial"/>
                                <w:lang w:val="uk-UA"/>
                              </w:rPr>
                              <w:t>Повна назва клієнта:</w:t>
                            </w:r>
                          </w:p>
                          <w:p w:rsidR="009A4E92" w:rsidRPr="00CB4A07" w:rsidRDefault="009A4E92" w:rsidP="009A4E92">
                            <w:pPr>
                              <w:rPr>
                                <w:rFonts w:ascii="Arial" w:hAnsi="Arial" w:cs="Arial"/>
                                <w:lang w:val="uk-UA"/>
                              </w:rPr>
                            </w:pPr>
                          </w:p>
                          <w:p w:rsidR="009A4E92" w:rsidRPr="00CB4A07" w:rsidRDefault="009A4E92" w:rsidP="009A4E92">
                            <w:pPr>
                              <w:rPr>
                                <w:rFonts w:ascii="Arial" w:hAnsi="Arial" w:cs="Arial"/>
                                <w:lang w:val="uk-UA"/>
                              </w:rPr>
                            </w:pPr>
                            <w:r w:rsidRPr="00CB4A07">
                              <w:rPr>
                                <w:rFonts w:ascii="Arial" w:hAnsi="Arial" w:cs="Arial"/>
                                <w:lang w:val="uk-UA"/>
                              </w:rPr>
                              <w:t>Вид діяльності:</w:t>
                            </w:r>
                          </w:p>
                          <w:p w:rsidR="009A4E92" w:rsidRPr="00CB4A07" w:rsidRDefault="009A4E92" w:rsidP="009A4E92">
                            <w:pPr>
                              <w:rPr>
                                <w:rFonts w:ascii="Arial" w:hAnsi="Arial" w:cs="Arial"/>
                                <w:lang w:val="uk-UA"/>
                              </w:rPr>
                            </w:pPr>
                          </w:p>
                          <w:p w:rsidR="009A4E92" w:rsidRPr="00CB4A07" w:rsidRDefault="009A4E92" w:rsidP="009A4E92">
                            <w:pPr>
                              <w:rPr>
                                <w:rFonts w:ascii="Arial" w:hAnsi="Arial" w:cs="Arial"/>
                                <w:lang w:val="uk-UA"/>
                              </w:rPr>
                            </w:pPr>
                            <w:r w:rsidRPr="00CB4A07">
                              <w:rPr>
                                <w:rFonts w:ascii="Arial" w:hAnsi="Arial" w:cs="Arial"/>
                                <w:lang w:val="uk-UA"/>
                              </w:rPr>
                              <w:t>Обсяги діяльності:</w:t>
                            </w:r>
                          </w:p>
                          <w:p w:rsidR="009A4E92" w:rsidRPr="00CB4A07" w:rsidRDefault="009A4E92" w:rsidP="009A4E92">
                            <w:pPr>
                              <w:rPr>
                                <w:rFonts w:ascii="Arial" w:hAnsi="Arial" w:cs="Arial"/>
                                <w:lang w:val="uk-UA"/>
                              </w:rPr>
                            </w:pPr>
                          </w:p>
                          <w:p w:rsidR="009A4E92" w:rsidRPr="00CB4A07" w:rsidRDefault="009A4E92" w:rsidP="009A4E92">
                            <w:pPr>
                              <w:rPr>
                                <w:rFonts w:ascii="Arial" w:hAnsi="Arial" w:cs="Arial"/>
                                <w:lang w:val="uk-UA"/>
                              </w:rPr>
                            </w:pPr>
                            <w:r w:rsidRPr="00CB4A07">
                              <w:rPr>
                                <w:rFonts w:ascii="Arial" w:hAnsi="Arial" w:cs="Arial"/>
                                <w:lang w:val="uk-UA"/>
                              </w:rPr>
                              <w:t>Чисельність персоналу:</w:t>
                            </w:r>
                          </w:p>
                          <w:p w:rsidR="009A4E92" w:rsidRPr="00CB4A07" w:rsidRDefault="009A4E92" w:rsidP="009A4E92">
                            <w:pPr>
                              <w:rPr>
                                <w:rFonts w:ascii="Arial" w:hAnsi="Arial" w:cs="Arial"/>
                                <w:lang w:val="uk-UA"/>
                              </w:rPr>
                            </w:pPr>
                          </w:p>
                          <w:p w:rsidR="009A4E92" w:rsidRPr="00CB4A07" w:rsidRDefault="009A4E92" w:rsidP="009A4E92">
                            <w:pPr>
                              <w:rPr>
                                <w:rFonts w:ascii="Arial" w:hAnsi="Arial" w:cs="Arial"/>
                                <w:lang w:val="uk-UA"/>
                              </w:rPr>
                            </w:pPr>
                            <w:r w:rsidRPr="00CB4A07">
                              <w:rPr>
                                <w:rFonts w:ascii="Arial" w:hAnsi="Arial" w:cs="Arial"/>
                                <w:lang w:val="uk-UA"/>
                              </w:rPr>
                              <w:t>Перспективи розвитку:</w:t>
                            </w:r>
                          </w:p>
                          <w:p w:rsidR="009A4E92" w:rsidRPr="006208F4" w:rsidRDefault="009A4E92" w:rsidP="009A4E92">
                            <w:pPr>
                              <w:rPr>
                                <w:rFonts w:ascii="Arial" w:hAnsi="Arial" w:cs="Arial"/>
                                <w:sz w:val="28"/>
                                <w:szCs w:val="28"/>
                                <w:lang w:val="uk-UA"/>
                              </w:rPr>
                            </w:pPr>
                          </w:p>
                          <w:p w:rsidR="009A4E92" w:rsidRDefault="009A4E92" w:rsidP="009A4E92">
                            <w:pPr>
                              <w:rPr>
                                <w:sz w:val="28"/>
                                <w:szCs w:val="28"/>
                                <w:lang w:val="uk-UA"/>
                              </w:rPr>
                            </w:pPr>
                          </w:p>
                          <w:p w:rsidR="009A4E92" w:rsidRPr="00CC7A9C" w:rsidRDefault="009A4E92" w:rsidP="009A4E92">
                            <w:pPr>
                              <w:jc w:val="center"/>
                              <w:rPr>
                                <w:sz w:val="28"/>
                                <w:szCs w:val="28"/>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18pt;margin-top:14.05pt;width:450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goQOQIAAFEEAAAOAAAAZHJzL2Uyb0RvYy54bWysVF2O0zAQfkfiDpbfaZJusz9R09XSpQhp&#10;+ZEWDuA6TmLheIztNimX4RQ8IXGGHomx0+12Qbwg8mB5PDPfzHwzk/n10CmyFdZJ0CXNJiklQnOo&#10;pG5K+unj6sUlJc4zXTEFWpR0Jxy9Xjx/Nu9NIabQgqqEJQiiXdGbkrbemyJJHG9Fx9wEjNCorMF2&#10;zKNom6SyrEf0TiXTND1PerCVscCFc/h6OyrpIuLXteD+fV074YkqKebm42njuQ5nspizorHMtJIf&#10;0mD/kEXHpMagR6hb5hnZWPkHVCe5BQe1n3DoEqhryUWsAavJ0t+quW+ZEbEWJMeZI03u/8Hyd9sP&#10;lsiqpGeUaNZhi/bf9j/3P/bfyVlgpzeuQKN7g2Z+eAkDdjlW6swd8M+OaFi2TDfixlroW8EqzC4L&#10;nsmJ64jjAsi6fwsVhmEbDxFoqG0XqEMyCKJjl3bHzojBE46P+UWWpymqOOqmeTY7RyHEYMWDu7HO&#10;vxbQkXApqcXWR3i2vXN+NH0wCdEcKFmtpFJRsM16qSzZMhyTVfwO6E/MlCZ9Sa/yaT4y8FcITDVk&#10;O0Z9AtFJj/OuZFfSy6MRKwJvr3SFDqzwTKrxjtUpfSAycDey6If1gIaB3TVUO6TUwjjXuId4acF+&#10;paTHmS6p+7JhVlCi3mhsy1U2m4UliMIsv5iiYE8161MN0xyhSuopGa9LPy7OxljZtBhpHAQNN9jK&#10;WkaSH7M65I1zG9t02LGwGKdytHr8Eyx+AQAA//8DAFBLAwQUAAYACAAAACEAuc9i2N8AAAAJAQAA&#10;DwAAAGRycy9kb3ducmV2LnhtbEyPwU7DMBBE70j8g7VIXFDrJI1CGuJUCAkENygVXN14m0TY62C7&#10;afh7DBc4zs5q5k29mY1mEzo/WBKQLhNgSK1VA3UCdq/3ixKYD5KU1JZQwBd62DTnZ7WslD3RC07b&#10;0LEYQr6SAvoQxopz3/ZopF/aESl6B+uMDFG6jisnTzHcaJ4lScGNHCg29HLEux7bj+3RCCjzx+nd&#10;P62e39rioNfh6np6+HRCXF7MtzfAAs7h7xl+8CM6NJFpb4+kPNMCVkWcEgRkZQos+uvfw15AnuUp&#10;8Kbm/xc03wAAAP//AwBQSwECLQAUAAYACAAAACEAtoM4kv4AAADhAQAAEwAAAAAAAAAAAAAAAAAA&#10;AAAAW0NvbnRlbnRfVHlwZXNdLnhtbFBLAQItABQABgAIAAAAIQA4/SH/1gAAAJQBAAALAAAAAAAA&#10;AAAAAAAAAC8BAABfcmVscy8ucmVsc1BLAQItABQABgAIAAAAIQAQpgoQOQIAAFEEAAAOAAAAAAAA&#10;AAAAAAAAAC4CAABkcnMvZTJvRG9jLnhtbFBLAQItABQABgAIAAAAIQC5z2LY3wAAAAkBAAAPAAAA&#10;AAAAAAAAAAAAAJMEAABkcnMvZG93bnJldi54bWxQSwUGAAAAAAQABADzAAAAnwUAAAAA&#10;">
                <v:textbox>
                  <w:txbxContent>
                    <w:p w:rsidR="009A4E92" w:rsidRPr="00CB4A07" w:rsidRDefault="009A4E92" w:rsidP="009A4E92">
                      <w:pPr>
                        <w:jc w:val="center"/>
                        <w:rPr>
                          <w:rFonts w:ascii="Arial" w:hAnsi="Arial" w:cs="Arial"/>
                          <w:b/>
                          <w:lang w:val="uk-UA"/>
                        </w:rPr>
                      </w:pPr>
                      <w:r w:rsidRPr="00CB4A07">
                        <w:rPr>
                          <w:rFonts w:ascii="Arial" w:hAnsi="Arial" w:cs="Arial"/>
                          <w:b/>
                          <w:lang w:val="uk-UA"/>
                        </w:rPr>
                        <w:t>Бліц-резюме потенційного клієнта:</w:t>
                      </w:r>
                    </w:p>
                    <w:p w:rsidR="009A4E92" w:rsidRPr="00CB4A07" w:rsidRDefault="009A4E92" w:rsidP="009A4E92">
                      <w:pPr>
                        <w:jc w:val="center"/>
                        <w:rPr>
                          <w:rFonts w:ascii="Arial" w:hAnsi="Arial" w:cs="Arial"/>
                          <w:b/>
                          <w:lang w:val="uk-UA"/>
                        </w:rPr>
                      </w:pPr>
                    </w:p>
                    <w:p w:rsidR="009A4E92" w:rsidRPr="00CB4A07" w:rsidRDefault="009A4E92" w:rsidP="009A4E92">
                      <w:pPr>
                        <w:rPr>
                          <w:rFonts w:ascii="Arial" w:hAnsi="Arial" w:cs="Arial"/>
                          <w:lang w:val="uk-UA"/>
                        </w:rPr>
                      </w:pPr>
                      <w:r w:rsidRPr="00CB4A07">
                        <w:rPr>
                          <w:rFonts w:ascii="Arial" w:hAnsi="Arial" w:cs="Arial"/>
                          <w:lang w:val="uk-UA"/>
                        </w:rPr>
                        <w:t>Предмет співробітництва з банком:</w:t>
                      </w:r>
                    </w:p>
                    <w:p w:rsidR="009A4E92" w:rsidRPr="00CB4A07" w:rsidRDefault="009A4E92" w:rsidP="009A4E92">
                      <w:pPr>
                        <w:rPr>
                          <w:rFonts w:ascii="Arial" w:hAnsi="Arial" w:cs="Arial"/>
                          <w:lang w:val="uk-UA"/>
                        </w:rPr>
                      </w:pPr>
                    </w:p>
                    <w:p w:rsidR="009A4E92" w:rsidRPr="00CB4A07" w:rsidRDefault="009A4E92" w:rsidP="009A4E92">
                      <w:pPr>
                        <w:rPr>
                          <w:rFonts w:ascii="Arial" w:hAnsi="Arial" w:cs="Arial"/>
                          <w:lang w:val="uk-UA"/>
                        </w:rPr>
                      </w:pPr>
                      <w:r w:rsidRPr="00CB4A07">
                        <w:rPr>
                          <w:rFonts w:ascii="Arial" w:hAnsi="Arial" w:cs="Arial"/>
                          <w:lang w:val="uk-UA"/>
                        </w:rPr>
                        <w:t>Повна назва клієнта:</w:t>
                      </w:r>
                    </w:p>
                    <w:p w:rsidR="009A4E92" w:rsidRPr="00CB4A07" w:rsidRDefault="009A4E92" w:rsidP="009A4E92">
                      <w:pPr>
                        <w:rPr>
                          <w:rFonts w:ascii="Arial" w:hAnsi="Arial" w:cs="Arial"/>
                          <w:lang w:val="uk-UA"/>
                        </w:rPr>
                      </w:pPr>
                    </w:p>
                    <w:p w:rsidR="009A4E92" w:rsidRPr="00CB4A07" w:rsidRDefault="009A4E92" w:rsidP="009A4E92">
                      <w:pPr>
                        <w:rPr>
                          <w:rFonts w:ascii="Arial" w:hAnsi="Arial" w:cs="Arial"/>
                          <w:lang w:val="uk-UA"/>
                        </w:rPr>
                      </w:pPr>
                      <w:r w:rsidRPr="00CB4A07">
                        <w:rPr>
                          <w:rFonts w:ascii="Arial" w:hAnsi="Arial" w:cs="Arial"/>
                          <w:lang w:val="uk-UA"/>
                        </w:rPr>
                        <w:t>Вид діяльності:</w:t>
                      </w:r>
                    </w:p>
                    <w:p w:rsidR="009A4E92" w:rsidRPr="00CB4A07" w:rsidRDefault="009A4E92" w:rsidP="009A4E92">
                      <w:pPr>
                        <w:rPr>
                          <w:rFonts w:ascii="Arial" w:hAnsi="Arial" w:cs="Arial"/>
                          <w:lang w:val="uk-UA"/>
                        </w:rPr>
                      </w:pPr>
                    </w:p>
                    <w:p w:rsidR="009A4E92" w:rsidRPr="00CB4A07" w:rsidRDefault="009A4E92" w:rsidP="009A4E92">
                      <w:pPr>
                        <w:rPr>
                          <w:rFonts w:ascii="Arial" w:hAnsi="Arial" w:cs="Arial"/>
                          <w:lang w:val="uk-UA"/>
                        </w:rPr>
                      </w:pPr>
                      <w:r w:rsidRPr="00CB4A07">
                        <w:rPr>
                          <w:rFonts w:ascii="Arial" w:hAnsi="Arial" w:cs="Arial"/>
                          <w:lang w:val="uk-UA"/>
                        </w:rPr>
                        <w:t>Обсяги діяльності:</w:t>
                      </w:r>
                    </w:p>
                    <w:p w:rsidR="009A4E92" w:rsidRPr="00CB4A07" w:rsidRDefault="009A4E92" w:rsidP="009A4E92">
                      <w:pPr>
                        <w:rPr>
                          <w:rFonts w:ascii="Arial" w:hAnsi="Arial" w:cs="Arial"/>
                          <w:lang w:val="uk-UA"/>
                        </w:rPr>
                      </w:pPr>
                    </w:p>
                    <w:p w:rsidR="009A4E92" w:rsidRPr="00CB4A07" w:rsidRDefault="009A4E92" w:rsidP="009A4E92">
                      <w:pPr>
                        <w:rPr>
                          <w:rFonts w:ascii="Arial" w:hAnsi="Arial" w:cs="Arial"/>
                          <w:lang w:val="uk-UA"/>
                        </w:rPr>
                      </w:pPr>
                      <w:r w:rsidRPr="00CB4A07">
                        <w:rPr>
                          <w:rFonts w:ascii="Arial" w:hAnsi="Arial" w:cs="Arial"/>
                          <w:lang w:val="uk-UA"/>
                        </w:rPr>
                        <w:t>Чисельність персоналу:</w:t>
                      </w:r>
                    </w:p>
                    <w:p w:rsidR="009A4E92" w:rsidRPr="00CB4A07" w:rsidRDefault="009A4E92" w:rsidP="009A4E92">
                      <w:pPr>
                        <w:rPr>
                          <w:rFonts w:ascii="Arial" w:hAnsi="Arial" w:cs="Arial"/>
                          <w:lang w:val="uk-UA"/>
                        </w:rPr>
                      </w:pPr>
                    </w:p>
                    <w:p w:rsidR="009A4E92" w:rsidRPr="00CB4A07" w:rsidRDefault="009A4E92" w:rsidP="009A4E92">
                      <w:pPr>
                        <w:rPr>
                          <w:rFonts w:ascii="Arial" w:hAnsi="Arial" w:cs="Arial"/>
                          <w:lang w:val="uk-UA"/>
                        </w:rPr>
                      </w:pPr>
                      <w:r w:rsidRPr="00CB4A07">
                        <w:rPr>
                          <w:rFonts w:ascii="Arial" w:hAnsi="Arial" w:cs="Arial"/>
                          <w:lang w:val="uk-UA"/>
                        </w:rPr>
                        <w:t>Перспективи розвитку:</w:t>
                      </w:r>
                    </w:p>
                    <w:p w:rsidR="009A4E92" w:rsidRPr="006208F4" w:rsidRDefault="009A4E92" w:rsidP="009A4E92">
                      <w:pPr>
                        <w:rPr>
                          <w:rFonts w:ascii="Arial" w:hAnsi="Arial" w:cs="Arial"/>
                          <w:sz w:val="28"/>
                          <w:szCs w:val="28"/>
                          <w:lang w:val="uk-UA"/>
                        </w:rPr>
                      </w:pPr>
                    </w:p>
                    <w:p w:rsidR="009A4E92" w:rsidRDefault="009A4E92" w:rsidP="009A4E92">
                      <w:pPr>
                        <w:rPr>
                          <w:sz w:val="28"/>
                          <w:szCs w:val="28"/>
                          <w:lang w:val="uk-UA"/>
                        </w:rPr>
                      </w:pPr>
                    </w:p>
                    <w:p w:rsidR="009A4E92" w:rsidRPr="00CC7A9C" w:rsidRDefault="009A4E92" w:rsidP="009A4E92">
                      <w:pPr>
                        <w:jc w:val="center"/>
                        <w:rPr>
                          <w:sz w:val="28"/>
                          <w:szCs w:val="28"/>
                          <w:lang w:val="uk-UA"/>
                        </w:rPr>
                      </w:pPr>
                    </w:p>
                  </w:txbxContent>
                </v:textbox>
              </v:shape>
            </w:pict>
          </mc:Fallback>
        </mc:AlternateContent>
      </w:r>
      <w:r>
        <w:rPr>
          <w:rFonts w:ascii="Arial" w:hAnsi="Arial" w:cs="Arial"/>
          <w:noProof/>
          <w:sz w:val="28"/>
          <w:szCs w:val="28"/>
        </w:rPr>
        <mc:AlternateContent>
          <mc:Choice Requires="wpc">
            <w:drawing>
              <wp:inline distT="0" distB="0" distL="0" distR="0">
                <wp:extent cx="6057900" cy="2857500"/>
                <wp:effectExtent l="0" t="0" r="3810" b="0"/>
                <wp:docPr id="2"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Полотно 2" o:spid="_x0000_s1026" editas="canvas" style="width:477pt;height:225pt;mso-position-horizontal-relative:char;mso-position-vertical-relative:line" coordsize="60579,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FTo+IbcAAAABQEAAA8AAABkcnMv&#10;ZG93bnJldi54bWxMj0FLxDAQhe+C/yGM4EXcdLVd1tp0EUEQwYO7CntMm7GpJpPSpLv13zt60cuD&#10;xxve+6bazN6JA46xD6RguchAILXB9NQpeN09XK5BxKTJaBcIFXxhhE19elLp0oQjveBhmzrBJRRL&#10;rcCmNJRSxtai13ERBiTO3sPodWI7dtKM+sjl3smrLFtJr3viBasHvLfYfm4nr+CpXV18LJtp79fP&#10;b/a6cPvHtMuVOj+b725BJJzT3zH84DM61MzUhIlMFE4BP5J+lbObImfbKMiLLANZV/I/ff0NAAD/&#10;/wMAUEsBAi0AFAAGAAgAAAAhALaDOJL+AAAA4QEAABMAAAAAAAAAAAAAAAAAAAAAAFtDb250ZW50&#10;X1R5cGVzXS54bWxQSwECLQAUAAYACAAAACEAOP0h/9YAAACUAQAACwAAAAAAAAAAAAAAAAAvAQAA&#10;X3JlbHMvLnJlbHNQSwECLQAUAAYACAAAACEAYfAgixQBAAA+AgAADgAAAAAAAAAAAAAAAAAuAgAA&#10;ZHJzL2Uyb0RvYy54bWxQSwECLQAUAAYACAAAACEAVOj4htwAAAAF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28575;visibility:visible;mso-wrap-style:square">
                  <v:fill o:detectmouseclick="t"/>
                  <v:path o:connecttype="none"/>
                </v:shape>
                <w10:anchorlock/>
              </v:group>
            </w:pict>
          </mc:Fallback>
        </mc:AlternateContent>
      </w:r>
    </w:p>
    <w:p w:rsidR="009A4E92" w:rsidRPr="00960577" w:rsidRDefault="009A4E92" w:rsidP="009A4E92">
      <w:pPr>
        <w:shd w:val="clear" w:color="auto" w:fill="FFFFFF"/>
        <w:spacing w:line="288" w:lineRule="auto"/>
        <w:ind w:firstLine="720"/>
        <w:jc w:val="center"/>
        <w:rPr>
          <w:rFonts w:ascii="Arial" w:hAnsi="Arial" w:cs="Arial"/>
          <w:sz w:val="28"/>
          <w:szCs w:val="28"/>
          <w:lang w:val="uk-UA"/>
        </w:rPr>
      </w:pPr>
      <w:r w:rsidRPr="00960577">
        <w:rPr>
          <w:rFonts w:ascii="Arial" w:hAnsi="Arial" w:cs="Arial"/>
          <w:sz w:val="28"/>
          <w:szCs w:val="28"/>
          <w:lang w:val="uk-UA"/>
        </w:rPr>
        <w:t xml:space="preserve">Рис. 2.3. </w:t>
      </w:r>
      <w:r w:rsidRPr="00960577">
        <w:rPr>
          <w:rFonts w:ascii="Arial" w:hAnsi="Arial" w:cs="Arial"/>
          <w:b/>
          <w:sz w:val="28"/>
          <w:szCs w:val="28"/>
          <w:lang w:val="uk-UA"/>
        </w:rPr>
        <w:t>Структура бліц-резюме потенційного клієнта банку</w:t>
      </w:r>
    </w:p>
    <w:p w:rsidR="009A4E92" w:rsidRPr="00960577" w:rsidRDefault="009A4E92" w:rsidP="009A4E92">
      <w:pPr>
        <w:shd w:val="clear" w:color="auto" w:fill="FFFFFF"/>
        <w:spacing w:line="288" w:lineRule="auto"/>
        <w:ind w:firstLine="720"/>
        <w:jc w:val="both"/>
        <w:rPr>
          <w:rFonts w:ascii="Arial" w:hAnsi="Arial" w:cs="Arial"/>
          <w:sz w:val="28"/>
          <w:szCs w:val="28"/>
          <w:lang w:val="uk-UA"/>
        </w:rPr>
      </w:pPr>
    </w:p>
    <w:p w:rsidR="009A4E92" w:rsidRDefault="009A4E92" w:rsidP="009A4E92">
      <w:pPr>
        <w:shd w:val="clear" w:color="auto" w:fill="FFFFFF"/>
        <w:spacing w:line="288" w:lineRule="auto"/>
        <w:ind w:firstLine="720"/>
        <w:jc w:val="both"/>
        <w:rPr>
          <w:rFonts w:ascii="Arial" w:hAnsi="Arial" w:cs="Arial"/>
          <w:sz w:val="28"/>
          <w:szCs w:val="28"/>
          <w:lang w:val="uk-UA"/>
        </w:rPr>
      </w:pPr>
      <w:r w:rsidRPr="00960577">
        <w:rPr>
          <w:rFonts w:ascii="Arial" w:hAnsi="Arial" w:cs="Arial"/>
          <w:sz w:val="28"/>
          <w:szCs w:val="28"/>
          <w:lang w:val="uk-UA"/>
        </w:rPr>
        <w:t>2) аналіз сильних і слабких сторін потенційного клієнта.  Здійснюється командами з представленням результатів на арк</w:t>
      </w:r>
      <w:r>
        <w:rPr>
          <w:rFonts w:ascii="Arial" w:hAnsi="Arial" w:cs="Arial"/>
          <w:sz w:val="28"/>
          <w:szCs w:val="28"/>
          <w:lang w:val="uk-UA"/>
        </w:rPr>
        <w:t>уші паперу за схемою, наведеною  на рис. 2.2</w:t>
      </w:r>
      <w:r w:rsidRPr="00960577">
        <w:rPr>
          <w:rFonts w:ascii="Arial" w:hAnsi="Arial" w:cs="Arial"/>
          <w:sz w:val="28"/>
          <w:szCs w:val="28"/>
          <w:lang w:val="uk-UA"/>
        </w:rPr>
        <w:t>.</w:t>
      </w:r>
      <w:r>
        <w:rPr>
          <w:rFonts w:ascii="Arial" w:hAnsi="Arial" w:cs="Arial"/>
          <w:sz w:val="28"/>
          <w:szCs w:val="28"/>
          <w:lang w:val="uk-UA"/>
        </w:rPr>
        <w:t xml:space="preserve"> </w:t>
      </w:r>
    </w:p>
    <w:p w:rsidR="009A4E92" w:rsidRDefault="009A4E92" w:rsidP="009A4E92">
      <w:pPr>
        <w:shd w:val="clear" w:color="auto" w:fill="FFFFFF"/>
        <w:spacing w:line="288" w:lineRule="auto"/>
        <w:ind w:firstLine="720"/>
        <w:jc w:val="both"/>
        <w:rPr>
          <w:rFonts w:ascii="Arial" w:hAnsi="Arial" w:cs="Arial"/>
          <w:sz w:val="28"/>
          <w:szCs w:val="28"/>
          <w:lang w:val="uk-UA"/>
        </w:rPr>
      </w:pPr>
    </w:p>
    <w:p w:rsidR="009A4E92" w:rsidRDefault="009A4E92" w:rsidP="009A4E92">
      <w:pPr>
        <w:shd w:val="clear" w:color="auto" w:fill="FFFFFF"/>
        <w:spacing w:line="288" w:lineRule="auto"/>
        <w:ind w:firstLine="720"/>
        <w:jc w:val="both"/>
        <w:rPr>
          <w:rFonts w:ascii="Arial" w:hAnsi="Arial" w:cs="Arial"/>
          <w:sz w:val="28"/>
          <w:szCs w:val="28"/>
          <w:lang w:val="uk-UA"/>
        </w:rPr>
      </w:pPr>
    </w:p>
    <w:p w:rsidR="009A4E92" w:rsidRPr="00960577" w:rsidRDefault="009A4E92" w:rsidP="009A4E92">
      <w:pPr>
        <w:shd w:val="clear" w:color="auto" w:fill="FFFFFF"/>
        <w:spacing w:line="288" w:lineRule="auto"/>
        <w:ind w:firstLine="720"/>
        <w:jc w:val="both"/>
        <w:rPr>
          <w:rFonts w:ascii="Arial" w:hAnsi="Arial" w:cs="Arial"/>
          <w:sz w:val="28"/>
          <w:szCs w:val="28"/>
          <w:lang w:val="uk-UA"/>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3190"/>
        <w:gridCol w:w="2930"/>
      </w:tblGrid>
      <w:tr w:rsidR="009A4E92" w:rsidRPr="004F0C70" w:rsidTr="00B46AA8">
        <w:trPr>
          <w:trHeight w:val="1606"/>
        </w:trPr>
        <w:tc>
          <w:tcPr>
            <w:tcW w:w="3420" w:type="dxa"/>
          </w:tcPr>
          <w:p w:rsidR="009A4E92" w:rsidRPr="00152E4F" w:rsidRDefault="009A4E92" w:rsidP="00B46AA8">
            <w:pPr>
              <w:spacing w:line="288" w:lineRule="auto"/>
              <w:ind w:right="480"/>
              <w:jc w:val="right"/>
              <w:rPr>
                <w:rFonts w:ascii="Arial" w:hAnsi="Arial" w:cs="Arial"/>
                <w:color w:val="000000"/>
                <w:lang w:val="uk-UA"/>
              </w:rPr>
            </w:pPr>
            <w:r>
              <w:rPr>
                <w:rFonts w:ascii="Arial" w:hAnsi="Arial" w:cs="Arial"/>
                <w:color w:val="000000"/>
                <w:lang w:val="uk-UA"/>
              </w:rPr>
              <w:t xml:space="preserve">   </w:t>
            </w:r>
            <w:r w:rsidRPr="00152E4F">
              <w:rPr>
                <w:rFonts w:ascii="Arial" w:hAnsi="Arial" w:cs="Arial"/>
                <w:color w:val="000000"/>
                <w:lang w:val="uk-UA"/>
              </w:rPr>
              <w:t>Можливості і загрози</w:t>
            </w:r>
          </w:p>
          <w:p w:rsidR="009A4E92" w:rsidRPr="00152E4F" w:rsidRDefault="009A4E92" w:rsidP="00B46AA8">
            <w:pPr>
              <w:spacing w:line="288" w:lineRule="auto"/>
              <w:jc w:val="right"/>
              <w:rPr>
                <w:rFonts w:ascii="Arial" w:hAnsi="Arial" w:cs="Arial"/>
                <w:color w:val="000000"/>
                <w:lang w:val="uk-UA"/>
              </w:rPr>
            </w:pPr>
          </w:p>
          <w:p w:rsidR="009A4E92" w:rsidRPr="00152E4F" w:rsidRDefault="009A4E92" w:rsidP="00B46AA8">
            <w:pPr>
              <w:spacing w:line="288" w:lineRule="auto"/>
              <w:jc w:val="right"/>
              <w:rPr>
                <w:rFonts w:ascii="Arial" w:hAnsi="Arial" w:cs="Arial"/>
                <w:color w:val="000000"/>
                <w:lang w:val="uk-UA"/>
              </w:rPr>
            </w:pPr>
          </w:p>
          <w:p w:rsidR="009A4E92" w:rsidRDefault="009A4E92" w:rsidP="00B46AA8">
            <w:pPr>
              <w:spacing w:line="288" w:lineRule="auto"/>
              <w:rPr>
                <w:rFonts w:ascii="Arial" w:hAnsi="Arial" w:cs="Arial"/>
                <w:color w:val="000000"/>
                <w:lang w:val="uk-UA"/>
              </w:rPr>
            </w:pPr>
          </w:p>
          <w:p w:rsidR="009A4E92" w:rsidRPr="00152E4F" w:rsidRDefault="009A4E92" w:rsidP="00B46AA8">
            <w:pPr>
              <w:spacing w:line="288" w:lineRule="auto"/>
              <w:rPr>
                <w:rFonts w:ascii="Arial" w:hAnsi="Arial" w:cs="Arial"/>
                <w:color w:val="000000"/>
                <w:lang w:val="uk-UA"/>
              </w:rPr>
            </w:pPr>
            <w:r w:rsidRPr="00152E4F">
              <w:rPr>
                <w:rFonts w:ascii="Arial" w:hAnsi="Arial" w:cs="Arial"/>
                <w:color w:val="000000"/>
                <w:lang w:val="uk-UA"/>
              </w:rPr>
              <w:t>Сильні і слабкі сторони</w:t>
            </w:r>
          </w:p>
        </w:tc>
        <w:tc>
          <w:tcPr>
            <w:tcW w:w="3190" w:type="dxa"/>
          </w:tcPr>
          <w:p w:rsidR="009A4E92" w:rsidRPr="00152E4F" w:rsidRDefault="009A4E92" w:rsidP="00B46AA8">
            <w:pPr>
              <w:spacing w:line="288" w:lineRule="auto"/>
              <w:rPr>
                <w:rFonts w:ascii="Arial" w:hAnsi="Arial" w:cs="Arial"/>
                <w:lang w:val="uk-UA"/>
              </w:rPr>
            </w:pPr>
            <w:r w:rsidRPr="00152E4F">
              <w:rPr>
                <w:rFonts w:ascii="Arial" w:hAnsi="Arial" w:cs="Arial"/>
                <w:b/>
                <w:lang w:val="uk-UA"/>
              </w:rPr>
              <w:t>Потенційні можливості</w:t>
            </w:r>
            <w:r w:rsidRPr="00152E4F">
              <w:rPr>
                <w:rFonts w:ascii="Arial" w:hAnsi="Arial" w:cs="Arial"/>
                <w:lang w:val="uk-UA"/>
              </w:rPr>
              <w:t xml:space="preserve"> очікувані банком від співпраці з клієнтом:</w:t>
            </w:r>
          </w:p>
          <w:p w:rsidR="009A4E92" w:rsidRPr="00152E4F" w:rsidRDefault="009A4E92" w:rsidP="00B46AA8">
            <w:pPr>
              <w:spacing w:line="288" w:lineRule="auto"/>
              <w:rPr>
                <w:rFonts w:ascii="Arial" w:hAnsi="Arial" w:cs="Arial"/>
                <w:color w:val="000000"/>
                <w:lang w:val="uk-UA"/>
              </w:rPr>
            </w:pPr>
          </w:p>
        </w:tc>
        <w:tc>
          <w:tcPr>
            <w:tcW w:w="2930" w:type="dxa"/>
          </w:tcPr>
          <w:p w:rsidR="009A4E92" w:rsidRDefault="009A4E92" w:rsidP="00B46AA8">
            <w:pPr>
              <w:spacing w:line="288" w:lineRule="auto"/>
              <w:jc w:val="center"/>
              <w:rPr>
                <w:rFonts w:ascii="Arial" w:hAnsi="Arial" w:cs="Arial"/>
                <w:color w:val="000000"/>
                <w:lang w:val="uk-UA"/>
              </w:rPr>
            </w:pPr>
            <w:r w:rsidRPr="00152E4F">
              <w:rPr>
                <w:rFonts w:ascii="Arial" w:hAnsi="Arial" w:cs="Arial"/>
                <w:b/>
                <w:color w:val="000000"/>
                <w:lang w:val="uk-UA"/>
              </w:rPr>
              <w:t xml:space="preserve">Загрози </w:t>
            </w:r>
            <w:r w:rsidRPr="00152E4F">
              <w:rPr>
                <w:rFonts w:ascii="Arial" w:hAnsi="Arial" w:cs="Arial"/>
                <w:color w:val="000000"/>
                <w:lang w:val="uk-UA"/>
              </w:rPr>
              <w:t xml:space="preserve"> </w:t>
            </w:r>
          </w:p>
          <w:p w:rsidR="009A4E92" w:rsidRPr="00152E4F" w:rsidRDefault="009A4E92" w:rsidP="00B46AA8">
            <w:pPr>
              <w:spacing w:line="288" w:lineRule="auto"/>
              <w:jc w:val="center"/>
              <w:rPr>
                <w:rFonts w:ascii="Arial" w:hAnsi="Arial" w:cs="Arial"/>
                <w:color w:val="000000"/>
                <w:lang w:val="uk-UA"/>
              </w:rPr>
            </w:pPr>
            <w:r w:rsidRPr="00152E4F">
              <w:rPr>
                <w:rFonts w:ascii="Arial" w:hAnsi="Arial" w:cs="Arial"/>
                <w:color w:val="000000"/>
                <w:lang w:val="uk-UA"/>
              </w:rPr>
              <w:t>банківській безпеці</w:t>
            </w:r>
          </w:p>
          <w:p w:rsidR="009A4E92" w:rsidRPr="00152E4F" w:rsidRDefault="009A4E92" w:rsidP="00B46AA8">
            <w:pPr>
              <w:spacing w:line="288" w:lineRule="auto"/>
              <w:rPr>
                <w:rFonts w:ascii="Arial" w:hAnsi="Arial" w:cs="Arial"/>
                <w:color w:val="000000"/>
                <w:lang w:val="uk-UA"/>
              </w:rPr>
            </w:pPr>
          </w:p>
        </w:tc>
      </w:tr>
      <w:tr w:rsidR="009A4E92" w:rsidRPr="00DF178F" w:rsidTr="00B46AA8">
        <w:trPr>
          <w:trHeight w:val="1002"/>
        </w:trPr>
        <w:tc>
          <w:tcPr>
            <w:tcW w:w="3420" w:type="dxa"/>
          </w:tcPr>
          <w:p w:rsidR="009A4E92" w:rsidRPr="00152E4F" w:rsidRDefault="009A4E92" w:rsidP="00B46AA8">
            <w:pPr>
              <w:spacing w:line="288" w:lineRule="auto"/>
              <w:jc w:val="center"/>
              <w:rPr>
                <w:rFonts w:ascii="Arial" w:hAnsi="Arial" w:cs="Arial"/>
                <w:b/>
                <w:color w:val="000000"/>
                <w:lang w:val="uk-UA"/>
              </w:rPr>
            </w:pPr>
            <w:r w:rsidRPr="00152E4F">
              <w:rPr>
                <w:rFonts w:ascii="Arial" w:hAnsi="Arial" w:cs="Arial"/>
                <w:b/>
                <w:color w:val="000000"/>
                <w:lang w:val="uk-UA"/>
              </w:rPr>
              <w:t>Сильні сторони</w:t>
            </w:r>
          </w:p>
          <w:p w:rsidR="009A4E92" w:rsidRPr="00152E4F" w:rsidRDefault="009A4E92" w:rsidP="00B46AA8">
            <w:pPr>
              <w:spacing w:line="288" w:lineRule="auto"/>
              <w:jc w:val="center"/>
              <w:rPr>
                <w:rFonts w:ascii="Arial" w:hAnsi="Arial" w:cs="Arial"/>
                <w:color w:val="000000"/>
                <w:lang w:val="uk-UA"/>
              </w:rPr>
            </w:pPr>
            <w:r w:rsidRPr="00152E4F">
              <w:rPr>
                <w:rFonts w:ascii="Arial" w:hAnsi="Arial" w:cs="Arial"/>
                <w:color w:val="000000"/>
                <w:lang w:val="uk-UA"/>
              </w:rPr>
              <w:t xml:space="preserve"> (переваги для банку від співпраці з клієнтом)</w:t>
            </w:r>
          </w:p>
        </w:tc>
        <w:tc>
          <w:tcPr>
            <w:tcW w:w="3190" w:type="dxa"/>
          </w:tcPr>
          <w:p w:rsidR="009A4E92" w:rsidRPr="00152E4F" w:rsidRDefault="009A4E92" w:rsidP="00B46AA8">
            <w:pPr>
              <w:spacing w:line="288" w:lineRule="auto"/>
              <w:rPr>
                <w:rFonts w:ascii="Arial" w:hAnsi="Arial" w:cs="Arial"/>
                <w:color w:val="000000"/>
                <w:lang w:val="uk-UA"/>
              </w:rPr>
            </w:pPr>
          </w:p>
        </w:tc>
        <w:tc>
          <w:tcPr>
            <w:tcW w:w="2930" w:type="dxa"/>
          </w:tcPr>
          <w:p w:rsidR="009A4E92" w:rsidRPr="00152E4F" w:rsidRDefault="009A4E92" w:rsidP="00B46AA8">
            <w:pPr>
              <w:spacing w:line="288" w:lineRule="auto"/>
              <w:rPr>
                <w:rFonts w:ascii="Arial" w:hAnsi="Arial" w:cs="Arial"/>
                <w:color w:val="000000"/>
                <w:lang w:val="uk-UA"/>
              </w:rPr>
            </w:pPr>
          </w:p>
        </w:tc>
      </w:tr>
      <w:tr w:rsidR="009A4E92" w:rsidRPr="00DF178F" w:rsidTr="00B46AA8">
        <w:trPr>
          <w:trHeight w:val="1423"/>
        </w:trPr>
        <w:tc>
          <w:tcPr>
            <w:tcW w:w="3420" w:type="dxa"/>
          </w:tcPr>
          <w:p w:rsidR="009A4E92" w:rsidRPr="00152E4F" w:rsidRDefault="009A4E92" w:rsidP="00B46AA8">
            <w:pPr>
              <w:spacing w:line="288" w:lineRule="auto"/>
              <w:jc w:val="center"/>
              <w:rPr>
                <w:rFonts w:ascii="Arial" w:hAnsi="Arial" w:cs="Arial"/>
                <w:color w:val="000000"/>
                <w:lang w:val="uk-UA"/>
              </w:rPr>
            </w:pPr>
            <w:r w:rsidRPr="00152E4F">
              <w:rPr>
                <w:rFonts w:ascii="Arial" w:hAnsi="Arial" w:cs="Arial"/>
                <w:b/>
                <w:color w:val="000000"/>
                <w:lang w:val="uk-UA"/>
              </w:rPr>
              <w:t>Слабкі сторони</w:t>
            </w:r>
            <w:r w:rsidRPr="00152E4F">
              <w:rPr>
                <w:rFonts w:ascii="Arial" w:hAnsi="Arial" w:cs="Arial"/>
                <w:color w:val="000000"/>
                <w:lang w:val="uk-UA"/>
              </w:rPr>
              <w:t xml:space="preserve"> (ускладнення для банку, що можуть виникнути при співпраці з клієнтом)</w:t>
            </w:r>
          </w:p>
        </w:tc>
        <w:tc>
          <w:tcPr>
            <w:tcW w:w="3190" w:type="dxa"/>
          </w:tcPr>
          <w:p w:rsidR="009A4E92" w:rsidRPr="00152E4F" w:rsidRDefault="009A4E92" w:rsidP="00B46AA8">
            <w:pPr>
              <w:spacing w:line="288" w:lineRule="auto"/>
              <w:rPr>
                <w:rFonts w:ascii="Arial" w:hAnsi="Arial" w:cs="Arial"/>
                <w:color w:val="000000"/>
                <w:lang w:val="uk-UA"/>
              </w:rPr>
            </w:pPr>
            <w:r>
              <w:rPr>
                <w:rFonts w:ascii="Arial" w:hAnsi="Arial" w:cs="Arial"/>
                <w:noProof/>
                <w:color w:val="000000"/>
              </w:rPr>
              <mc:AlternateContent>
                <mc:Choice Requires="wps">
                  <w:drawing>
                    <wp:anchor distT="0" distB="0" distL="114300" distR="114300" simplePos="0" relativeHeight="251660288" behindDoc="0" locked="0" layoutInCell="1" allowOverlap="1">
                      <wp:simplePos x="0" y="0"/>
                      <wp:positionH relativeFrom="column">
                        <wp:posOffset>-2171700</wp:posOffset>
                      </wp:positionH>
                      <wp:positionV relativeFrom="paragraph">
                        <wp:posOffset>-1714500</wp:posOffset>
                      </wp:positionV>
                      <wp:extent cx="2057400" cy="1028700"/>
                      <wp:effectExtent l="7620" t="7620" r="11430" b="1143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35pt" to="-9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RtUgIAAF4EAAAOAAAAZHJzL2Uyb0RvYy54bWysVMGO0zAQvSPxD1bu3SQl3e1GmyLUtFwW&#10;WGmXD3Btp7FwbMv2Nq0QEnBG2k/gFziAtNIC35D+EWM3LSxcEKIHd+yZeX7zZpyzx+tGoBUzlitZ&#10;ROlREiEmiaJcLovo5dV8MI6QdVhSLJRkRbRhNno8efjgrNU5G6paCcoMAhBp81YXUe2czuPYkpo1&#10;2B4pzSQ4K2Ua7GBrljE1uAX0RsTDJDmOW2WoNoowa+G03DmjScCvKkbci6qyzCFRRMDNhdWEdeHX&#10;eHKG86XBuuakp4H/gUWDuYRLD1AldhhdG/4HVMOJUVZV7oioJlZVxQkLNUA1afJbNZc11izUAuJY&#10;fZDJ/j9Y8nx1YRCn0LsISdxAi7qP27fbm+5r92l7g7bvuu/dl+5zd9t9626378G+234A2zu7u/74&#10;BqVeyVbbHACn8sJ4LchaXupzRV5ZJNW0xnLJQkVXGw3XhIz4XorfWA18Fu0zRSEGXzsVZF1XpvGQ&#10;IBhah+5tDt1ja4cIHA6T0UmWQJMJ+NJkOD6BDbCKcb5P18a6p0w1yBtFJLj08uIcr86t24XuQ/yx&#10;VHMuRBgRIVFbRKej4SgkWCU49U4fZs1yMRUGrbAfsvDr770XZtS1pAGsZpjOetthLnY28BTS40FB&#10;QKe3dlP0+jQ5nY1n42yQDY9ngywpy8GT+TQbHM/Tk1H5qJxOy/SNp5Zmec0pZdKz2090mv3dxPRv&#10;azeLh5k+yBDfRw/SAtn9fyAdOuqbuBuHhaKbC+Ol9c2FIQ7B/YPzr+TXfYj6+VmY/AAAAP//AwBQ&#10;SwMEFAAGAAgAAAAhANx951TfAAAADgEAAA8AAABkcnMvZG93bnJldi54bWxMj8FOwzAQRO9I/IO1&#10;SFyq1G6KoApxKgTkxoUC4rpNliQiXqex2wa+nu2p3N5oR7Mz+XpyvTrQGDrPFhZzA4q48nXHjYX3&#10;tzJZgQoRucbeM1n4oQDr4vIix6z2R36lwyY2SkI4ZGihjXHItA5VSw7D3A/Ecvvyo8Mocmx0PeJR&#10;wl2vU2NutcOO5UOLAz22VH1v9s5CKD9oV/7Oqpn5XDae0t3TyzNae301PdyDijTFsxlO9aU6FNJp&#10;6/dcB9VbSJY3qYyJQumdERJPslgJbE9ghHSR6/8zij8AAAD//wMAUEsBAi0AFAAGAAgAAAAhALaD&#10;OJL+AAAA4QEAABMAAAAAAAAAAAAAAAAAAAAAAFtDb250ZW50X1R5cGVzXS54bWxQSwECLQAUAAYA&#10;CAAAACEAOP0h/9YAAACUAQAACwAAAAAAAAAAAAAAAAAvAQAAX3JlbHMvLnJlbHNQSwECLQAUAAYA&#10;CAAAACEA1P3UbVICAABeBAAADgAAAAAAAAAAAAAAAAAuAgAAZHJzL2Uyb0RvYy54bWxQSwECLQAU&#10;AAYACAAAACEA3H3nVN8AAAAOAQAADwAAAAAAAAAAAAAAAACsBAAAZHJzL2Rvd25yZXYueG1sUEsF&#10;BgAAAAAEAAQA8wAAALgFAAAAAA==&#10;"/>
                  </w:pict>
                </mc:Fallback>
              </mc:AlternateContent>
            </w:r>
          </w:p>
        </w:tc>
        <w:tc>
          <w:tcPr>
            <w:tcW w:w="2930" w:type="dxa"/>
          </w:tcPr>
          <w:p w:rsidR="009A4E92" w:rsidRPr="00152E4F" w:rsidRDefault="009A4E92" w:rsidP="00B46AA8">
            <w:pPr>
              <w:spacing w:line="288" w:lineRule="auto"/>
              <w:rPr>
                <w:rFonts w:ascii="Arial" w:hAnsi="Arial" w:cs="Arial"/>
                <w:color w:val="000000"/>
                <w:lang w:val="uk-UA"/>
              </w:rPr>
            </w:pPr>
          </w:p>
        </w:tc>
      </w:tr>
    </w:tbl>
    <w:p w:rsidR="009A4E92" w:rsidRDefault="009A4E92" w:rsidP="009A4E92">
      <w:pPr>
        <w:shd w:val="clear" w:color="auto" w:fill="FFFFFF"/>
        <w:spacing w:line="288" w:lineRule="auto"/>
        <w:ind w:firstLine="720"/>
        <w:jc w:val="center"/>
        <w:rPr>
          <w:rFonts w:ascii="Arial" w:hAnsi="Arial" w:cs="Arial"/>
          <w:sz w:val="28"/>
          <w:szCs w:val="28"/>
          <w:lang w:val="uk-UA"/>
        </w:rPr>
      </w:pPr>
    </w:p>
    <w:p w:rsidR="009A4E92" w:rsidRPr="00152E4F" w:rsidRDefault="009A4E92" w:rsidP="009A4E92">
      <w:pPr>
        <w:shd w:val="clear" w:color="auto" w:fill="FFFFFF"/>
        <w:spacing w:line="288" w:lineRule="auto"/>
        <w:ind w:firstLine="720"/>
        <w:jc w:val="center"/>
        <w:rPr>
          <w:rFonts w:ascii="Arial" w:hAnsi="Arial" w:cs="Arial"/>
          <w:sz w:val="28"/>
          <w:szCs w:val="28"/>
          <w:lang w:val="uk-UA"/>
        </w:rPr>
      </w:pPr>
      <w:r>
        <w:rPr>
          <w:rFonts w:ascii="Arial" w:hAnsi="Arial" w:cs="Arial"/>
          <w:sz w:val="28"/>
          <w:szCs w:val="28"/>
          <w:lang w:val="uk-UA"/>
        </w:rPr>
        <w:t>Рис. 2.2</w:t>
      </w:r>
      <w:r w:rsidRPr="00960577">
        <w:rPr>
          <w:rFonts w:ascii="Arial" w:hAnsi="Arial" w:cs="Arial"/>
          <w:sz w:val="28"/>
          <w:szCs w:val="28"/>
          <w:lang w:val="uk-UA"/>
        </w:rPr>
        <w:t>.</w:t>
      </w:r>
      <w:r w:rsidRPr="00960577">
        <w:rPr>
          <w:rFonts w:ascii="Arial" w:hAnsi="Arial" w:cs="Arial"/>
          <w:b/>
          <w:i/>
          <w:sz w:val="28"/>
          <w:szCs w:val="28"/>
          <w:lang w:val="uk-UA"/>
        </w:rPr>
        <w:t xml:space="preserve"> </w:t>
      </w:r>
      <w:r w:rsidRPr="00152E4F">
        <w:rPr>
          <w:rFonts w:ascii="Arial" w:hAnsi="Arial" w:cs="Arial"/>
          <w:b/>
          <w:bCs/>
          <w:iCs/>
          <w:color w:val="000000"/>
          <w:spacing w:val="3"/>
          <w:sz w:val="28"/>
          <w:szCs w:val="28"/>
          <w:lang w:val="uk-UA"/>
        </w:rPr>
        <w:t xml:space="preserve">Матриця </w:t>
      </w:r>
      <w:r w:rsidRPr="00152E4F">
        <w:rPr>
          <w:rFonts w:ascii="Arial" w:hAnsi="Arial" w:cs="Arial"/>
          <w:b/>
          <w:bCs/>
          <w:iCs/>
          <w:spacing w:val="-7"/>
          <w:sz w:val="28"/>
          <w:szCs w:val="28"/>
          <w:lang w:val="en-US"/>
        </w:rPr>
        <w:t>SWOT</w:t>
      </w:r>
      <w:proofErr w:type="spellStart"/>
      <w:r w:rsidRPr="00152E4F">
        <w:rPr>
          <w:rFonts w:ascii="Arial" w:hAnsi="Arial" w:cs="Arial"/>
          <w:b/>
          <w:bCs/>
          <w:iCs/>
          <w:spacing w:val="-7"/>
          <w:sz w:val="28"/>
          <w:szCs w:val="28"/>
          <w:lang w:val="uk-UA"/>
        </w:rPr>
        <w:t>-аналізу</w:t>
      </w:r>
      <w:proofErr w:type="spellEnd"/>
      <w:r w:rsidRPr="00152E4F">
        <w:rPr>
          <w:rFonts w:ascii="Arial" w:hAnsi="Arial" w:cs="Arial"/>
          <w:b/>
          <w:bCs/>
          <w:iCs/>
          <w:spacing w:val="-7"/>
          <w:sz w:val="28"/>
          <w:szCs w:val="28"/>
          <w:lang w:val="uk-UA"/>
        </w:rPr>
        <w:t xml:space="preserve">  </w:t>
      </w:r>
      <w:r w:rsidRPr="00152E4F">
        <w:rPr>
          <w:rFonts w:ascii="Arial" w:hAnsi="Arial" w:cs="Arial"/>
          <w:b/>
          <w:sz w:val="28"/>
          <w:szCs w:val="28"/>
          <w:lang w:val="uk-UA"/>
        </w:rPr>
        <w:t xml:space="preserve"> доцільності співпраці з потенційним клієнтом</w:t>
      </w:r>
      <w:r>
        <w:rPr>
          <w:rFonts w:ascii="Arial" w:hAnsi="Arial" w:cs="Arial"/>
          <w:b/>
          <w:sz w:val="28"/>
          <w:szCs w:val="28"/>
          <w:lang w:val="uk-UA"/>
        </w:rPr>
        <w:t xml:space="preserve"> </w:t>
      </w:r>
      <w:r w:rsidRPr="00152E4F">
        <w:rPr>
          <w:rFonts w:ascii="Arial" w:hAnsi="Arial" w:cs="Arial"/>
          <w:sz w:val="28"/>
          <w:szCs w:val="28"/>
          <w:lang w:val="uk-UA"/>
        </w:rPr>
        <w:t>(заповнюється студентами в процесі ділової гри)</w:t>
      </w:r>
    </w:p>
    <w:p w:rsidR="009A4E92" w:rsidRPr="00152E4F" w:rsidRDefault="009A4E92" w:rsidP="009A4E92">
      <w:pPr>
        <w:shd w:val="clear" w:color="auto" w:fill="FFFFFF"/>
        <w:spacing w:line="288" w:lineRule="auto"/>
        <w:ind w:firstLine="720"/>
        <w:jc w:val="center"/>
        <w:rPr>
          <w:rFonts w:ascii="Arial" w:hAnsi="Arial" w:cs="Arial"/>
          <w:b/>
          <w:i/>
          <w:sz w:val="16"/>
          <w:szCs w:val="16"/>
          <w:lang w:val="uk-UA"/>
        </w:rPr>
      </w:pPr>
    </w:p>
    <w:p w:rsidR="009A4E92" w:rsidRDefault="009A4E92" w:rsidP="009A4E92">
      <w:pPr>
        <w:shd w:val="clear" w:color="auto" w:fill="FFFFFF"/>
        <w:spacing w:line="288" w:lineRule="auto"/>
        <w:ind w:firstLine="720"/>
        <w:jc w:val="both"/>
        <w:rPr>
          <w:rFonts w:ascii="Arial" w:hAnsi="Arial" w:cs="Arial"/>
          <w:sz w:val="28"/>
          <w:szCs w:val="28"/>
          <w:lang w:val="uk-UA"/>
        </w:rPr>
      </w:pPr>
      <w:r>
        <w:rPr>
          <w:rFonts w:ascii="Arial" w:hAnsi="Arial" w:cs="Arial"/>
          <w:sz w:val="28"/>
          <w:szCs w:val="28"/>
          <w:lang w:val="uk-UA"/>
        </w:rPr>
        <w:t>Команди повинні якнайповніше визначити і вказати:</w:t>
      </w:r>
    </w:p>
    <w:p w:rsidR="009A4E92" w:rsidRDefault="009A4E92" w:rsidP="009A4E92">
      <w:pPr>
        <w:shd w:val="clear" w:color="auto" w:fill="FFFFFF"/>
        <w:spacing w:line="288" w:lineRule="auto"/>
        <w:ind w:firstLine="720"/>
        <w:jc w:val="both"/>
        <w:rPr>
          <w:rFonts w:ascii="Arial" w:hAnsi="Arial" w:cs="Arial"/>
          <w:sz w:val="28"/>
          <w:szCs w:val="28"/>
          <w:lang w:val="uk-UA"/>
        </w:rPr>
      </w:pPr>
      <w:r>
        <w:rPr>
          <w:rFonts w:ascii="Arial" w:hAnsi="Arial" w:cs="Arial"/>
          <w:sz w:val="28"/>
          <w:szCs w:val="28"/>
          <w:lang w:val="uk-UA"/>
        </w:rPr>
        <w:lastRenderedPageBreak/>
        <w:t>сильні сторони співпраці з потенційним клієнтом, а саме переваги для банку та потенційні можливості очікувані від співпраці;</w:t>
      </w:r>
    </w:p>
    <w:p w:rsidR="009A4E92" w:rsidRPr="00960577" w:rsidRDefault="009A4E92" w:rsidP="009A4E92">
      <w:pPr>
        <w:shd w:val="clear" w:color="auto" w:fill="FFFFFF"/>
        <w:spacing w:line="288" w:lineRule="auto"/>
        <w:ind w:firstLine="720"/>
        <w:jc w:val="both"/>
        <w:rPr>
          <w:rFonts w:ascii="Arial" w:hAnsi="Arial" w:cs="Arial"/>
          <w:sz w:val="28"/>
          <w:szCs w:val="28"/>
          <w:lang w:val="uk-UA"/>
        </w:rPr>
      </w:pPr>
      <w:r>
        <w:rPr>
          <w:rFonts w:ascii="Arial" w:hAnsi="Arial" w:cs="Arial"/>
          <w:sz w:val="28"/>
          <w:szCs w:val="28"/>
          <w:lang w:val="uk-UA"/>
        </w:rPr>
        <w:t>слабкі сторони співпраці, а саме загрози та ускладнення для банку, що можуть виникнути при співпраці з клієнтом.</w:t>
      </w:r>
    </w:p>
    <w:p w:rsidR="009A4E92" w:rsidRPr="00960577" w:rsidRDefault="009A4E92" w:rsidP="009A4E92">
      <w:pPr>
        <w:shd w:val="clear" w:color="auto" w:fill="FFFFFF"/>
        <w:spacing w:line="288" w:lineRule="auto"/>
        <w:ind w:firstLine="720"/>
        <w:jc w:val="both"/>
        <w:rPr>
          <w:rFonts w:ascii="Arial" w:hAnsi="Arial" w:cs="Arial"/>
          <w:sz w:val="28"/>
          <w:szCs w:val="28"/>
          <w:lang w:val="uk-UA"/>
        </w:rPr>
      </w:pPr>
      <w:r w:rsidRPr="00960577">
        <w:rPr>
          <w:rFonts w:ascii="Arial" w:hAnsi="Arial" w:cs="Arial"/>
          <w:sz w:val="28"/>
          <w:szCs w:val="28"/>
          <w:lang w:val="uk-UA"/>
        </w:rPr>
        <w:t>3) обговорення бліц-резюме потенційного клієнта та сильних і слабких сторін співпраці  з ним для банку;</w:t>
      </w:r>
    </w:p>
    <w:p w:rsidR="009A4E92" w:rsidRPr="00960577" w:rsidRDefault="009A4E92" w:rsidP="009A4E92">
      <w:pPr>
        <w:shd w:val="clear" w:color="auto" w:fill="FFFFFF"/>
        <w:spacing w:line="288" w:lineRule="auto"/>
        <w:ind w:firstLine="720"/>
        <w:jc w:val="both"/>
        <w:rPr>
          <w:rFonts w:ascii="Arial" w:hAnsi="Arial" w:cs="Arial"/>
          <w:sz w:val="28"/>
          <w:szCs w:val="28"/>
          <w:lang w:val="uk-UA"/>
        </w:rPr>
      </w:pPr>
      <w:r w:rsidRPr="00960577">
        <w:rPr>
          <w:rFonts w:ascii="Arial" w:hAnsi="Arial" w:cs="Arial"/>
          <w:sz w:val="28"/>
          <w:szCs w:val="28"/>
          <w:lang w:val="uk-UA"/>
        </w:rPr>
        <w:t>4) прийняття і обговорення рішення про співпрацю з потенційним клієнтом.</w:t>
      </w:r>
    </w:p>
    <w:p w:rsidR="009A4E92" w:rsidRPr="00960577" w:rsidRDefault="009A4E92" w:rsidP="009A4E92">
      <w:pPr>
        <w:shd w:val="clear" w:color="auto" w:fill="FFFFFF"/>
        <w:spacing w:line="288" w:lineRule="auto"/>
        <w:ind w:firstLine="720"/>
        <w:jc w:val="both"/>
        <w:rPr>
          <w:rFonts w:ascii="Arial" w:hAnsi="Arial" w:cs="Arial"/>
          <w:sz w:val="28"/>
          <w:szCs w:val="28"/>
          <w:lang w:val="uk-UA"/>
        </w:rPr>
      </w:pPr>
    </w:p>
    <w:p w:rsidR="009A4E92" w:rsidRPr="00960577" w:rsidRDefault="009A4E92" w:rsidP="009A4E92">
      <w:pPr>
        <w:shd w:val="clear" w:color="auto" w:fill="FFFFFF"/>
        <w:spacing w:line="288" w:lineRule="auto"/>
        <w:ind w:firstLine="720"/>
        <w:jc w:val="both"/>
        <w:rPr>
          <w:rFonts w:ascii="Arial" w:hAnsi="Arial" w:cs="Arial"/>
          <w:b/>
          <w:i/>
          <w:sz w:val="28"/>
          <w:szCs w:val="28"/>
          <w:lang w:val="uk-UA"/>
        </w:rPr>
      </w:pPr>
      <w:r w:rsidRPr="00960577">
        <w:rPr>
          <w:rFonts w:ascii="Arial" w:hAnsi="Arial" w:cs="Arial"/>
          <w:b/>
          <w:i/>
          <w:sz w:val="28"/>
          <w:szCs w:val="28"/>
          <w:lang w:val="uk-UA"/>
        </w:rPr>
        <w:t>Завдання 2.2. Формування організаційної струк</w:t>
      </w:r>
      <w:r w:rsidRPr="00960577">
        <w:rPr>
          <w:rFonts w:ascii="Arial" w:hAnsi="Arial" w:cs="Arial"/>
          <w:b/>
          <w:i/>
          <w:sz w:val="28"/>
          <w:szCs w:val="28"/>
          <w:lang w:val="uk-UA"/>
        </w:rPr>
        <w:softHyphen/>
        <w:t>тури відділу фінан</w:t>
      </w:r>
      <w:r w:rsidRPr="00960577">
        <w:rPr>
          <w:rFonts w:ascii="Arial" w:hAnsi="Arial" w:cs="Arial"/>
          <w:b/>
          <w:i/>
          <w:sz w:val="28"/>
          <w:szCs w:val="28"/>
          <w:lang w:val="uk-UA"/>
        </w:rPr>
        <w:softHyphen/>
        <w:t xml:space="preserve">сово-економічної безпеки  </w:t>
      </w:r>
    </w:p>
    <w:p w:rsidR="009A4E92" w:rsidRPr="00960577" w:rsidRDefault="009A4E92" w:rsidP="009A4E92">
      <w:pPr>
        <w:shd w:val="clear" w:color="auto" w:fill="FFFFFF"/>
        <w:spacing w:line="288" w:lineRule="auto"/>
        <w:ind w:firstLine="720"/>
        <w:jc w:val="both"/>
        <w:rPr>
          <w:rFonts w:ascii="Arial" w:hAnsi="Arial" w:cs="Arial"/>
          <w:sz w:val="28"/>
          <w:szCs w:val="28"/>
          <w:lang w:val="uk-UA"/>
        </w:rPr>
      </w:pPr>
      <w:r>
        <w:rPr>
          <w:rFonts w:ascii="Arial" w:hAnsi="Arial" w:cs="Arial"/>
          <w:sz w:val="28"/>
          <w:szCs w:val="28"/>
          <w:lang w:val="uk-UA"/>
        </w:rPr>
        <w:t>У</w:t>
      </w:r>
      <w:r w:rsidRPr="00960577">
        <w:rPr>
          <w:rFonts w:ascii="Arial" w:hAnsi="Arial" w:cs="Arial"/>
          <w:sz w:val="28"/>
          <w:szCs w:val="28"/>
          <w:lang w:val="uk-UA"/>
        </w:rPr>
        <w:t xml:space="preserve"> головному управлінні банку в Харківській області прийнято рішення про створення відділу безпеки. Цей відділ повинен обслуговувати 15 філій банку. Чисельність персоналу в цих філіях складає 148 осіб. Чисельність персоналу в головному управлінні банку 71 особа. Банк займається кредитуванням як фізичних, так і юридичних осіб, здійснює всі види банківських операцій. Сформувати організаційну структуру відділу безпеки.</w:t>
      </w:r>
    </w:p>
    <w:p w:rsidR="009A4E92" w:rsidRPr="00960577" w:rsidRDefault="009A4E92" w:rsidP="009A4E92">
      <w:pPr>
        <w:shd w:val="clear" w:color="auto" w:fill="FFFFFF"/>
        <w:spacing w:line="288" w:lineRule="auto"/>
        <w:ind w:firstLine="720"/>
        <w:jc w:val="both"/>
        <w:rPr>
          <w:rFonts w:ascii="Arial" w:hAnsi="Arial" w:cs="Arial"/>
          <w:i/>
          <w:sz w:val="28"/>
          <w:szCs w:val="28"/>
          <w:lang w:val="uk-UA"/>
        </w:rPr>
      </w:pPr>
      <w:r w:rsidRPr="00960577">
        <w:rPr>
          <w:rFonts w:ascii="Arial" w:hAnsi="Arial" w:cs="Arial"/>
          <w:i/>
          <w:sz w:val="28"/>
          <w:szCs w:val="28"/>
          <w:lang w:val="uk-UA"/>
        </w:rPr>
        <w:t>Методичні рекомендації до виконання завдання</w:t>
      </w:r>
      <w:r>
        <w:rPr>
          <w:rFonts w:ascii="Arial" w:hAnsi="Arial" w:cs="Arial"/>
          <w:i/>
          <w:sz w:val="28"/>
          <w:szCs w:val="28"/>
          <w:lang w:val="uk-UA"/>
        </w:rPr>
        <w:t xml:space="preserve"> 2.2.</w:t>
      </w:r>
      <w:r w:rsidRPr="00960577">
        <w:rPr>
          <w:rFonts w:ascii="Arial" w:hAnsi="Arial" w:cs="Arial"/>
          <w:i/>
          <w:sz w:val="28"/>
          <w:szCs w:val="28"/>
          <w:lang w:val="uk-UA"/>
        </w:rPr>
        <w:t xml:space="preserve"> </w:t>
      </w:r>
    </w:p>
    <w:p w:rsidR="009A4E92" w:rsidRPr="00960577" w:rsidRDefault="009A4E92" w:rsidP="009A4E92">
      <w:pPr>
        <w:shd w:val="clear" w:color="auto" w:fill="FFFFFF"/>
        <w:spacing w:line="288" w:lineRule="auto"/>
        <w:ind w:firstLine="720"/>
        <w:jc w:val="both"/>
        <w:rPr>
          <w:rFonts w:ascii="Arial" w:hAnsi="Arial" w:cs="Arial"/>
          <w:sz w:val="28"/>
          <w:szCs w:val="28"/>
          <w:lang w:val="uk-UA"/>
        </w:rPr>
      </w:pPr>
      <w:r w:rsidRPr="00960577">
        <w:rPr>
          <w:rFonts w:ascii="Arial" w:hAnsi="Arial" w:cs="Arial"/>
          <w:sz w:val="28"/>
          <w:szCs w:val="28"/>
          <w:lang w:val="uk-UA"/>
        </w:rPr>
        <w:t>Показати схематично місце відділу безпеки  в структурі головного управління банку. Зобразити схематично структуру відділу безпеки, взаємозв’язок працівників з іншими структурними підрозділами банку.</w:t>
      </w:r>
    </w:p>
    <w:p w:rsidR="009A4E92" w:rsidRPr="00960577" w:rsidRDefault="009A4E92" w:rsidP="009A4E92">
      <w:pPr>
        <w:spacing w:line="288" w:lineRule="auto"/>
        <w:ind w:firstLine="720"/>
        <w:jc w:val="both"/>
        <w:rPr>
          <w:rFonts w:ascii="Arial" w:hAnsi="Arial" w:cs="Arial"/>
          <w:b/>
          <w:i/>
          <w:sz w:val="28"/>
          <w:szCs w:val="28"/>
          <w:lang w:val="uk-UA"/>
        </w:rPr>
      </w:pPr>
      <w:r w:rsidRPr="00960577">
        <w:rPr>
          <w:rFonts w:ascii="Arial" w:hAnsi="Arial" w:cs="Arial"/>
          <w:b/>
          <w:i/>
          <w:sz w:val="28"/>
          <w:szCs w:val="28"/>
          <w:lang w:val="uk-UA"/>
        </w:rPr>
        <w:t>Завдання 2.3. Ситуаційні вправи, що характеризують дотри</w:t>
      </w:r>
      <w:r>
        <w:rPr>
          <w:rFonts w:ascii="Arial" w:hAnsi="Arial" w:cs="Arial"/>
          <w:b/>
          <w:i/>
          <w:sz w:val="28"/>
          <w:szCs w:val="28"/>
          <w:lang w:val="uk-UA"/>
        </w:rPr>
        <w:softHyphen/>
      </w:r>
      <w:r w:rsidRPr="00960577">
        <w:rPr>
          <w:rFonts w:ascii="Arial" w:hAnsi="Arial" w:cs="Arial"/>
          <w:b/>
          <w:i/>
          <w:sz w:val="28"/>
          <w:szCs w:val="28"/>
          <w:lang w:val="uk-UA"/>
        </w:rPr>
        <w:t>ман</w:t>
      </w:r>
      <w:r>
        <w:rPr>
          <w:rFonts w:ascii="Arial" w:hAnsi="Arial" w:cs="Arial"/>
          <w:b/>
          <w:i/>
          <w:sz w:val="28"/>
          <w:szCs w:val="28"/>
          <w:lang w:val="uk-UA"/>
        </w:rPr>
        <w:t xml:space="preserve">ня </w:t>
      </w:r>
      <w:r w:rsidRPr="00960577">
        <w:rPr>
          <w:rFonts w:ascii="Arial" w:hAnsi="Arial" w:cs="Arial"/>
          <w:b/>
          <w:i/>
          <w:sz w:val="28"/>
          <w:szCs w:val="28"/>
          <w:lang w:val="uk-UA"/>
        </w:rPr>
        <w:t>фінансово-економічної безпеки начальниками відділів бан</w:t>
      </w:r>
      <w:r>
        <w:rPr>
          <w:rFonts w:ascii="Arial" w:hAnsi="Arial" w:cs="Arial"/>
          <w:b/>
          <w:i/>
          <w:sz w:val="28"/>
          <w:szCs w:val="28"/>
          <w:lang w:val="uk-UA"/>
        </w:rPr>
        <w:softHyphen/>
      </w:r>
      <w:r w:rsidRPr="00960577">
        <w:rPr>
          <w:rFonts w:ascii="Arial" w:hAnsi="Arial" w:cs="Arial"/>
          <w:b/>
          <w:i/>
          <w:sz w:val="28"/>
          <w:szCs w:val="28"/>
          <w:lang w:val="uk-UA"/>
        </w:rPr>
        <w:t>ківської установи</w:t>
      </w:r>
    </w:p>
    <w:p w:rsidR="009A4E92" w:rsidRDefault="009A4E92" w:rsidP="009A4E92">
      <w:pPr>
        <w:spacing w:line="288" w:lineRule="auto"/>
        <w:ind w:firstLine="720"/>
        <w:jc w:val="both"/>
        <w:rPr>
          <w:rFonts w:ascii="Arial" w:hAnsi="Arial" w:cs="Arial"/>
          <w:spacing w:val="-6"/>
          <w:sz w:val="28"/>
          <w:szCs w:val="28"/>
          <w:lang w:val="uk-UA"/>
        </w:rPr>
      </w:pPr>
      <w:r>
        <w:rPr>
          <w:rFonts w:ascii="Arial" w:hAnsi="Arial" w:cs="Arial"/>
          <w:spacing w:val="-6"/>
          <w:sz w:val="28"/>
          <w:szCs w:val="28"/>
          <w:lang w:val="uk-UA"/>
        </w:rPr>
        <w:t xml:space="preserve">1.  Підприємство не є клієнтом банку і вперше звернулося за наданням кредиту. Кредитна історія цього клієнта в банку відсутня. </w:t>
      </w:r>
    </w:p>
    <w:p w:rsidR="009A4E92" w:rsidRDefault="009A4E92" w:rsidP="009A4E92">
      <w:pPr>
        <w:spacing w:line="288" w:lineRule="auto"/>
        <w:ind w:firstLine="720"/>
        <w:jc w:val="both"/>
        <w:rPr>
          <w:rFonts w:ascii="Arial" w:hAnsi="Arial" w:cs="Arial"/>
          <w:spacing w:val="-6"/>
          <w:sz w:val="28"/>
          <w:szCs w:val="28"/>
          <w:lang w:val="uk-UA"/>
        </w:rPr>
      </w:pPr>
      <w:r>
        <w:rPr>
          <w:rFonts w:ascii="Arial" w:hAnsi="Arial" w:cs="Arial"/>
          <w:spacing w:val="-6"/>
          <w:sz w:val="28"/>
          <w:szCs w:val="28"/>
          <w:lang w:val="uk-UA"/>
        </w:rPr>
        <w:t>Підприємство є сільгоспвиробником і хотіло б взяти кредит під заставу майбутнього врожаю озимих культур. Сільгоспвиробник має непоганий фінансово-майновий стан. Це підтверджується результатами аудиторської перевірки. Проте, в бюро кредитних історій є інформація про непогашені  підприємством кредити, взяті в минулому році під майбутній урожай. Які дії кредитного інспектора?  Чи може бути надано кредит позичальнику під заставу майбутнього врожаю?</w:t>
      </w:r>
    </w:p>
    <w:p w:rsidR="009A4E92" w:rsidRDefault="009A4E92" w:rsidP="009A4E92">
      <w:pPr>
        <w:spacing w:line="288" w:lineRule="auto"/>
        <w:ind w:firstLine="720"/>
        <w:jc w:val="both"/>
        <w:rPr>
          <w:rFonts w:ascii="Arial" w:hAnsi="Arial" w:cs="Arial"/>
          <w:spacing w:val="-6"/>
          <w:sz w:val="28"/>
          <w:szCs w:val="28"/>
          <w:lang w:val="uk-UA"/>
        </w:rPr>
      </w:pPr>
      <w:r>
        <w:rPr>
          <w:rFonts w:ascii="Arial" w:hAnsi="Arial" w:cs="Arial"/>
          <w:spacing w:val="-6"/>
          <w:sz w:val="28"/>
          <w:szCs w:val="28"/>
          <w:lang w:val="uk-UA"/>
        </w:rPr>
        <w:t xml:space="preserve">2. Ви працюєте на посаді  начальника операційного відділу банківської установи. До вас звернувся  колега з проханням виконати операції на вашому комп’ютері з доступом через ваш логін і пароль. Які </w:t>
      </w:r>
      <w:r>
        <w:rPr>
          <w:rFonts w:ascii="Arial" w:hAnsi="Arial" w:cs="Arial"/>
          <w:spacing w:val="-6"/>
          <w:sz w:val="28"/>
          <w:szCs w:val="28"/>
          <w:lang w:val="uk-UA"/>
        </w:rPr>
        <w:lastRenderedPageBreak/>
        <w:t>будуть ваші дії щодо надання дозволу на виконання такої операції? Чи є цій ситуації ознаки порушення інформаційної безпеки?</w:t>
      </w:r>
    </w:p>
    <w:p w:rsidR="009A4E92" w:rsidRDefault="009A4E92" w:rsidP="009A4E92">
      <w:pPr>
        <w:spacing w:line="288" w:lineRule="auto"/>
        <w:ind w:firstLine="720"/>
        <w:jc w:val="both"/>
        <w:rPr>
          <w:rFonts w:ascii="Arial" w:hAnsi="Arial" w:cs="Arial"/>
          <w:spacing w:val="-6"/>
          <w:sz w:val="28"/>
          <w:szCs w:val="28"/>
          <w:lang w:val="uk-UA"/>
        </w:rPr>
      </w:pPr>
      <w:r w:rsidRPr="00960577">
        <w:rPr>
          <w:rFonts w:ascii="Arial" w:hAnsi="Arial" w:cs="Arial"/>
          <w:spacing w:val="-6"/>
          <w:sz w:val="28"/>
          <w:szCs w:val="28"/>
          <w:lang w:val="uk-UA"/>
        </w:rPr>
        <w:t>3. </w:t>
      </w:r>
      <w:r>
        <w:rPr>
          <w:rFonts w:ascii="Arial" w:hAnsi="Arial" w:cs="Arial"/>
          <w:spacing w:val="-6"/>
          <w:sz w:val="28"/>
          <w:szCs w:val="28"/>
          <w:lang w:val="uk-UA"/>
        </w:rPr>
        <w:t>Ви начальник кредитного відділу. Ви анонімно отримали інформацію  про те, що один з кредитних працівників за певну винагороду гарантує клієнтам отримання кредиту, навіть якщо не виконуються вимоги щодо об’єкта застави. Ваші дії щодо підтвердження отриманої анонімної інформації.</w:t>
      </w:r>
    </w:p>
    <w:p w:rsidR="00EC38DF" w:rsidRDefault="00EC38DF">
      <w:bookmarkStart w:id="0" w:name="_GoBack"/>
      <w:bookmarkEnd w:id="0"/>
    </w:p>
    <w:sectPr w:rsidR="00EC38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A65"/>
    <w:rsid w:val="00602A65"/>
    <w:rsid w:val="009773AA"/>
    <w:rsid w:val="009A4E92"/>
    <w:rsid w:val="00C81780"/>
    <w:rsid w:val="00EC3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E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 Знак Знак1"/>
    <w:basedOn w:val="a"/>
    <w:rsid w:val="009A4E92"/>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E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 Знак Знак1"/>
    <w:basedOn w:val="a"/>
    <w:rsid w:val="009A4E92"/>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773</Words>
  <Characters>4410</Characters>
  <Application>Microsoft Office Word</Application>
  <DocSecurity>0</DocSecurity>
  <Lines>36</Lines>
  <Paragraphs>10</Paragraphs>
  <ScaleCrop>false</ScaleCrop>
  <Company>Харьковский национальный экономический университет</Company>
  <LinksUpToDate>false</LinksUpToDate>
  <CharactersWithSpaces>5173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2020-09-08T10:49:00Z</dcterms:created>
  <dcterms:modified xsi:type="dcterms:W3CDTF">2020-09-08T10:49:00Z</dcterms:modified>
</cp:coreProperties>
</file>