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B1" w:rsidRDefault="00A905B1" w:rsidP="00A905B1">
      <w:pPr>
        <w:pStyle w:val="2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</w:rPr>
        <w:t>Інформаційні ресурси в Інтернеті</w:t>
      </w:r>
    </w:p>
    <w:p w:rsidR="00A905B1" w:rsidRPr="00A905B1" w:rsidRDefault="00A905B1" w:rsidP="00A905B1"/>
    <w:p w:rsidR="00A905B1" w:rsidRDefault="00A905B1" w:rsidP="00A905B1">
      <w:pPr>
        <w:spacing w:line="288" w:lineRule="auto"/>
        <w:ind w:firstLine="709"/>
        <w:jc w:val="both"/>
        <w:rPr>
          <w:rFonts w:cs="Arial"/>
          <w:lang w:val="uk-UA"/>
        </w:rPr>
      </w:pPr>
      <w:r>
        <w:rPr>
          <w:rFonts w:cs="Arial"/>
          <w:lang w:val="uk-UA"/>
        </w:rPr>
        <w:t>1</w:t>
      </w:r>
      <w:r>
        <w:rPr>
          <w:rFonts w:cs="Arial"/>
        </w:rPr>
        <w:t>.</w:t>
      </w:r>
      <w:r>
        <w:rPr>
          <w:rFonts w:cs="Arial"/>
          <w:lang w:val="uk-UA"/>
        </w:rPr>
        <w:t> </w:t>
      </w:r>
      <w:proofErr w:type="spellStart"/>
      <w:r>
        <w:rPr>
          <w:rFonts w:cs="Arial"/>
        </w:rPr>
        <w:t>Електронний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довідник</w:t>
      </w:r>
      <w:proofErr w:type="spellEnd"/>
      <w:r>
        <w:rPr>
          <w:rFonts w:cs="Arial"/>
        </w:rPr>
        <w:t xml:space="preserve"> з </w:t>
      </w:r>
      <w:proofErr w:type="spellStart"/>
      <w:r>
        <w:rPr>
          <w:rFonts w:cs="Arial"/>
        </w:rPr>
        <w:t>української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мови</w:t>
      </w:r>
      <w:proofErr w:type="spellEnd"/>
      <w:r>
        <w:rPr>
          <w:rFonts w:cs="Arial"/>
        </w:rPr>
        <w:t>. – Режим доступу</w:t>
      </w:r>
      <w:proofErr w:type="gramStart"/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</w:t>
      </w:r>
      <w:hyperlink r:id="rId5" w:history="1">
        <w:r>
          <w:rPr>
            <w:rStyle w:val="a3"/>
            <w:rFonts w:cs="Arial"/>
          </w:rPr>
          <w:t>http://javot.net/mova/orf.htm</w:t>
        </w:r>
      </w:hyperlink>
      <w:r>
        <w:rPr>
          <w:rFonts w:cs="Arial"/>
        </w:rPr>
        <w:t xml:space="preserve">. </w:t>
      </w:r>
    </w:p>
    <w:p w:rsidR="00A905B1" w:rsidRDefault="00A905B1" w:rsidP="00A905B1">
      <w:pPr>
        <w:spacing w:line="288" w:lineRule="auto"/>
        <w:ind w:firstLine="709"/>
        <w:jc w:val="both"/>
        <w:rPr>
          <w:rFonts w:cs="Arial"/>
          <w:lang w:val="uk-UA"/>
        </w:rPr>
      </w:pPr>
      <w:r>
        <w:rPr>
          <w:rFonts w:cs="Arial"/>
          <w:lang w:val="uk-UA"/>
        </w:rPr>
        <w:t>2</w:t>
      </w:r>
      <w:r>
        <w:rPr>
          <w:rFonts w:cs="Arial"/>
          <w:lang w:val="uk-UA"/>
        </w:rPr>
        <w:t xml:space="preserve">. </w:t>
      </w:r>
      <w:proofErr w:type="spellStart"/>
      <w:r>
        <w:rPr>
          <w:rFonts w:cs="Arial"/>
        </w:rPr>
        <w:t>Електронні</w:t>
      </w:r>
      <w:proofErr w:type="spellEnd"/>
      <w:r>
        <w:rPr>
          <w:rFonts w:cs="Arial"/>
        </w:rPr>
        <w:t xml:space="preserve"> словники і </w:t>
      </w:r>
      <w:proofErr w:type="spellStart"/>
      <w:proofErr w:type="gramStart"/>
      <w:r>
        <w:rPr>
          <w:rFonts w:cs="Arial"/>
        </w:rPr>
        <w:t>пос</w:t>
      </w:r>
      <w:proofErr w:type="gramEnd"/>
      <w:r>
        <w:rPr>
          <w:rFonts w:cs="Arial"/>
        </w:rPr>
        <w:t>ібники</w:t>
      </w:r>
      <w:proofErr w:type="spellEnd"/>
      <w:r>
        <w:rPr>
          <w:rFonts w:cs="Arial"/>
        </w:rPr>
        <w:t xml:space="preserve"> з </w:t>
      </w:r>
      <w:proofErr w:type="spellStart"/>
      <w:r>
        <w:rPr>
          <w:rFonts w:cs="Arial"/>
        </w:rPr>
        <w:t>ділової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української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мови</w:t>
      </w:r>
      <w:proofErr w:type="spellEnd"/>
      <w:r>
        <w:rPr>
          <w:rFonts w:cs="Arial"/>
        </w:rPr>
        <w:t>. – Режим доступу</w:t>
      </w:r>
      <w:proofErr w:type="gramStart"/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</w:t>
      </w:r>
      <w:hyperlink r:id="rId6" w:history="1">
        <w:r>
          <w:rPr>
            <w:rStyle w:val="a3"/>
            <w:rFonts w:cs="Arial"/>
          </w:rPr>
          <w:t>http://dilomova.org.ua</w:t>
        </w:r>
      </w:hyperlink>
      <w:r>
        <w:rPr>
          <w:rFonts w:cs="Arial"/>
        </w:rPr>
        <w:t xml:space="preserve">. </w:t>
      </w:r>
    </w:p>
    <w:p w:rsidR="00A905B1" w:rsidRDefault="00A905B1" w:rsidP="00A905B1">
      <w:pPr>
        <w:spacing w:line="288" w:lineRule="auto"/>
        <w:ind w:firstLine="709"/>
        <w:jc w:val="both"/>
        <w:rPr>
          <w:rFonts w:cs="Arial"/>
          <w:lang w:val="uk-UA"/>
        </w:rPr>
      </w:pPr>
      <w:r>
        <w:rPr>
          <w:rFonts w:cs="Arial"/>
          <w:lang w:val="uk-UA"/>
        </w:rPr>
        <w:t>3</w:t>
      </w:r>
      <w:r>
        <w:rPr>
          <w:rFonts w:cs="Arial"/>
          <w:lang w:val="uk-UA"/>
        </w:rPr>
        <w:t xml:space="preserve">. Офіційний сайт інституту післядипломної освіти Київського університету </w:t>
      </w:r>
      <w:proofErr w:type="spellStart"/>
      <w:r>
        <w:rPr>
          <w:rFonts w:cs="Arial"/>
          <w:lang w:val="uk-UA"/>
        </w:rPr>
        <w:t>ім. Б. Грінч</w:t>
      </w:r>
      <w:proofErr w:type="spellEnd"/>
      <w:r>
        <w:rPr>
          <w:rFonts w:cs="Arial"/>
          <w:lang w:val="uk-UA"/>
        </w:rPr>
        <w:t xml:space="preserve">енка. – Режим доступу : </w:t>
      </w:r>
      <w:proofErr w:type="spellStart"/>
      <w:r>
        <w:rPr>
          <w:rFonts w:cs="Arial"/>
        </w:rPr>
        <w:t>http</w:t>
      </w:r>
      <w:proofErr w:type="spellEnd"/>
      <w:r>
        <w:rPr>
          <w:rFonts w:cs="Arial"/>
          <w:lang w:val="uk-UA"/>
        </w:rPr>
        <w:t>://</w:t>
      </w:r>
      <w:proofErr w:type="spellStart"/>
      <w:r>
        <w:rPr>
          <w:rFonts w:cs="Arial"/>
        </w:rPr>
        <w:t>glazova</w:t>
      </w:r>
      <w:proofErr w:type="spellEnd"/>
      <w:r>
        <w:rPr>
          <w:rFonts w:cs="Arial"/>
          <w:lang w:val="uk-UA"/>
        </w:rPr>
        <w:t>.</w:t>
      </w:r>
      <w:proofErr w:type="spellStart"/>
      <w:r>
        <w:rPr>
          <w:rFonts w:cs="Arial"/>
        </w:rPr>
        <w:t>org</w:t>
      </w:r>
      <w:proofErr w:type="spellEnd"/>
      <w:r>
        <w:rPr>
          <w:rFonts w:cs="Arial"/>
          <w:lang w:val="uk-UA"/>
        </w:rPr>
        <w:t>.</w:t>
      </w:r>
      <w:proofErr w:type="spellStart"/>
      <w:r>
        <w:rPr>
          <w:rFonts w:cs="Arial"/>
        </w:rPr>
        <w:t>ua</w:t>
      </w:r>
      <w:proofErr w:type="spellEnd"/>
      <w:r>
        <w:rPr>
          <w:rFonts w:cs="Arial"/>
          <w:lang w:val="uk-UA"/>
        </w:rPr>
        <w:t xml:space="preserve">. </w:t>
      </w:r>
    </w:p>
    <w:p w:rsidR="00A905B1" w:rsidRDefault="00A905B1" w:rsidP="00A905B1">
      <w:pPr>
        <w:spacing w:line="288" w:lineRule="auto"/>
        <w:ind w:firstLine="709"/>
        <w:jc w:val="both"/>
        <w:rPr>
          <w:rFonts w:cs="Arial"/>
        </w:rPr>
      </w:pPr>
      <w:r>
        <w:rPr>
          <w:rFonts w:cs="Arial"/>
          <w:lang w:val="uk-UA"/>
        </w:rPr>
        <w:t>4</w:t>
      </w:r>
      <w:r>
        <w:rPr>
          <w:rFonts w:cs="Arial"/>
          <w:lang w:val="uk-UA"/>
        </w:rPr>
        <w:t>. </w:t>
      </w:r>
      <w:proofErr w:type="spellStart"/>
      <w:r>
        <w:rPr>
          <w:rFonts w:cs="Arial"/>
        </w:rPr>
        <w:t>Публічний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виступ</w:t>
      </w:r>
      <w:proofErr w:type="spellEnd"/>
      <w:r>
        <w:rPr>
          <w:rFonts w:cs="Arial"/>
        </w:rPr>
        <w:t xml:space="preserve"> та </w:t>
      </w:r>
      <w:proofErr w:type="spellStart"/>
      <w:r>
        <w:rPr>
          <w:rFonts w:cs="Arial"/>
        </w:rPr>
        <w:t>його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жанри</w:t>
      </w:r>
      <w:proofErr w:type="spellEnd"/>
      <w:r>
        <w:rPr>
          <w:rFonts w:cs="Arial"/>
        </w:rPr>
        <w:t>. – Режим доступу</w:t>
      </w:r>
      <w:proofErr w:type="gramStart"/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</w:t>
      </w:r>
      <w:hyperlink r:id="rId7" w:history="1">
        <w:r>
          <w:rPr>
            <w:rStyle w:val="a3"/>
            <w:rFonts w:cs="Arial"/>
          </w:rPr>
          <w:t>http://intranet.tdmu.edu.ua/data/kafedra/internal</w:t>
        </w:r>
      </w:hyperlink>
      <w:r>
        <w:rPr>
          <w:rFonts w:cs="Arial"/>
        </w:rPr>
        <w:t xml:space="preserve">. </w:t>
      </w:r>
    </w:p>
    <w:p w:rsidR="00A905B1" w:rsidRDefault="00A905B1" w:rsidP="00A905B1">
      <w:pPr>
        <w:spacing w:line="288" w:lineRule="auto"/>
        <w:ind w:firstLine="709"/>
        <w:jc w:val="both"/>
        <w:rPr>
          <w:rFonts w:cs="Arial"/>
          <w:lang w:val="uk-UA"/>
        </w:rPr>
      </w:pPr>
      <w:r>
        <w:rPr>
          <w:rFonts w:cs="Arial"/>
          <w:lang w:val="uk-UA"/>
        </w:rPr>
        <w:t>5</w:t>
      </w:r>
      <w:bookmarkStart w:id="0" w:name="_GoBack"/>
      <w:bookmarkEnd w:id="0"/>
      <w:r>
        <w:rPr>
          <w:rFonts w:cs="Arial"/>
          <w:lang w:val="uk-UA"/>
        </w:rPr>
        <w:t>. </w:t>
      </w:r>
      <w:proofErr w:type="spellStart"/>
      <w:r>
        <w:rPr>
          <w:rFonts w:cs="Arial"/>
        </w:rPr>
        <w:t>Публічний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виступ</w:t>
      </w:r>
      <w:proofErr w:type="spellEnd"/>
      <w:r>
        <w:rPr>
          <w:rFonts w:cs="Arial"/>
        </w:rPr>
        <w:t xml:space="preserve"> у </w:t>
      </w:r>
      <w:proofErr w:type="spellStart"/>
      <w:r>
        <w:rPr>
          <w:rFonts w:cs="Arial"/>
        </w:rPr>
        <w:t>діловому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спілкуванні</w:t>
      </w:r>
      <w:proofErr w:type="spellEnd"/>
      <w:r>
        <w:rPr>
          <w:rFonts w:cs="Arial"/>
        </w:rPr>
        <w:t>. – Режим доступу</w:t>
      </w:r>
      <w:proofErr w:type="gramStart"/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</w:t>
      </w:r>
      <w:hyperlink r:id="rId8" w:history="1">
        <w:r>
          <w:rPr>
            <w:rStyle w:val="a3"/>
            <w:rFonts w:cs="Arial"/>
          </w:rPr>
          <w:t>http://cpk.org.ua</w:t>
        </w:r>
      </w:hyperlink>
      <w:r>
        <w:rPr>
          <w:rFonts w:cs="Arial"/>
        </w:rPr>
        <w:t>.</w:t>
      </w:r>
    </w:p>
    <w:p w:rsidR="00B81D21" w:rsidRDefault="00B81D21"/>
    <w:sectPr w:rsidR="00B8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B3"/>
    <w:rsid w:val="007913B3"/>
    <w:rsid w:val="00A905B1"/>
    <w:rsid w:val="00B81D21"/>
    <w:rsid w:val="00C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05B1"/>
    <w:pPr>
      <w:keepNext/>
      <w:spacing w:line="312" w:lineRule="auto"/>
      <w:jc w:val="center"/>
      <w:outlineLvl w:val="1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05B1"/>
    <w:rPr>
      <w:rFonts w:ascii="Arial" w:eastAsia="Times New Roman" w:hAnsi="Arial" w:cs="Times New Roman"/>
      <w:b/>
      <w:sz w:val="28"/>
      <w:szCs w:val="28"/>
      <w:lang w:val="uk-UA" w:eastAsia="ru-RU"/>
    </w:rPr>
  </w:style>
  <w:style w:type="character" w:styleId="a3">
    <w:name w:val="Hyperlink"/>
    <w:semiHidden/>
    <w:unhideWhenUsed/>
    <w:rsid w:val="00A905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05B1"/>
    <w:pPr>
      <w:keepNext/>
      <w:spacing w:line="312" w:lineRule="auto"/>
      <w:jc w:val="center"/>
      <w:outlineLvl w:val="1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05B1"/>
    <w:rPr>
      <w:rFonts w:ascii="Arial" w:eastAsia="Times New Roman" w:hAnsi="Arial" w:cs="Times New Roman"/>
      <w:b/>
      <w:sz w:val="28"/>
      <w:szCs w:val="28"/>
      <w:lang w:val="uk-UA" w:eastAsia="ru-RU"/>
    </w:rPr>
  </w:style>
  <w:style w:type="character" w:styleId="a3">
    <w:name w:val="Hyperlink"/>
    <w:semiHidden/>
    <w:unhideWhenUsed/>
    <w:rsid w:val="00A90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k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ranet.tdmu.edu.ua/data/kafedra/intern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lomova.org.ua/" TargetMode="External"/><Relationship Id="rId5" Type="http://schemas.openxmlformats.org/officeDocument/2006/relationships/hyperlink" Target="http://javot.net/mova/orf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Харьковский национальный экономический университет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Свинаренко</dc:creator>
  <cp:keywords/>
  <dc:description/>
  <cp:lastModifiedBy>Свинаренко</cp:lastModifiedBy>
  <cp:revision>2</cp:revision>
  <dcterms:created xsi:type="dcterms:W3CDTF">2019-03-11T11:07:00Z</dcterms:created>
  <dcterms:modified xsi:type="dcterms:W3CDTF">2019-03-11T11:07:00Z</dcterms:modified>
</cp:coreProperties>
</file>